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E72A" w14:textId="77777777" w:rsidR="001E4F1D" w:rsidRDefault="001E4F1D" w:rsidP="00684EB5">
      <w:pPr>
        <w:rPr>
          <w:rFonts w:ascii="Arial" w:hAnsi="Arial" w:cs="Arial"/>
          <w:b/>
          <w:bCs/>
        </w:rPr>
      </w:pPr>
    </w:p>
    <w:p w14:paraId="4B312E11" w14:textId="77777777" w:rsidR="001E4F1D" w:rsidRDefault="001E4F1D" w:rsidP="007026A0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E4F1D" w:rsidRPr="003327E8" w14:paraId="071955EA" w14:textId="77777777" w:rsidTr="00C57A42">
        <w:tc>
          <w:tcPr>
            <w:tcW w:w="4395" w:type="dxa"/>
          </w:tcPr>
          <w:p w14:paraId="38C12D19" w14:textId="77777777" w:rsidR="001E4F1D" w:rsidRPr="003327E8" w:rsidRDefault="001E4F1D" w:rsidP="00C57A42">
            <w:pPr>
              <w:jc w:val="center"/>
              <w:rPr>
                <w:noProof/>
                <w:lang w:val="de-DE"/>
              </w:rPr>
            </w:pPr>
            <w:r w:rsidRPr="003327E8">
              <w:rPr>
                <w:noProof/>
                <w:lang w:val="de-DE"/>
              </w:rPr>
              <w:t>REPUBLIKA HRVATSKA</w:t>
            </w:r>
          </w:p>
          <w:p w14:paraId="65EBF9A3" w14:textId="77777777" w:rsidR="001E4F1D" w:rsidRDefault="001D1E5D" w:rsidP="00C57A42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DA778" wp14:editId="088E942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141605</wp:posOffset>
                      </wp:positionV>
                      <wp:extent cx="2910840" cy="4114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1E6529" w14:textId="77777777" w:rsidR="001E4F1D" w:rsidRPr="00A80C90" w:rsidRDefault="001E4F1D" w:rsidP="00D32FC1">
                                  <w:pPr>
                                    <w:rPr>
                                      <w:b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         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lang w:val="hr-HR"/>
                                    </w:rPr>
                                    <w:t xml:space="preserve"> </w:t>
                                  </w:r>
                                  <w:r w:rsidRPr="00A80C90">
                                    <w:rPr>
                                      <w:b/>
                                      <w:lang w:val="hr-HR"/>
                                    </w:rPr>
                                    <w:t>K</w:t>
                                  </w:r>
                                </w:p>
                                <w:p w14:paraId="681BA28B" w14:textId="77777777" w:rsidR="001E4F1D" w:rsidRPr="005D5A1C" w:rsidRDefault="001E4F1D" w:rsidP="00282EA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        </w:t>
                                  </w:r>
                                  <w:r w:rsidRPr="005D5A1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GRADONAČELNIK</w:t>
                                  </w:r>
                                </w:p>
                                <w:p w14:paraId="0737A7BC" w14:textId="77777777" w:rsidR="001E4F1D" w:rsidRPr="006D19EB" w:rsidRDefault="001E4F1D" w:rsidP="00282EA2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7D2A86B9" w14:textId="77777777" w:rsidR="001E4F1D" w:rsidRPr="00282EA2" w:rsidRDefault="001E4F1D" w:rsidP="00D32FC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37F6695" w14:textId="77777777" w:rsidR="001E4F1D" w:rsidRDefault="001E4F1D" w:rsidP="00D32F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DA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5pt;margin-top:11.15pt;width:229.2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" stroked="f">
                      <v:textbox>
                        <w:txbxContent>
                          <w:p w14:paraId="4B1E6529" w14:textId="77777777" w:rsidR="001E4F1D" w:rsidRPr="00A80C90" w:rsidRDefault="001E4F1D" w:rsidP="00D32FC1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         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G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R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D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 xml:space="preserve"> K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R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  <w:r w:rsidRPr="00A80C90">
                              <w:rPr>
                                <w:b/>
                                <w:lang w:val="hr-HR"/>
                              </w:rPr>
                              <w:t>K</w:t>
                            </w:r>
                          </w:p>
                          <w:p w14:paraId="681BA28B" w14:textId="77777777" w:rsidR="001E4F1D" w:rsidRPr="005D5A1C" w:rsidRDefault="001E4F1D" w:rsidP="00282EA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hr-HR"/>
                              </w:rPr>
                              <w:t xml:space="preserve">        </w:t>
                            </w:r>
                            <w:r w:rsidRPr="005D5A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GRADONAČELNIK</w:t>
                            </w:r>
                          </w:p>
                          <w:p w14:paraId="0737A7BC" w14:textId="77777777" w:rsidR="001E4F1D" w:rsidRPr="006D19EB" w:rsidRDefault="001E4F1D" w:rsidP="00282EA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D2A86B9" w14:textId="77777777" w:rsidR="001E4F1D" w:rsidRPr="00282EA2" w:rsidRDefault="001E4F1D" w:rsidP="00D32FC1">
                            <w:pPr>
                              <w:rPr>
                                <w:b/>
                              </w:rPr>
                            </w:pPr>
                          </w:p>
                          <w:p w14:paraId="637F6695" w14:textId="77777777" w:rsidR="001E4F1D" w:rsidRDefault="001E4F1D" w:rsidP="00D32FC1"/>
                        </w:txbxContent>
                      </v:textbox>
                    </v:shape>
                  </w:pict>
                </mc:Fallback>
              </mc:AlternateContent>
            </w:r>
            <w:r w:rsidR="001E4F1D" w:rsidRPr="003327E8">
              <w:rPr>
                <w:noProof/>
                <w:lang w:val="de-DE"/>
              </w:rPr>
              <w:t>PRIMORSKO-GORANSKA ŽUPANIJA</w:t>
            </w:r>
          </w:p>
          <w:p w14:paraId="28D4CF16" w14:textId="77777777" w:rsidR="001E4F1D" w:rsidRPr="00A80C90" w:rsidRDefault="001D1E5D" w:rsidP="00C57A42">
            <w:pPr>
              <w:pStyle w:val="Heading1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0D5F222" wp14:editId="0AB6E004">
                  <wp:extent cx="302260" cy="35496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19A17" w14:textId="77777777" w:rsidR="001E4F1D" w:rsidRPr="006D19EB" w:rsidRDefault="001E4F1D" w:rsidP="007026A0">
      <w:pPr>
        <w:rPr>
          <w:rFonts w:ascii="Arial" w:hAnsi="Arial" w:cs="Arial"/>
          <w:bCs/>
        </w:rPr>
      </w:pPr>
    </w:p>
    <w:p w14:paraId="42816B60" w14:textId="200D0F17" w:rsidR="001E4F1D" w:rsidRPr="006D19EB" w:rsidRDefault="001E4F1D" w:rsidP="007026A0">
      <w:pPr>
        <w:rPr>
          <w:rFonts w:ascii="Arial" w:hAnsi="Arial" w:cs="Arial"/>
          <w:bCs/>
        </w:rPr>
      </w:pPr>
      <w:proofErr w:type="spellStart"/>
      <w:r w:rsidRPr="006D19EB">
        <w:rPr>
          <w:rFonts w:ascii="Arial" w:hAnsi="Arial" w:cs="Arial"/>
          <w:bCs/>
        </w:rPr>
        <w:t>Klasa</w:t>
      </w:r>
      <w:proofErr w:type="spellEnd"/>
      <w:r w:rsidRPr="006D19E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400-06/</w:t>
      </w:r>
      <w:r w:rsidR="00C75E45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-01/0</w:t>
      </w:r>
      <w:r w:rsidR="00C75E45">
        <w:rPr>
          <w:rFonts w:ascii="Arial" w:hAnsi="Arial" w:cs="Arial"/>
          <w:bCs/>
        </w:rPr>
        <w:t>8</w:t>
      </w:r>
    </w:p>
    <w:p w14:paraId="7A012800" w14:textId="1F1AB80B" w:rsidR="001E4F1D" w:rsidRPr="006D19EB" w:rsidRDefault="001E4F1D" w:rsidP="007026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Urbroj:2142/01-02/</w:t>
      </w:r>
      <w:r w:rsidRPr="006D19EB">
        <w:rPr>
          <w:rFonts w:ascii="Arial" w:hAnsi="Arial" w:cs="Arial"/>
          <w:bCs/>
        </w:rPr>
        <w:t>1-</w:t>
      </w:r>
      <w:r w:rsidR="00C75E45">
        <w:rPr>
          <w:rFonts w:ascii="Arial" w:hAnsi="Arial" w:cs="Arial"/>
          <w:bCs/>
        </w:rPr>
        <w:t>20</w:t>
      </w:r>
      <w:r w:rsidRPr="006D19EB">
        <w:rPr>
          <w:rFonts w:ascii="Arial" w:hAnsi="Arial" w:cs="Arial"/>
          <w:bCs/>
        </w:rPr>
        <w:t>-</w:t>
      </w:r>
      <w:r w:rsidR="00C75E45">
        <w:rPr>
          <w:rFonts w:ascii="Arial" w:hAnsi="Arial" w:cs="Arial"/>
          <w:bCs/>
        </w:rPr>
        <w:t>6</w:t>
      </w:r>
    </w:p>
    <w:p w14:paraId="196877F2" w14:textId="15F8A4FB" w:rsidR="001E4F1D" w:rsidRPr="005D5A1C" w:rsidRDefault="001E4F1D" w:rsidP="007026A0">
      <w:pPr>
        <w:rPr>
          <w:rFonts w:ascii="Arial" w:hAnsi="Arial" w:cs="Arial"/>
          <w:lang w:val="hr-HR"/>
        </w:rPr>
      </w:pPr>
      <w:r w:rsidRPr="005D5A1C">
        <w:rPr>
          <w:rFonts w:ascii="Arial" w:hAnsi="Arial" w:cs="Arial"/>
          <w:lang w:val="hr-HR"/>
        </w:rPr>
        <w:t xml:space="preserve">Krk, </w:t>
      </w:r>
      <w:r>
        <w:rPr>
          <w:rFonts w:ascii="Arial" w:hAnsi="Arial" w:cs="Arial"/>
          <w:lang w:val="hr-HR"/>
        </w:rPr>
        <w:t>1</w:t>
      </w:r>
      <w:r w:rsidR="00C75E45">
        <w:rPr>
          <w:rFonts w:ascii="Arial" w:hAnsi="Arial" w:cs="Arial"/>
          <w:lang w:val="hr-HR"/>
        </w:rPr>
        <w:t>4</w:t>
      </w:r>
      <w:r w:rsidRPr="005D5A1C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prosinca</w:t>
      </w:r>
      <w:r w:rsidRPr="005D5A1C">
        <w:rPr>
          <w:rFonts w:ascii="Arial" w:hAnsi="Arial" w:cs="Arial"/>
          <w:lang w:val="hr-HR"/>
        </w:rPr>
        <w:t xml:space="preserve"> 20</w:t>
      </w:r>
      <w:r w:rsidR="00C75E45">
        <w:rPr>
          <w:rFonts w:ascii="Arial" w:hAnsi="Arial" w:cs="Arial"/>
          <w:lang w:val="hr-HR"/>
        </w:rPr>
        <w:t>20</w:t>
      </w:r>
      <w:r w:rsidRPr="005D5A1C">
        <w:rPr>
          <w:rFonts w:ascii="Arial" w:hAnsi="Arial" w:cs="Arial"/>
          <w:lang w:val="hr-HR"/>
        </w:rPr>
        <w:t>.</w:t>
      </w:r>
    </w:p>
    <w:p w14:paraId="57CE40C6" w14:textId="77777777" w:rsidR="001E4F1D" w:rsidRPr="005D5A1C" w:rsidRDefault="001E4F1D" w:rsidP="007026A0">
      <w:pPr>
        <w:rPr>
          <w:rFonts w:ascii="Arial" w:hAnsi="Arial" w:cs="Arial"/>
          <w:lang w:val="hr-HR"/>
        </w:rPr>
      </w:pPr>
    </w:p>
    <w:p w14:paraId="1E97DF2C" w14:textId="00BFC87B" w:rsidR="001E4F1D" w:rsidRPr="005D5A1C" w:rsidRDefault="001E4F1D" w:rsidP="005D5A1C">
      <w:pPr>
        <w:pStyle w:val="BodyText"/>
        <w:rPr>
          <w:rFonts w:ascii="Arial" w:hAnsi="Arial" w:cs="Arial"/>
          <w:lang w:val="hr-HR"/>
        </w:rPr>
      </w:pPr>
      <w:r w:rsidRPr="005D5A1C">
        <w:rPr>
          <w:rFonts w:ascii="Arial" w:hAnsi="Arial" w:cs="Arial"/>
          <w:lang w:val="hr-HR"/>
        </w:rPr>
        <w:t xml:space="preserve">Na temelju odredbi članka 86. i </w:t>
      </w:r>
      <w:r w:rsidR="00FE4463">
        <w:rPr>
          <w:rFonts w:ascii="Arial" w:hAnsi="Arial" w:cs="Arial"/>
          <w:lang w:val="hr-HR"/>
        </w:rPr>
        <w:t xml:space="preserve"> </w:t>
      </w:r>
      <w:r w:rsidRPr="005D5A1C">
        <w:rPr>
          <w:rFonts w:ascii="Arial" w:hAnsi="Arial" w:cs="Arial"/>
          <w:lang w:val="hr-HR"/>
        </w:rPr>
        <w:t>88. Poslovnika Gradskog vijeća Grada Krka (</w:t>
      </w:r>
      <w:r w:rsidR="00FE4463">
        <w:rPr>
          <w:rFonts w:ascii="Arial" w:hAnsi="Arial" w:cs="Arial"/>
          <w:lang w:val="hr-HR"/>
        </w:rPr>
        <w:t>»</w:t>
      </w:r>
      <w:r w:rsidRPr="005D5A1C">
        <w:rPr>
          <w:rFonts w:ascii="Arial" w:hAnsi="Arial" w:cs="Arial"/>
          <w:lang w:val="hr-HR"/>
        </w:rPr>
        <w:t>Službene novine Primorsko-goranske županije</w:t>
      </w:r>
      <w:r w:rsidR="00FE4463">
        <w:rPr>
          <w:rFonts w:ascii="Arial" w:hAnsi="Arial" w:cs="Arial"/>
          <w:lang w:val="hr-HR"/>
        </w:rPr>
        <w:t>«</w:t>
      </w:r>
      <w:r w:rsidRPr="005D5A1C">
        <w:rPr>
          <w:rFonts w:ascii="Arial" w:hAnsi="Arial" w:cs="Arial"/>
          <w:lang w:val="hr-HR"/>
        </w:rPr>
        <w:t>, broj 34/09</w:t>
      </w:r>
      <w:r w:rsidR="00F8619D">
        <w:rPr>
          <w:rFonts w:ascii="Arial" w:hAnsi="Arial" w:cs="Arial"/>
          <w:lang w:val="hr-HR"/>
        </w:rPr>
        <w:t>,</w:t>
      </w:r>
      <w:r w:rsidRPr="005D5A1C">
        <w:rPr>
          <w:rFonts w:ascii="Arial" w:hAnsi="Arial" w:cs="Arial"/>
          <w:lang w:val="hr-HR"/>
        </w:rPr>
        <w:t xml:space="preserve"> 13/13</w:t>
      </w:r>
      <w:r w:rsidR="00F8619D">
        <w:rPr>
          <w:rFonts w:ascii="Arial" w:hAnsi="Arial" w:cs="Arial"/>
          <w:lang w:val="hr-HR"/>
        </w:rPr>
        <w:t>,3/18 i 2/19</w:t>
      </w:r>
      <w:r w:rsidRPr="005D5A1C">
        <w:rPr>
          <w:rFonts w:ascii="Arial" w:hAnsi="Arial" w:cs="Arial"/>
          <w:lang w:val="hr-HR"/>
        </w:rPr>
        <w:t xml:space="preserve">), Gradonačelnik Grada Krka podnosi sljedeći </w:t>
      </w:r>
    </w:p>
    <w:p w14:paraId="43595C66" w14:textId="77777777" w:rsidR="001E4F1D" w:rsidRDefault="001E4F1D" w:rsidP="007026A0">
      <w:pPr>
        <w:pStyle w:val="Heading1"/>
        <w:jc w:val="center"/>
        <w:rPr>
          <w:rFonts w:ascii="Arial" w:hAnsi="Arial" w:cs="Arial"/>
          <w:lang w:val="hr-HR"/>
        </w:rPr>
      </w:pPr>
    </w:p>
    <w:p w14:paraId="563A7E7C" w14:textId="77777777" w:rsidR="001E4F1D" w:rsidRPr="00F13A2C" w:rsidRDefault="001E4F1D" w:rsidP="007026A0">
      <w:pPr>
        <w:pStyle w:val="Heading1"/>
        <w:jc w:val="center"/>
        <w:rPr>
          <w:rFonts w:ascii="Arial" w:hAnsi="Arial" w:cs="Arial"/>
          <w:lang w:val="hr-HR"/>
        </w:rPr>
      </w:pPr>
      <w:r w:rsidRPr="00F13A2C">
        <w:rPr>
          <w:rFonts w:ascii="Arial" w:hAnsi="Arial" w:cs="Arial"/>
          <w:lang w:val="hr-HR"/>
        </w:rPr>
        <w:t>AMANDMAN</w:t>
      </w:r>
    </w:p>
    <w:p w14:paraId="1D133530" w14:textId="77777777" w:rsidR="001E4F1D" w:rsidRPr="00F13A2C" w:rsidRDefault="001E4F1D" w:rsidP="007026A0">
      <w:pPr>
        <w:pStyle w:val="BodyTextIndent"/>
        <w:ind w:firstLine="0"/>
        <w:jc w:val="left"/>
        <w:rPr>
          <w:b/>
          <w:bCs/>
          <w:lang w:val="hr-HR"/>
        </w:rPr>
      </w:pPr>
    </w:p>
    <w:p w14:paraId="04EC39A0" w14:textId="7883DACB" w:rsidR="001E4F1D" w:rsidRDefault="001E4F1D" w:rsidP="006D19EB">
      <w:pPr>
        <w:pStyle w:val="BodyTextIndent"/>
        <w:ind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Prijedlog</w:t>
      </w:r>
      <w:r w:rsidRPr="00F13A2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Proračuna </w:t>
      </w:r>
      <w:r w:rsidRPr="00F13A2C">
        <w:rPr>
          <w:rFonts w:ascii="Arial" w:hAnsi="Arial" w:cs="Arial"/>
          <w:lang w:val="hr-HR"/>
        </w:rPr>
        <w:t xml:space="preserve">Grada Krka </w:t>
      </w:r>
      <w:r>
        <w:rPr>
          <w:rFonts w:ascii="Arial" w:hAnsi="Arial" w:cs="Arial"/>
          <w:lang w:val="hr-HR"/>
        </w:rPr>
        <w:t>za 20</w:t>
      </w:r>
      <w:r w:rsidR="00C75E45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 godinu i projekcije proračuna za razdoblje 20</w:t>
      </w:r>
      <w:r w:rsidR="00C75E45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 i 20</w:t>
      </w:r>
      <w:r w:rsidR="00C75E45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 i to:</w:t>
      </w:r>
    </w:p>
    <w:p w14:paraId="756B51AA" w14:textId="77777777" w:rsidR="001E4F1D" w:rsidRDefault="001E4F1D" w:rsidP="006D19EB">
      <w:pPr>
        <w:pStyle w:val="BodyTextIndent"/>
        <w:ind w:firstLine="0"/>
        <w:jc w:val="both"/>
        <w:rPr>
          <w:rFonts w:ascii="Arial" w:hAnsi="Arial" w:cs="Arial"/>
          <w:lang w:val="hr-HR"/>
        </w:rPr>
      </w:pPr>
    </w:p>
    <w:p w14:paraId="3128DCD9" w14:textId="77777777" w:rsidR="001E4F1D" w:rsidRDefault="001E4F1D" w:rsidP="0056113F">
      <w:pPr>
        <w:pStyle w:val="BodyTextIndent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56113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Vidi prilog, tablicu s podnesenim amandmanima: </w:t>
      </w:r>
    </w:p>
    <w:p w14:paraId="07AD2E80" w14:textId="77777777" w:rsidR="001E4F1D" w:rsidRDefault="001E4F1D" w:rsidP="006D19EB">
      <w:pPr>
        <w:pStyle w:val="BodyTextIndent"/>
        <w:ind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</w:p>
    <w:p w14:paraId="19DDAAC9" w14:textId="77777777" w:rsidR="001E4F1D" w:rsidRDefault="001E4F1D" w:rsidP="00926EB8">
      <w:pPr>
        <w:pStyle w:val="BodyTextIndent"/>
        <w:ind w:firstLine="0"/>
        <w:jc w:val="both"/>
        <w:rPr>
          <w:rFonts w:ascii="Arial" w:hAnsi="Arial" w:cs="Arial"/>
          <w:bCs/>
          <w:lang w:val="hr-HR"/>
        </w:rPr>
      </w:pPr>
    </w:p>
    <w:p w14:paraId="67EDA307" w14:textId="77777777" w:rsidR="001E4F1D" w:rsidRDefault="001E4F1D" w:rsidP="00926EB8">
      <w:pPr>
        <w:pStyle w:val="BodyTextIndent"/>
        <w:ind w:firstLine="0"/>
        <w:jc w:val="both"/>
        <w:rPr>
          <w:rFonts w:ascii="Arial" w:hAnsi="Arial" w:cs="Arial"/>
          <w:bCs/>
          <w:lang w:val="hr-HR"/>
        </w:rPr>
      </w:pPr>
    </w:p>
    <w:p w14:paraId="229444B9" w14:textId="77777777" w:rsidR="001E4F1D" w:rsidRDefault="001E4F1D" w:rsidP="00926EB8">
      <w:pPr>
        <w:pStyle w:val="BodyTextIndent"/>
        <w:ind w:firstLine="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</w:t>
      </w:r>
    </w:p>
    <w:p w14:paraId="2D1D2661" w14:textId="77777777" w:rsidR="001E4F1D" w:rsidRDefault="001E4F1D" w:rsidP="002B263E">
      <w:pPr>
        <w:pStyle w:val="BodyTextIndent"/>
        <w:jc w:val="both"/>
        <w:rPr>
          <w:rFonts w:ascii="Arial" w:hAnsi="Arial" w:cs="Arial"/>
          <w:bCs/>
          <w:lang w:val="hr-HR"/>
        </w:rPr>
      </w:pPr>
    </w:p>
    <w:p w14:paraId="5256216B" w14:textId="77777777" w:rsidR="001E4F1D" w:rsidRDefault="001E4F1D" w:rsidP="002B263E">
      <w:pPr>
        <w:pStyle w:val="BodyTextIndent"/>
        <w:jc w:val="both"/>
        <w:rPr>
          <w:rFonts w:ascii="Arial" w:hAnsi="Arial" w:cs="Arial"/>
          <w:bCs/>
          <w:lang w:val="hr-HR"/>
        </w:rPr>
      </w:pPr>
    </w:p>
    <w:p w14:paraId="4D4CD8F7" w14:textId="78264A06" w:rsidR="001E4F1D" w:rsidRDefault="001E4F1D" w:rsidP="005D5A1C">
      <w:pPr>
        <w:pStyle w:val="BodyTextIndent"/>
        <w:ind w:firstLine="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Slijedom predloženih Amandmana </w:t>
      </w:r>
      <w:r w:rsidRPr="002B263E">
        <w:rPr>
          <w:rFonts w:ascii="Arial" w:hAnsi="Arial" w:cs="Arial"/>
          <w:b/>
          <w:bCs/>
          <w:lang w:val="hr-HR"/>
        </w:rPr>
        <w:t xml:space="preserve">nalaže se </w:t>
      </w:r>
      <w:r w:rsidRPr="00FE4463">
        <w:rPr>
          <w:rFonts w:ascii="Arial" w:hAnsi="Arial" w:cs="Arial"/>
          <w:b/>
          <w:bCs/>
          <w:lang w:val="hr-HR"/>
        </w:rPr>
        <w:t>Odsjeku za proračun i financije</w:t>
      </w:r>
      <w:r>
        <w:rPr>
          <w:rFonts w:ascii="Arial" w:hAnsi="Arial" w:cs="Arial"/>
          <w:bCs/>
          <w:lang w:val="hr-HR"/>
        </w:rPr>
        <w:t xml:space="preserve"> da doradi odnosno izvrši potrebne korekcije u Prijedlog</w:t>
      </w:r>
      <w:r w:rsidR="00FE4463">
        <w:rPr>
          <w:rFonts w:ascii="Arial" w:hAnsi="Arial" w:cs="Arial"/>
          <w:bCs/>
          <w:lang w:val="hr-HR"/>
        </w:rPr>
        <w:t>u</w:t>
      </w:r>
      <w:r>
        <w:rPr>
          <w:rFonts w:ascii="Arial" w:hAnsi="Arial" w:cs="Arial"/>
          <w:bCs/>
          <w:lang w:val="hr-HR"/>
        </w:rPr>
        <w:t xml:space="preserve"> Proračuna</w:t>
      </w:r>
      <w:r w:rsidRPr="002B263E">
        <w:rPr>
          <w:rFonts w:ascii="Arial" w:hAnsi="Arial" w:cs="Arial"/>
          <w:lang w:val="hr-HR"/>
        </w:rPr>
        <w:t xml:space="preserve"> </w:t>
      </w:r>
      <w:r w:rsidRPr="00F13A2C">
        <w:rPr>
          <w:rFonts w:ascii="Arial" w:hAnsi="Arial" w:cs="Arial"/>
          <w:lang w:val="hr-HR"/>
        </w:rPr>
        <w:t xml:space="preserve">Grada Krka </w:t>
      </w:r>
      <w:r>
        <w:rPr>
          <w:rFonts w:ascii="Arial" w:hAnsi="Arial" w:cs="Arial"/>
          <w:lang w:val="hr-HR"/>
        </w:rPr>
        <w:t>za 20</w:t>
      </w:r>
      <w:r w:rsidR="00C75E45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 godinu i projekcije za 20</w:t>
      </w:r>
      <w:r w:rsidR="00C75E45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 i 20</w:t>
      </w:r>
      <w:r w:rsidR="00C75E45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 godinu</w:t>
      </w:r>
      <w:r w:rsidR="00F8619D">
        <w:rPr>
          <w:rFonts w:ascii="Arial" w:hAnsi="Arial" w:cs="Arial"/>
          <w:lang w:val="hr-HR"/>
        </w:rPr>
        <w:t xml:space="preserve"> i u prilog</w:t>
      </w:r>
      <w:r w:rsidR="00FE4463">
        <w:rPr>
          <w:rFonts w:ascii="Arial" w:hAnsi="Arial" w:cs="Arial"/>
          <w:lang w:val="hr-HR"/>
        </w:rPr>
        <w:t>u</w:t>
      </w:r>
      <w:r w:rsidR="00F8619D">
        <w:rPr>
          <w:rFonts w:ascii="Arial" w:hAnsi="Arial" w:cs="Arial"/>
          <w:lang w:val="hr-HR"/>
        </w:rPr>
        <w:t xml:space="preserve"> 1</w:t>
      </w:r>
      <w:r w:rsidR="00FE4463">
        <w:rPr>
          <w:rFonts w:ascii="Arial" w:hAnsi="Arial" w:cs="Arial"/>
          <w:lang w:val="hr-HR"/>
        </w:rPr>
        <w:t>.</w:t>
      </w:r>
      <w:r w:rsidR="00F8619D">
        <w:rPr>
          <w:rFonts w:ascii="Arial" w:hAnsi="Arial" w:cs="Arial"/>
          <w:lang w:val="hr-HR"/>
        </w:rPr>
        <w:t xml:space="preserve"> Plan razvojnih programa za razdoblje 2021 -2023</w:t>
      </w:r>
      <w:r>
        <w:rPr>
          <w:rFonts w:ascii="Arial" w:hAnsi="Arial" w:cs="Arial"/>
          <w:lang w:val="hr-HR"/>
        </w:rPr>
        <w:t xml:space="preserve"> (točka 1</w:t>
      </w:r>
      <w:r w:rsidR="00C75E45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 xml:space="preserve">. predloženog dnevnog reda </w:t>
      </w:r>
      <w:r w:rsidR="00C75E45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 sjednice GV-a).</w:t>
      </w:r>
    </w:p>
    <w:p w14:paraId="182C666E" w14:textId="77777777" w:rsidR="001E4F1D" w:rsidRDefault="001E4F1D" w:rsidP="002B263E">
      <w:pPr>
        <w:pStyle w:val="BodyTextIndent"/>
        <w:ind w:left="1080" w:firstLine="0"/>
        <w:jc w:val="both"/>
        <w:rPr>
          <w:rFonts w:ascii="Arial" w:hAnsi="Arial" w:cs="Arial"/>
          <w:bCs/>
          <w:lang w:val="hr-HR"/>
        </w:rPr>
      </w:pPr>
    </w:p>
    <w:p w14:paraId="7A62569C" w14:textId="77777777" w:rsidR="001E4F1D" w:rsidRPr="00471CFD" w:rsidRDefault="001E4F1D" w:rsidP="00684EB5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</w:t>
      </w:r>
    </w:p>
    <w:p w14:paraId="29A197E8" w14:textId="77777777" w:rsidR="00FC0CF0" w:rsidRDefault="001E4F1D" w:rsidP="00BA5A05">
      <w:pPr>
        <w:pStyle w:val="BodyTextIndent"/>
        <w:ind w:firstLine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OBRAZLOŽENJE</w:t>
      </w:r>
      <w:r>
        <w:rPr>
          <w:rFonts w:ascii="Arial" w:hAnsi="Arial" w:cs="Arial"/>
          <w:lang w:val="hr-HR"/>
        </w:rPr>
        <w:t>:</w:t>
      </w:r>
    </w:p>
    <w:p w14:paraId="374D753A" w14:textId="77777777" w:rsidR="00FC0CF0" w:rsidRDefault="00FC0CF0" w:rsidP="00BA5A05">
      <w:pPr>
        <w:pStyle w:val="BodyTextIndent"/>
        <w:ind w:firstLine="0"/>
        <w:rPr>
          <w:rFonts w:ascii="Arial" w:hAnsi="Arial" w:cs="Arial"/>
          <w:lang w:val="hr-HR"/>
        </w:rPr>
      </w:pPr>
    </w:p>
    <w:p w14:paraId="3196F2A9" w14:textId="77777777" w:rsidR="00FC0CF0" w:rsidRDefault="00FC0CF0" w:rsidP="00BA5A05">
      <w:pPr>
        <w:pStyle w:val="BodyTextIndent"/>
        <w:ind w:firstLine="0"/>
        <w:rPr>
          <w:rFonts w:ascii="Arial" w:hAnsi="Arial" w:cs="Arial"/>
          <w:lang w:val="hr-HR"/>
        </w:rPr>
      </w:pPr>
    </w:p>
    <w:p w14:paraId="06E806E7" w14:textId="22480941" w:rsidR="00FC0CF0" w:rsidRDefault="00FC0CF0" w:rsidP="00FC0CF0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Prijedlog proračuna Grada Krka za 20</w:t>
      </w:r>
      <w:r w:rsidR="00C75E45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 godinu i projekcije za 20</w:t>
      </w:r>
      <w:r w:rsidR="00C75E45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 i 20</w:t>
      </w:r>
      <w:r w:rsidR="00C75E45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 godinu dostavljen je vijećnicima</w:t>
      </w:r>
      <w:r w:rsidR="00EB44C6">
        <w:rPr>
          <w:rFonts w:ascii="Arial" w:hAnsi="Arial" w:cs="Arial"/>
          <w:lang w:val="hr-HR"/>
        </w:rPr>
        <w:t xml:space="preserve"> Gradskog vijeća Grada Krka</w:t>
      </w:r>
      <w:r>
        <w:rPr>
          <w:rFonts w:ascii="Arial" w:hAnsi="Arial" w:cs="Arial"/>
          <w:lang w:val="hr-HR"/>
        </w:rPr>
        <w:t xml:space="preserve"> 1</w:t>
      </w:r>
      <w:r w:rsidR="00C75E45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 studenog 20</w:t>
      </w:r>
      <w:r w:rsidR="00C75E45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 xml:space="preserve"> godine. Kako su u razdoblju rasprave o proračunu  pristigli zahtjevi koje predlagatelj prihvaća i</w:t>
      </w:r>
      <w:r w:rsidR="00EB44C6">
        <w:rPr>
          <w:rFonts w:ascii="Arial" w:hAnsi="Arial" w:cs="Arial"/>
          <w:lang w:val="hr-HR"/>
        </w:rPr>
        <w:t xml:space="preserve"> nove</w:t>
      </w:r>
      <w:r>
        <w:rPr>
          <w:rFonts w:ascii="Arial" w:hAnsi="Arial" w:cs="Arial"/>
          <w:lang w:val="hr-HR"/>
        </w:rPr>
        <w:t xml:space="preserve"> informacije vezane za prihode i rashode proračuna predloženi su amandmani  na Prijedlog proračuna Grada Krka za 20</w:t>
      </w:r>
      <w:r w:rsidR="00C75E45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 godinu i projekcije za 20</w:t>
      </w:r>
      <w:r w:rsidR="00C75E45">
        <w:rPr>
          <w:rFonts w:ascii="Arial" w:hAnsi="Arial" w:cs="Arial"/>
          <w:lang w:val="hr-HR"/>
        </w:rPr>
        <w:t>22</w:t>
      </w:r>
      <w:r>
        <w:rPr>
          <w:rFonts w:ascii="Arial" w:hAnsi="Arial" w:cs="Arial"/>
          <w:lang w:val="hr-HR"/>
        </w:rPr>
        <w:t>. i 20</w:t>
      </w:r>
      <w:r w:rsidR="00C75E45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 godinu</w:t>
      </w:r>
      <w:r w:rsidR="004825EB">
        <w:rPr>
          <w:rFonts w:ascii="Arial" w:hAnsi="Arial" w:cs="Arial"/>
          <w:lang w:val="hr-HR"/>
        </w:rPr>
        <w:t xml:space="preserve"> kako slijedi</w:t>
      </w:r>
      <w:r>
        <w:rPr>
          <w:rFonts w:ascii="Arial" w:hAnsi="Arial" w:cs="Arial"/>
          <w:lang w:val="hr-HR"/>
        </w:rPr>
        <w:t>:</w:t>
      </w:r>
    </w:p>
    <w:p w14:paraId="0E5D86AA" w14:textId="77777777" w:rsidR="00562500" w:rsidRDefault="00562500" w:rsidP="00562500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3503EAD2" w14:textId="77777777" w:rsidR="00562500" w:rsidRDefault="00562500" w:rsidP="00FC0CF0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72544391" w14:textId="4B9A95BE" w:rsidR="00FC0CF0" w:rsidRDefault="005252C4" w:rsidP="00FC0CF0">
      <w:pPr>
        <w:pStyle w:val="BodyTextIndent"/>
        <w:ind w:firstLine="0"/>
        <w:jc w:val="left"/>
        <w:rPr>
          <w:rFonts w:ascii="Arial" w:hAnsi="Arial" w:cs="Arial"/>
          <w:b/>
          <w:u w:val="single"/>
          <w:lang w:val="hr-HR"/>
        </w:rPr>
      </w:pPr>
      <w:r w:rsidRPr="004825EB">
        <w:rPr>
          <w:rFonts w:ascii="Arial" w:hAnsi="Arial" w:cs="Arial"/>
          <w:b/>
          <w:u w:val="single"/>
          <w:lang w:val="hr-HR"/>
        </w:rPr>
        <w:t>Proračun 20</w:t>
      </w:r>
      <w:r w:rsidR="00C75E45">
        <w:rPr>
          <w:rFonts w:ascii="Arial" w:hAnsi="Arial" w:cs="Arial"/>
          <w:b/>
          <w:u w:val="single"/>
          <w:lang w:val="hr-HR"/>
        </w:rPr>
        <w:t>21</w:t>
      </w:r>
      <w:r w:rsidRPr="004825EB">
        <w:rPr>
          <w:rFonts w:ascii="Arial" w:hAnsi="Arial" w:cs="Arial"/>
          <w:b/>
          <w:u w:val="single"/>
          <w:lang w:val="hr-HR"/>
        </w:rPr>
        <w:t xml:space="preserve"> godine – Prihodi </w:t>
      </w:r>
      <w:r w:rsidR="001B598B" w:rsidRPr="004825EB">
        <w:rPr>
          <w:rFonts w:ascii="Arial" w:hAnsi="Arial" w:cs="Arial"/>
          <w:b/>
          <w:u w:val="single"/>
          <w:lang w:val="hr-HR"/>
        </w:rPr>
        <w:t xml:space="preserve"> i primici </w:t>
      </w:r>
    </w:p>
    <w:p w14:paraId="046F8360" w14:textId="2A16B9EA" w:rsidR="000F79F5" w:rsidRDefault="000F79F5" w:rsidP="00FC0CF0">
      <w:pPr>
        <w:pStyle w:val="BodyTextIndent"/>
        <w:ind w:firstLine="0"/>
        <w:jc w:val="left"/>
        <w:rPr>
          <w:rFonts w:ascii="Arial" w:hAnsi="Arial" w:cs="Arial"/>
          <w:b/>
          <w:u w:val="single"/>
          <w:lang w:val="hr-HR"/>
        </w:rPr>
      </w:pPr>
    </w:p>
    <w:p w14:paraId="44E6FF54" w14:textId="58556968" w:rsidR="000F79F5" w:rsidRPr="000F79F5" w:rsidRDefault="000F79F5" w:rsidP="00FC0CF0">
      <w:pPr>
        <w:pStyle w:val="BodyTextIndent"/>
        <w:ind w:firstLine="0"/>
        <w:jc w:val="left"/>
        <w:rPr>
          <w:rFonts w:ascii="Arial" w:hAnsi="Arial" w:cs="Arial"/>
          <w:bCs/>
          <w:lang w:val="hr-HR"/>
        </w:rPr>
      </w:pPr>
      <w:r w:rsidRPr="00FE4463">
        <w:rPr>
          <w:rFonts w:ascii="Arial" w:hAnsi="Arial" w:cs="Arial"/>
          <w:b/>
          <w:lang w:val="hr-HR"/>
        </w:rPr>
        <w:t>6  Prihodi poslovanja</w:t>
      </w:r>
      <w:r w:rsidR="00FE4463">
        <w:rPr>
          <w:rFonts w:ascii="Arial" w:hAnsi="Arial" w:cs="Arial"/>
          <w:bCs/>
          <w:lang w:val="hr-HR"/>
        </w:rPr>
        <w:t xml:space="preserve"> povećavaju se za 522.886,00 kn kako slijedi:</w:t>
      </w:r>
    </w:p>
    <w:p w14:paraId="25B1043E" w14:textId="77777777" w:rsidR="00FC0CF0" w:rsidRPr="004825EB" w:rsidRDefault="00FC0CF0" w:rsidP="00FC0CF0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</w:p>
    <w:p w14:paraId="12FC8E07" w14:textId="391BCD7C" w:rsidR="006920B9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611 </w:t>
      </w:r>
      <w:r w:rsidR="006920B9">
        <w:rPr>
          <w:rFonts w:ascii="Arial" w:hAnsi="Arial" w:cs="Arial"/>
          <w:lang w:val="hr-HR"/>
        </w:rPr>
        <w:t>P</w:t>
      </w:r>
      <w:r w:rsidR="00FC0CF0">
        <w:rPr>
          <w:rFonts w:ascii="Arial" w:hAnsi="Arial" w:cs="Arial"/>
          <w:lang w:val="hr-HR"/>
        </w:rPr>
        <w:t xml:space="preserve">rihodi od </w:t>
      </w:r>
      <w:r w:rsidR="00C75E45">
        <w:rPr>
          <w:rFonts w:ascii="Arial" w:hAnsi="Arial" w:cs="Arial"/>
          <w:lang w:val="hr-HR"/>
        </w:rPr>
        <w:t>poreza na dohodak</w:t>
      </w:r>
      <w:r w:rsidR="00FC0CF0">
        <w:rPr>
          <w:rFonts w:ascii="Arial" w:hAnsi="Arial" w:cs="Arial"/>
          <w:lang w:val="hr-HR"/>
        </w:rPr>
        <w:t xml:space="preserve"> povećavaju se za 1.</w:t>
      </w:r>
      <w:r w:rsidR="00C75E45">
        <w:rPr>
          <w:rFonts w:ascii="Arial" w:hAnsi="Arial" w:cs="Arial"/>
          <w:lang w:val="hr-HR"/>
        </w:rPr>
        <w:t>080</w:t>
      </w:r>
      <w:r w:rsidR="00FC0CF0">
        <w:rPr>
          <w:rFonts w:ascii="Arial" w:hAnsi="Arial" w:cs="Arial"/>
          <w:lang w:val="hr-HR"/>
        </w:rPr>
        <w:t>.000,00 kn</w:t>
      </w:r>
      <w:r w:rsidR="006B40C8">
        <w:rPr>
          <w:rFonts w:ascii="Arial" w:hAnsi="Arial" w:cs="Arial"/>
          <w:lang w:val="hr-HR"/>
        </w:rPr>
        <w:t xml:space="preserve"> radi očekivanog povećanja učešća JLS u ostvarenim prihodima</w:t>
      </w:r>
      <w:r w:rsidR="00FC0CF0">
        <w:rPr>
          <w:rFonts w:ascii="Arial" w:hAnsi="Arial" w:cs="Arial"/>
          <w:lang w:val="hr-HR"/>
        </w:rPr>
        <w:t xml:space="preserve"> </w:t>
      </w:r>
    </w:p>
    <w:p w14:paraId="7DE14B4D" w14:textId="6DFDD4BD" w:rsidR="006920B9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614 </w:t>
      </w:r>
      <w:r w:rsidR="006920B9">
        <w:rPr>
          <w:rFonts w:ascii="Arial" w:hAnsi="Arial" w:cs="Arial"/>
          <w:lang w:val="hr-HR"/>
        </w:rPr>
        <w:t>P</w:t>
      </w:r>
      <w:r>
        <w:rPr>
          <w:rFonts w:ascii="Arial" w:hAnsi="Arial" w:cs="Arial"/>
          <w:lang w:val="hr-HR"/>
        </w:rPr>
        <w:t>orezi na robu i usluge smanjuju se</w:t>
      </w:r>
      <w:r w:rsidR="00FC0CF0">
        <w:rPr>
          <w:rFonts w:ascii="Arial" w:hAnsi="Arial" w:cs="Arial"/>
          <w:lang w:val="hr-HR"/>
        </w:rPr>
        <w:t xml:space="preserve"> za</w:t>
      </w:r>
      <w:r>
        <w:rPr>
          <w:rFonts w:ascii="Arial" w:hAnsi="Arial" w:cs="Arial"/>
          <w:lang w:val="hr-HR"/>
        </w:rPr>
        <w:t xml:space="preserve"> </w:t>
      </w:r>
      <w:r w:rsidR="00FC0CF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-6</w:t>
      </w:r>
      <w:r w:rsidR="00FC0CF0">
        <w:rPr>
          <w:rFonts w:ascii="Arial" w:hAnsi="Arial" w:cs="Arial"/>
          <w:lang w:val="hr-HR"/>
        </w:rPr>
        <w:t xml:space="preserve">00.000,00 kn </w:t>
      </w:r>
      <w:r w:rsidR="006B40C8">
        <w:rPr>
          <w:rFonts w:ascii="Arial" w:hAnsi="Arial" w:cs="Arial"/>
          <w:lang w:val="hr-HR"/>
        </w:rPr>
        <w:t xml:space="preserve"> ukidanja poreza na potrošnju</w:t>
      </w:r>
    </w:p>
    <w:p w14:paraId="3ED29E80" w14:textId="2A79FA2B" w:rsidR="00B3024C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633 Pomoći  iz drugih proračuna povećavaju se za 273.500,00</w:t>
      </w:r>
      <w:r w:rsidR="001B598B">
        <w:rPr>
          <w:rFonts w:ascii="Arial" w:hAnsi="Arial" w:cs="Arial"/>
          <w:lang w:val="hr-HR"/>
        </w:rPr>
        <w:t xml:space="preserve"> kn</w:t>
      </w:r>
      <w:r w:rsidR="006B40C8">
        <w:rPr>
          <w:rFonts w:ascii="Arial" w:hAnsi="Arial" w:cs="Arial"/>
          <w:lang w:val="hr-HR"/>
        </w:rPr>
        <w:t xml:space="preserve"> radi ugovorene pomoći od Fonda zaštitu okoliša za provedbu projekta pametnog grada </w:t>
      </w:r>
    </w:p>
    <w:p w14:paraId="139AB7DB" w14:textId="1035AC04" w:rsidR="00B3024C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641 Prihodi od financijske imovine  povećavaju se za 19.386,00 kn</w:t>
      </w:r>
      <w:r w:rsidR="006B40C8">
        <w:rPr>
          <w:rFonts w:ascii="Arial" w:hAnsi="Arial" w:cs="Arial"/>
          <w:lang w:val="hr-HR"/>
        </w:rPr>
        <w:t xml:space="preserve"> radi očekivanog prihoda od kamata</w:t>
      </w:r>
    </w:p>
    <w:p w14:paraId="4712C1FB" w14:textId="5EE3C037" w:rsidR="00FC0CF0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651 Upravne i sdministrativne pristojbe smanjuju se za -250.000,00 kn</w:t>
      </w:r>
      <w:r w:rsidR="001B598B">
        <w:rPr>
          <w:rFonts w:ascii="Arial" w:hAnsi="Arial" w:cs="Arial"/>
          <w:lang w:val="hr-HR"/>
        </w:rPr>
        <w:t xml:space="preserve"> </w:t>
      </w:r>
      <w:r w:rsidR="006B40C8">
        <w:rPr>
          <w:rFonts w:ascii="Arial" w:hAnsi="Arial" w:cs="Arial"/>
          <w:lang w:val="hr-HR"/>
        </w:rPr>
        <w:t>radi ukidanja ekološke pristojbe</w:t>
      </w:r>
      <w:r w:rsidR="00FC0CF0">
        <w:rPr>
          <w:rFonts w:ascii="Arial" w:hAnsi="Arial" w:cs="Arial"/>
          <w:lang w:val="hr-HR"/>
        </w:rPr>
        <w:t xml:space="preserve">  </w:t>
      </w:r>
    </w:p>
    <w:p w14:paraId="6251F8A3" w14:textId="77777777" w:rsidR="000F79F5" w:rsidRDefault="000F79F5" w:rsidP="000F79F5">
      <w:pPr>
        <w:pStyle w:val="BodyTextIndent"/>
        <w:ind w:left="1068" w:firstLine="0"/>
        <w:jc w:val="left"/>
        <w:rPr>
          <w:rFonts w:ascii="Arial" w:hAnsi="Arial" w:cs="Arial"/>
          <w:lang w:val="hr-HR"/>
        </w:rPr>
      </w:pPr>
    </w:p>
    <w:p w14:paraId="784C5598" w14:textId="602FF8B0" w:rsidR="000F79F5" w:rsidRDefault="000F79F5" w:rsidP="000F79F5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 w:rsidRPr="00FE4463">
        <w:rPr>
          <w:rFonts w:ascii="Arial" w:hAnsi="Arial" w:cs="Arial"/>
          <w:b/>
          <w:bCs/>
          <w:lang w:val="hr-HR"/>
        </w:rPr>
        <w:t>8 Primici od financijske imovine i zaduživanja</w:t>
      </w:r>
      <w:r w:rsidR="00FE4463">
        <w:rPr>
          <w:rFonts w:ascii="Arial" w:hAnsi="Arial" w:cs="Arial"/>
          <w:lang w:val="hr-HR"/>
        </w:rPr>
        <w:t xml:space="preserve"> povećavaju se za 500.000,00 kn i to:</w:t>
      </w:r>
    </w:p>
    <w:p w14:paraId="409436DE" w14:textId="77777777" w:rsidR="000F79F5" w:rsidRDefault="000F79F5" w:rsidP="000F79F5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2219AF8B" w14:textId="45A7A610" w:rsidR="00B3024C" w:rsidRDefault="00B3024C" w:rsidP="000F79F5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847 Primljeni zajmovi povećavaju se za 500.000,00 kn</w:t>
      </w:r>
      <w:r w:rsidR="006B40C8">
        <w:rPr>
          <w:rFonts w:ascii="Arial" w:hAnsi="Arial" w:cs="Arial"/>
          <w:lang w:val="hr-HR"/>
        </w:rPr>
        <w:t xml:space="preserve"> radi beskamatnog zajma MF</w:t>
      </w:r>
    </w:p>
    <w:p w14:paraId="27363F1F" w14:textId="77777777" w:rsidR="00B3024C" w:rsidRDefault="00B3024C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30B73437" w14:textId="5871F7A4" w:rsidR="00EB44C6" w:rsidRDefault="00B3024C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UKUPNO PRIHODI I PRIMICI povećavaju se za 1.022.886,00 kn</w:t>
      </w:r>
    </w:p>
    <w:p w14:paraId="7F5B0003" w14:textId="77777777" w:rsidR="00A6280F" w:rsidRDefault="00A6280F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611C71B8" w14:textId="005F40A7" w:rsidR="00EB44C6" w:rsidRPr="004825EB" w:rsidRDefault="00DF3CFF" w:rsidP="001B598B">
      <w:pPr>
        <w:pStyle w:val="BodyTextIndent"/>
        <w:ind w:firstLine="0"/>
        <w:jc w:val="left"/>
        <w:rPr>
          <w:rFonts w:ascii="Arial" w:hAnsi="Arial" w:cs="Arial"/>
          <w:b/>
          <w:u w:val="single"/>
          <w:lang w:val="hr-HR"/>
        </w:rPr>
      </w:pPr>
      <w:r w:rsidRPr="004825EB">
        <w:rPr>
          <w:rFonts w:ascii="Arial" w:hAnsi="Arial" w:cs="Arial"/>
          <w:b/>
          <w:u w:val="single"/>
          <w:lang w:val="hr-HR"/>
        </w:rPr>
        <w:t>Proračun 20</w:t>
      </w:r>
      <w:r w:rsidR="00B3024C">
        <w:rPr>
          <w:rFonts w:ascii="Arial" w:hAnsi="Arial" w:cs="Arial"/>
          <w:b/>
          <w:u w:val="single"/>
          <w:lang w:val="hr-HR"/>
        </w:rPr>
        <w:t>21</w:t>
      </w:r>
      <w:r w:rsidRPr="004825EB">
        <w:rPr>
          <w:rFonts w:ascii="Arial" w:hAnsi="Arial" w:cs="Arial"/>
          <w:b/>
          <w:u w:val="single"/>
          <w:lang w:val="hr-HR"/>
        </w:rPr>
        <w:t xml:space="preserve"> - </w:t>
      </w:r>
      <w:r w:rsidR="00EB44C6" w:rsidRPr="004825EB">
        <w:rPr>
          <w:rFonts w:ascii="Arial" w:hAnsi="Arial" w:cs="Arial"/>
          <w:b/>
          <w:u w:val="single"/>
          <w:lang w:val="hr-HR"/>
        </w:rPr>
        <w:t xml:space="preserve">Rashodi i izdaci </w:t>
      </w:r>
    </w:p>
    <w:p w14:paraId="1B4378C9" w14:textId="77777777" w:rsidR="00EB44C6" w:rsidRDefault="00EB44C6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067D81CD" w14:textId="6FF2C04A" w:rsidR="00A6280F" w:rsidRDefault="00DF3CFF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 w:rsidRPr="00552015">
        <w:rPr>
          <w:rFonts w:ascii="Arial" w:hAnsi="Arial" w:cs="Arial"/>
          <w:lang w:val="hr-HR"/>
        </w:rPr>
        <w:t>U općem dijelu proračuna:</w:t>
      </w:r>
    </w:p>
    <w:p w14:paraId="4EC7B751" w14:textId="77777777" w:rsidR="00FE4463" w:rsidRPr="00552015" w:rsidRDefault="00FE4463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bookmarkStart w:id="0" w:name="_GoBack"/>
      <w:bookmarkEnd w:id="0"/>
    </w:p>
    <w:p w14:paraId="17E95397" w14:textId="3B45D818" w:rsidR="00A6280F" w:rsidRDefault="001C74A1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 w:rsidRPr="00FE4463">
        <w:rPr>
          <w:rFonts w:ascii="Arial" w:hAnsi="Arial" w:cs="Arial"/>
          <w:b/>
          <w:bCs/>
          <w:lang w:val="hr-HR"/>
        </w:rPr>
        <w:t xml:space="preserve">3 </w:t>
      </w:r>
      <w:r w:rsidR="00EB44C6" w:rsidRPr="00FE4463">
        <w:rPr>
          <w:rFonts w:ascii="Arial" w:hAnsi="Arial" w:cs="Arial"/>
          <w:b/>
          <w:bCs/>
          <w:lang w:val="hr-HR"/>
        </w:rPr>
        <w:t>Rashodi poslovanja</w:t>
      </w:r>
      <w:r w:rsidR="00EB44C6" w:rsidRPr="00552015">
        <w:rPr>
          <w:rFonts w:ascii="Arial" w:hAnsi="Arial" w:cs="Arial"/>
          <w:lang w:val="hr-HR"/>
        </w:rPr>
        <w:t xml:space="preserve"> </w:t>
      </w:r>
      <w:r w:rsidR="00552015" w:rsidRPr="00552015">
        <w:rPr>
          <w:rFonts w:ascii="Arial" w:hAnsi="Arial" w:cs="Arial"/>
          <w:lang w:val="hr-HR"/>
        </w:rPr>
        <w:t>povećavaju se</w:t>
      </w:r>
      <w:r w:rsidR="00EB44C6" w:rsidRPr="00552015">
        <w:rPr>
          <w:rFonts w:ascii="Arial" w:hAnsi="Arial" w:cs="Arial"/>
          <w:lang w:val="hr-HR"/>
        </w:rPr>
        <w:t xml:space="preserve"> za </w:t>
      </w:r>
      <w:r w:rsidR="00552015" w:rsidRPr="00552015">
        <w:rPr>
          <w:rFonts w:ascii="Arial" w:hAnsi="Arial" w:cs="Arial"/>
          <w:lang w:val="hr-HR"/>
        </w:rPr>
        <w:t>317.000,00</w:t>
      </w:r>
      <w:r w:rsidR="00EB44C6" w:rsidRPr="00552015">
        <w:rPr>
          <w:rFonts w:ascii="Arial" w:hAnsi="Arial" w:cs="Arial"/>
          <w:lang w:val="hr-HR"/>
        </w:rPr>
        <w:t>,00 kn</w:t>
      </w:r>
      <w:r w:rsidR="004C35EC" w:rsidRPr="00552015">
        <w:rPr>
          <w:rFonts w:ascii="Arial" w:hAnsi="Arial" w:cs="Arial"/>
          <w:lang w:val="hr-HR"/>
        </w:rPr>
        <w:t>.</w:t>
      </w:r>
      <w:r w:rsidR="00EB44C6" w:rsidRPr="00552015">
        <w:rPr>
          <w:rFonts w:ascii="Arial" w:hAnsi="Arial" w:cs="Arial"/>
          <w:lang w:val="hr-HR"/>
        </w:rPr>
        <w:t xml:space="preserve"> </w:t>
      </w:r>
    </w:p>
    <w:p w14:paraId="71C80A19" w14:textId="4C1C857A" w:rsidR="00552015" w:rsidRDefault="00552015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323 Rashodi za usluge povećavaju se za 237.500,00 kn</w:t>
      </w:r>
    </w:p>
    <w:p w14:paraId="1C4CF48E" w14:textId="03C501D0" w:rsidR="00552015" w:rsidRDefault="00552015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329 Ostali nespomenuti rashodi poslovanja povećavaju se za 80.000,00 kn</w:t>
      </w:r>
    </w:p>
    <w:p w14:paraId="4B8A62A7" w14:textId="200DFB97" w:rsidR="00552015" w:rsidRPr="00552015" w:rsidRDefault="00552015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14:paraId="6D389195" w14:textId="249B1302" w:rsidR="00A6280F" w:rsidRDefault="001C74A1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 w:rsidRPr="00FE4463">
        <w:rPr>
          <w:rFonts w:ascii="Arial" w:hAnsi="Arial" w:cs="Arial"/>
          <w:b/>
          <w:bCs/>
          <w:lang w:val="hr-HR"/>
        </w:rPr>
        <w:t xml:space="preserve">4 </w:t>
      </w:r>
      <w:r w:rsidR="004C35EC" w:rsidRPr="00FE4463">
        <w:rPr>
          <w:rFonts w:ascii="Arial" w:hAnsi="Arial" w:cs="Arial"/>
          <w:b/>
          <w:bCs/>
          <w:lang w:val="hr-HR"/>
        </w:rPr>
        <w:t>R</w:t>
      </w:r>
      <w:r w:rsidR="00EB44C6" w:rsidRPr="00FE4463">
        <w:rPr>
          <w:rFonts w:ascii="Arial" w:hAnsi="Arial" w:cs="Arial"/>
          <w:b/>
          <w:bCs/>
          <w:lang w:val="hr-HR"/>
        </w:rPr>
        <w:t>ashodi za nabavu nefinancijske imovine</w:t>
      </w:r>
      <w:r w:rsidR="00EB44C6" w:rsidRPr="00552015">
        <w:rPr>
          <w:rFonts w:ascii="Arial" w:hAnsi="Arial" w:cs="Arial"/>
          <w:lang w:val="hr-HR"/>
        </w:rPr>
        <w:t xml:space="preserve"> </w:t>
      </w:r>
      <w:r w:rsidR="00552015" w:rsidRPr="00552015">
        <w:rPr>
          <w:rFonts w:ascii="Arial" w:hAnsi="Arial" w:cs="Arial"/>
          <w:lang w:val="hr-HR"/>
        </w:rPr>
        <w:t xml:space="preserve">povećavaju se za </w:t>
      </w:r>
      <w:r w:rsidR="00EB44C6" w:rsidRPr="00552015">
        <w:rPr>
          <w:rFonts w:ascii="Arial" w:hAnsi="Arial" w:cs="Arial"/>
          <w:lang w:val="hr-HR"/>
        </w:rPr>
        <w:t xml:space="preserve"> </w:t>
      </w:r>
      <w:r w:rsidR="00552015" w:rsidRPr="00552015">
        <w:rPr>
          <w:rFonts w:ascii="Arial" w:hAnsi="Arial" w:cs="Arial"/>
          <w:lang w:val="hr-HR"/>
        </w:rPr>
        <w:t>705.886,00</w:t>
      </w:r>
      <w:r w:rsidR="00EB44C6" w:rsidRPr="00552015">
        <w:rPr>
          <w:rFonts w:ascii="Arial" w:hAnsi="Arial" w:cs="Arial"/>
          <w:lang w:val="hr-HR"/>
        </w:rPr>
        <w:t xml:space="preserve"> kn</w:t>
      </w:r>
    </w:p>
    <w:p w14:paraId="0360ADD3" w14:textId="6DEA0CDE" w:rsidR="00552015" w:rsidRDefault="00552015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421 Građevinski objekti povećavaju se za 500.000,00 kn</w:t>
      </w:r>
    </w:p>
    <w:p w14:paraId="3F5411F6" w14:textId="10054583" w:rsidR="00552015" w:rsidRPr="00552015" w:rsidRDefault="00552015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426 Nematerijalna proizvedena imovina povećavaju se za 205.886,00 kn</w:t>
      </w:r>
    </w:p>
    <w:p w14:paraId="2E35F724" w14:textId="4664B962" w:rsidR="00EB44C6" w:rsidRDefault="00EB44C6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2128BF1E" w14:textId="69F574D6" w:rsidR="00552015" w:rsidRDefault="00552015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UKUPNO RASHODI I IZDACI povećavaju se za 1.022.886,00 kn</w:t>
      </w:r>
    </w:p>
    <w:p w14:paraId="6756FD36" w14:textId="77777777" w:rsidR="00A6280F" w:rsidRDefault="00A6280F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0F3CF85B" w14:textId="0C919476" w:rsidR="00A6280F" w:rsidRDefault="00EB44C6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posebnom dijelu proračuna</w:t>
      </w:r>
      <w:r w:rsidR="004825EB">
        <w:rPr>
          <w:rFonts w:ascii="Arial" w:hAnsi="Arial" w:cs="Arial"/>
          <w:lang w:val="hr-HR"/>
        </w:rPr>
        <w:t xml:space="preserve"> izmjene su sljedeće</w:t>
      </w:r>
      <w:r w:rsidR="00DF3CFF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 xml:space="preserve"> </w:t>
      </w:r>
    </w:p>
    <w:p w14:paraId="47F92D3C" w14:textId="3D4943BE" w:rsidR="001C74A1" w:rsidRDefault="001C74A1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10FCE995" w14:textId="074FC372" w:rsidR="001C74A1" w:rsidRPr="006B40C8" w:rsidRDefault="001C74A1" w:rsidP="001B598B">
      <w:pPr>
        <w:pStyle w:val="BodyTextIndent"/>
        <w:ind w:firstLine="0"/>
        <w:jc w:val="left"/>
        <w:rPr>
          <w:rFonts w:ascii="Arial" w:hAnsi="Arial" w:cs="Arial"/>
          <w:b/>
          <w:bCs/>
          <w:lang w:val="hr-HR"/>
        </w:rPr>
      </w:pPr>
      <w:r w:rsidRPr="006B40C8">
        <w:rPr>
          <w:rFonts w:ascii="Arial" w:hAnsi="Arial" w:cs="Arial"/>
          <w:b/>
          <w:bCs/>
          <w:lang w:val="hr-HR"/>
        </w:rPr>
        <w:t>Razdjel 1 Jedinstveni upravni odjel</w:t>
      </w:r>
    </w:p>
    <w:p w14:paraId="3EB8ADE9" w14:textId="619E4D00" w:rsidR="001C74A1" w:rsidRPr="006B40C8" w:rsidRDefault="001C74A1" w:rsidP="001B598B">
      <w:pPr>
        <w:pStyle w:val="BodyTextIndent"/>
        <w:ind w:firstLine="0"/>
        <w:jc w:val="left"/>
        <w:rPr>
          <w:rFonts w:ascii="Arial" w:hAnsi="Arial" w:cs="Arial"/>
          <w:b/>
          <w:bCs/>
          <w:lang w:val="hr-HR"/>
        </w:rPr>
      </w:pPr>
      <w:r w:rsidRPr="006B40C8">
        <w:rPr>
          <w:rFonts w:ascii="Arial" w:hAnsi="Arial" w:cs="Arial"/>
          <w:b/>
          <w:bCs/>
          <w:lang w:val="hr-HR"/>
        </w:rPr>
        <w:t>Glava 1 Jedinstveni upravni odjel</w:t>
      </w:r>
    </w:p>
    <w:p w14:paraId="31107893" w14:textId="77777777" w:rsidR="00A6280F" w:rsidRPr="006B40C8" w:rsidRDefault="00A6280F" w:rsidP="001B598B">
      <w:pPr>
        <w:pStyle w:val="BodyTextIndent"/>
        <w:ind w:firstLine="0"/>
        <w:jc w:val="left"/>
        <w:rPr>
          <w:rFonts w:ascii="Arial" w:hAnsi="Arial" w:cs="Arial"/>
          <w:b/>
          <w:bCs/>
          <w:lang w:val="hr-HR"/>
        </w:rPr>
      </w:pPr>
    </w:p>
    <w:p w14:paraId="4978FACF" w14:textId="039EB50B" w:rsidR="001C74A1" w:rsidRDefault="001C74A1" w:rsidP="001B598B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1001 Javna uprava i administracija</w:t>
      </w:r>
    </w:p>
    <w:p w14:paraId="7A94258F" w14:textId="2071D27E" w:rsidR="001C74A1" w:rsidRDefault="001C74A1" w:rsidP="001B598B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</w:p>
    <w:p w14:paraId="49A4E2D8" w14:textId="22178810" w:rsidR="001C74A1" w:rsidRPr="001C74A1" w:rsidRDefault="001C74A1" w:rsidP="001B598B">
      <w:pPr>
        <w:pStyle w:val="BodyTextIndent"/>
        <w:ind w:firstLine="0"/>
        <w:jc w:val="left"/>
        <w:rPr>
          <w:rFonts w:ascii="Arial" w:hAnsi="Arial" w:cs="Arial"/>
          <w:bCs/>
          <w:lang w:val="hr-HR"/>
        </w:rPr>
      </w:pPr>
      <w:r w:rsidRPr="001C74A1">
        <w:rPr>
          <w:rFonts w:ascii="Arial" w:hAnsi="Arial" w:cs="Arial"/>
          <w:bCs/>
          <w:lang w:val="hr-HR"/>
        </w:rPr>
        <w:t>A100101 Izdaci gradske uprave</w:t>
      </w:r>
    </w:p>
    <w:p w14:paraId="0ABCEDA6" w14:textId="518BA966" w:rsidR="001C74A1" w:rsidRPr="001C74A1" w:rsidRDefault="001C74A1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bCs/>
          <w:lang w:val="hr-HR"/>
        </w:rPr>
      </w:pPr>
      <w:r w:rsidRPr="001C74A1">
        <w:rPr>
          <w:rFonts w:ascii="Arial" w:hAnsi="Arial" w:cs="Arial"/>
          <w:bCs/>
          <w:lang w:val="hr-HR"/>
        </w:rPr>
        <w:t>323 Rashodi za usluge smanjuju se za -20.000,00  kn</w:t>
      </w:r>
    </w:p>
    <w:p w14:paraId="019B75D9" w14:textId="260188A5" w:rsidR="001C74A1" w:rsidRDefault="001C74A1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bCs/>
          <w:lang w:val="hr-HR"/>
        </w:rPr>
      </w:pPr>
      <w:r w:rsidRPr="001C74A1">
        <w:rPr>
          <w:rFonts w:ascii="Arial" w:hAnsi="Arial" w:cs="Arial"/>
          <w:bCs/>
          <w:lang w:val="hr-HR"/>
        </w:rPr>
        <w:t xml:space="preserve">329 Ostali nespomenuti rashodi povećavaju se za 20.000,00 kn </w:t>
      </w:r>
      <w:r w:rsidR="006B40C8">
        <w:rPr>
          <w:rFonts w:ascii="Arial" w:hAnsi="Arial" w:cs="Arial"/>
          <w:bCs/>
          <w:lang w:val="hr-HR"/>
        </w:rPr>
        <w:t>radi provedene javne nabave za osiguranje imovine</w:t>
      </w:r>
      <w:r w:rsidRPr="001C74A1">
        <w:rPr>
          <w:rFonts w:ascii="Arial" w:hAnsi="Arial" w:cs="Arial"/>
          <w:bCs/>
          <w:lang w:val="hr-HR"/>
        </w:rPr>
        <w:t xml:space="preserve">  </w:t>
      </w:r>
      <w:r w:rsidR="000F79F5">
        <w:rPr>
          <w:rFonts w:ascii="Arial" w:hAnsi="Arial" w:cs="Arial"/>
          <w:bCs/>
          <w:lang w:val="hr-HR"/>
        </w:rPr>
        <w:t xml:space="preserve">i povećanog rashoda </w:t>
      </w:r>
    </w:p>
    <w:p w14:paraId="3D6E5AA2" w14:textId="77777777" w:rsidR="000F79F5" w:rsidRDefault="000F79F5" w:rsidP="001B598B">
      <w:pPr>
        <w:pStyle w:val="BodyTextIndent"/>
        <w:ind w:firstLine="0"/>
        <w:jc w:val="left"/>
        <w:rPr>
          <w:rFonts w:ascii="Arial" w:hAnsi="Arial" w:cs="Arial"/>
          <w:bCs/>
          <w:lang w:val="hr-HR"/>
        </w:rPr>
      </w:pPr>
    </w:p>
    <w:p w14:paraId="4944B7C5" w14:textId="3EE8F85D" w:rsidR="001C74A1" w:rsidRDefault="001C74A1" w:rsidP="001B598B">
      <w:pPr>
        <w:pStyle w:val="BodyTextIndent"/>
        <w:ind w:firstLine="0"/>
        <w:jc w:val="lef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A100103 Gradsko vijeće i radna tijela, protokol i opći poslovi </w:t>
      </w:r>
    </w:p>
    <w:p w14:paraId="0A8CE6F3" w14:textId="1B593E92" w:rsidR="001C74A1" w:rsidRPr="001C74A1" w:rsidRDefault="001C74A1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329  Ostali nespomenuti rashode povećavaju se za 60.000,00 kn</w:t>
      </w:r>
      <w:r w:rsidR="006B40C8">
        <w:rPr>
          <w:rFonts w:ascii="Arial" w:hAnsi="Arial" w:cs="Arial"/>
          <w:bCs/>
          <w:lang w:val="hr-HR"/>
        </w:rPr>
        <w:t xml:space="preserve"> radi sre</w:t>
      </w:r>
      <w:r w:rsidR="000F79F5">
        <w:rPr>
          <w:rFonts w:ascii="Arial" w:hAnsi="Arial" w:cs="Arial"/>
          <w:bCs/>
          <w:lang w:val="hr-HR"/>
        </w:rPr>
        <w:t>d</w:t>
      </w:r>
      <w:r w:rsidR="006B40C8">
        <w:rPr>
          <w:rFonts w:ascii="Arial" w:hAnsi="Arial" w:cs="Arial"/>
          <w:bCs/>
          <w:lang w:val="hr-HR"/>
        </w:rPr>
        <w:t xml:space="preserve">stava za izbore </w:t>
      </w:r>
      <w:r w:rsidR="000F79F5">
        <w:rPr>
          <w:rFonts w:ascii="Arial" w:hAnsi="Arial" w:cs="Arial"/>
          <w:bCs/>
          <w:lang w:val="hr-HR"/>
        </w:rPr>
        <w:t>u svibnju.</w:t>
      </w:r>
    </w:p>
    <w:p w14:paraId="01B57FFB" w14:textId="77777777" w:rsidR="001C74A1" w:rsidRDefault="001C74A1" w:rsidP="001B598B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</w:p>
    <w:p w14:paraId="2F4EB307" w14:textId="77777777" w:rsidR="00A6280F" w:rsidRDefault="00A6280F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7936EECD" w14:textId="77777777" w:rsidR="00A6280F" w:rsidRPr="002100DE" w:rsidRDefault="00A6280F" w:rsidP="001B598B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  <w:r w:rsidRPr="002100DE">
        <w:rPr>
          <w:rFonts w:ascii="Arial" w:hAnsi="Arial" w:cs="Arial"/>
          <w:b/>
          <w:lang w:val="hr-HR"/>
        </w:rPr>
        <w:t>1004 Program održavanja i gradnje komunalne inrastrukture</w:t>
      </w:r>
    </w:p>
    <w:p w14:paraId="3824F11F" w14:textId="77777777" w:rsidR="002100DE" w:rsidRDefault="002100DE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7C42FCE3" w14:textId="47A13360" w:rsidR="004C35EC" w:rsidRDefault="002100DE" w:rsidP="004C35EC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Projekt K100404 Asfaltiranje, proširenje i izgradnja cesta povećava se za </w:t>
      </w:r>
    </w:p>
    <w:p w14:paraId="30EC8D5F" w14:textId="53F0EC38" w:rsidR="002100DE" w:rsidRDefault="001C74A1" w:rsidP="004C35EC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</w:t>
      </w:r>
      <w:r w:rsidR="004C35EC">
        <w:rPr>
          <w:rFonts w:ascii="Arial" w:hAnsi="Arial" w:cs="Arial"/>
          <w:lang w:val="hr-HR"/>
        </w:rPr>
        <w:t>00.000,00 kn kako slijedi</w:t>
      </w:r>
    </w:p>
    <w:p w14:paraId="7DF8478E" w14:textId="77777777" w:rsidR="004C35EC" w:rsidRDefault="004C35EC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38DE0ED1" w14:textId="5150D0EC" w:rsidR="004C35EC" w:rsidRDefault="004C35EC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421 Građevinski objekti povećavaju se za </w:t>
      </w:r>
      <w:r w:rsidR="001C74A1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00.000,00 kn</w:t>
      </w:r>
      <w:r w:rsidR="006B40C8">
        <w:rPr>
          <w:rFonts w:ascii="Arial" w:hAnsi="Arial" w:cs="Arial"/>
          <w:lang w:val="hr-HR"/>
        </w:rPr>
        <w:t xml:space="preserve"> radi radova za povećanje sigurnosti prometovanja u ulici Slavka Nikolića</w:t>
      </w:r>
    </w:p>
    <w:p w14:paraId="39EB480F" w14:textId="77777777" w:rsidR="00A6280F" w:rsidRDefault="00A6280F" w:rsidP="001B598B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3875C830" w14:textId="6BD21895" w:rsidR="006920B9" w:rsidRPr="00374A03" w:rsidRDefault="006920B9" w:rsidP="006920B9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 w:rsidRPr="006920B9">
        <w:rPr>
          <w:rFonts w:ascii="Arial" w:hAnsi="Arial" w:cs="Arial"/>
          <w:b/>
          <w:lang w:val="hr-HR"/>
        </w:rPr>
        <w:t xml:space="preserve">1014 Program Razvojni projekti i projekti poticanja energetske </w:t>
      </w:r>
      <w:r>
        <w:rPr>
          <w:rFonts w:ascii="Arial" w:hAnsi="Arial" w:cs="Arial"/>
          <w:b/>
          <w:lang w:val="hr-HR"/>
        </w:rPr>
        <w:t xml:space="preserve"> </w:t>
      </w:r>
    </w:p>
    <w:p w14:paraId="198D9B61" w14:textId="77777777" w:rsidR="006920B9" w:rsidRDefault="006920B9" w:rsidP="006920B9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</w:t>
      </w:r>
      <w:r w:rsidRPr="006920B9">
        <w:rPr>
          <w:rFonts w:ascii="Arial" w:hAnsi="Arial" w:cs="Arial"/>
          <w:b/>
          <w:lang w:val="hr-HR"/>
        </w:rPr>
        <w:t>učinkovitosti</w:t>
      </w:r>
    </w:p>
    <w:p w14:paraId="688E85B8" w14:textId="77777777" w:rsidR="006920B9" w:rsidRDefault="006920B9" w:rsidP="006920B9">
      <w:pPr>
        <w:pStyle w:val="BodyTextIndent"/>
        <w:ind w:firstLine="0"/>
        <w:jc w:val="left"/>
        <w:rPr>
          <w:rFonts w:ascii="Arial" w:hAnsi="Arial" w:cs="Arial"/>
          <w:b/>
          <w:lang w:val="hr-HR"/>
        </w:rPr>
      </w:pPr>
    </w:p>
    <w:p w14:paraId="3EACC780" w14:textId="27948B9E" w:rsidR="006920B9" w:rsidRDefault="006920B9" w:rsidP="006920B9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Projekt </w:t>
      </w:r>
      <w:r w:rsidR="00374A03">
        <w:rPr>
          <w:rFonts w:ascii="Arial" w:hAnsi="Arial" w:cs="Arial"/>
          <w:lang w:val="hr-HR"/>
        </w:rPr>
        <w:t>T101451</w:t>
      </w:r>
      <w:r>
        <w:rPr>
          <w:rFonts w:ascii="Arial" w:hAnsi="Arial" w:cs="Arial"/>
          <w:lang w:val="hr-HR"/>
        </w:rPr>
        <w:t xml:space="preserve"> </w:t>
      </w:r>
      <w:r w:rsidR="00374A03">
        <w:rPr>
          <w:rFonts w:ascii="Arial" w:hAnsi="Arial" w:cs="Arial"/>
          <w:lang w:val="hr-HR"/>
        </w:rPr>
        <w:t>Modernizacija javne rasvjete u Krku -stari grad povećava se za 257.000,00 kn</w:t>
      </w:r>
      <w:r w:rsidR="005252C4">
        <w:rPr>
          <w:rFonts w:ascii="Arial" w:hAnsi="Arial" w:cs="Arial"/>
          <w:lang w:val="hr-HR"/>
        </w:rPr>
        <w:t xml:space="preserve"> </w:t>
      </w:r>
      <w:r w:rsidR="006B40C8">
        <w:rPr>
          <w:rFonts w:ascii="Arial" w:hAnsi="Arial" w:cs="Arial"/>
          <w:lang w:val="hr-HR"/>
        </w:rPr>
        <w:t>kako slijedi:</w:t>
      </w:r>
    </w:p>
    <w:p w14:paraId="056E434F" w14:textId="77777777" w:rsidR="005252C4" w:rsidRDefault="005252C4" w:rsidP="006920B9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7218DDF3" w14:textId="171CB511" w:rsidR="005252C4" w:rsidRDefault="00374A03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323</w:t>
      </w:r>
      <w:r w:rsidR="005252C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rashodi za usluge povećavaju </w:t>
      </w:r>
      <w:r w:rsidR="005252C4">
        <w:rPr>
          <w:rFonts w:ascii="Arial" w:hAnsi="Arial" w:cs="Arial"/>
          <w:lang w:val="hr-HR"/>
        </w:rPr>
        <w:t xml:space="preserve"> se za </w:t>
      </w:r>
      <w:r>
        <w:rPr>
          <w:rFonts w:ascii="Arial" w:hAnsi="Arial" w:cs="Arial"/>
          <w:lang w:val="hr-HR"/>
        </w:rPr>
        <w:t>257</w:t>
      </w:r>
      <w:r w:rsidR="005252C4">
        <w:rPr>
          <w:rFonts w:ascii="Arial" w:hAnsi="Arial" w:cs="Arial"/>
          <w:lang w:val="hr-HR"/>
        </w:rPr>
        <w:t>.000,00 kn</w:t>
      </w:r>
      <w:r w:rsidR="006B40C8">
        <w:rPr>
          <w:rFonts w:ascii="Arial" w:hAnsi="Arial" w:cs="Arial"/>
          <w:lang w:val="hr-HR"/>
        </w:rPr>
        <w:t xml:space="preserve"> radi provebe II</w:t>
      </w:r>
      <w:r w:rsidR="000F79F5">
        <w:rPr>
          <w:rFonts w:ascii="Arial" w:hAnsi="Arial" w:cs="Arial"/>
          <w:lang w:val="hr-HR"/>
        </w:rPr>
        <w:t>.</w:t>
      </w:r>
      <w:r w:rsidR="006B40C8">
        <w:rPr>
          <w:rFonts w:ascii="Arial" w:hAnsi="Arial" w:cs="Arial"/>
          <w:lang w:val="hr-HR"/>
        </w:rPr>
        <w:t xml:space="preserve"> faze projekta modernizacije</w:t>
      </w:r>
      <w:r w:rsidR="000F79F5">
        <w:rPr>
          <w:rFonts w:ascii="Arial" w:hAnsi="Arial" w:cs="Arial"/>
          <w:lang w:val="hr-HR"/>
        </w:rPr>
        <w:t xml:space="preserve"> javne rasvjete</w:t>
      </w:r>
    </w:p>
    <w:p w14:paraId="3F07B295" w14:textId="77777777" w:rsidR="005252C4" w:rsidRDefault="005252C4" w:rsidP="005252C4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255AC8FC" w14:textId="3C5FCE3D" w:rsidR="005252C4" w:rsidRDefault="005252C4" w:rsidP="005252C4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Projekt K1014</w:t>
      </w:r>
      <w:r w:rsidR="00374A03">
        <w:rPr>
          <w:rFonts w:ascii="Arial" w:hAnsi="Arial" w:cs="Arial"/>
          <w:lang w:val="hr-HR"/>
        </w:rPr>
        <w:t>54</w:t>
      </w:r>
      <w:r>
        <w:rPr>
          <w:rFonts w:ascii="Arial" w:hAnsi="Arial" w:cs="Arial"/>
          <w:lang w:val="hr-HR"/>
        </w:rPr>
        <w:t xml:space="preserve"> </w:t>
      </w:r>
      <w:r w:rsidR="00374A03">
        <w:rPr>
          <w:rFonts w:ascii="Arial" w:hAnsi="Arial" w:cs="Arial"/>
          <w:lang w:val="hr-HR"/>
        </w:rPr>
        <w:t>Provedba strategije pametnog grada</w:t>
      </w:r>
      <w:r>
        <w:rPr>
          <w:rFonts w:ascii="Arial" w:hAnsi="Arial" w:cs="Arial"/>
          <w:lang w:val="hr-HR"/>
        </w:rPr>
        <w:t xml:space="preserve"> </w:t>
      </w:r>
      <w:r w:rsidR="00374A03">
        <w:rPr>
          <w:rFonts w:ascii="Arial" w:hAnsi="Arial" w:cs="Arial"/>
          <w:lang w:val="hr-HR"/>
        </w:rPr>
        <w:t>povećava</w:t>
      </w:r>
      <w:r w:rsidR="006B40C8">
        <w:rPr>
          <w:rFonts w:ascii="Arial" w:hAnsi="Arial" w:cs="Arial"/>
          <w:lang w:val="hr-HR"/>
        </w:rPr>
        <w:t xml:space="preserve"> se</w:t>
      </w:r>
      <w:r>
        <w:rPr>
          <w:rFonts w:ascii="Arial" w:hAnsi="Arial" w:cs="Arial"/>
          <w:lang w:val="hr-HR"/>
        </w:rPr>
        <w:t xml:space="preserve"> za 2</w:t>
      </w:r>
      <w:r w:rsidR="00374A03">
        <w:rPr>
          <w:rFonts w:ascii="Arial" w:hAnsi="Arial" w:cs="Arial"/>
          <w:lang w:val="hr-HR"/>
        </w:rPr>
        <w:t>05</w:t>
      </w:r>
      <w:r>
        <w:rPr>
          <w:rFonts w:ascii="Arial" w:hAnsi="Arial" w:cs="Arial"/>
          <w:lang w:val="hr-HR"/>
        </w:rPr>
        <w:t>.</w:t>
      </w:r>
      <w:r w:rsidR="00374A03">
        <w:rPr>
          <w:rFonts w:ascii="Arial" w:hAnsi="Arial" w:cs="Arial"/>
          <w:lang w:val="hr-HR"/>
        </w:rPr>
        <w:t>886</w:t>
      </w:r>
      <w:r>
        <w:rPr>
          <w:rFonts w:ascii="Arial" w:hAnsi="Arial" w:cs="Arial"/>
          <w:lang w:val="hr-HR"/>
        </w:rPr>
        <w:t>,00 kn na sljedeći način:</w:t>
      </w:r>
    </w:p>
    <w:p w14:paraId="26DD30A2" w14:textId="77777777" w:rsidR="005252C4" w:rsidRDefault="005252C4" w:rsidP="005252C4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0E9F7C77" w14:textId="5FE12656" w:rsidR="005252C4" w:rsidRDefault="005252C4" w:rsidP="00FE4463">
      <w:pPr>
        <w:pStyle w:val="BodyTextIndent"/>
        <w:numPr>
          <w:ilvl w:val="0"/>
          <w:numId w:val="7"/>
        </w:numPr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42</w:t>
      </w:r>
      <w:r w:rsidR="00374A03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 xml:space="preserve"> </w:t>
      </w:r>
      <w:r w:rsidR="006B40C8">
        <w:rPr>
          <w:rFonts w:ascii="Arial" w:hAnsi="Arial" w:cs="Arial"/>
          <w:lang w:val="hr-HR"/>
        </w:rPr>
        <w:t>N</w:t>
      </w:r>
      <w:r w:rsidR="00374A03">
        <w:rPr>
          <w:rFonts w:ascii="Arial" w:hAnsi="Arial" w:cs="Arial"/>
          <w:lang w:val="hr-HR"/>
        </w:rPr>
        <w:t>ematerijalna proizvedena imovina</w:t>
      </w:r>
      <w:r>
        <w:rPr>
          <w:rFonts w:ascii="Arial" w:hAnsi="Arial" w:cs="Arial"/>
          <w:lang w:val="hr-HR"/>
        </w:rPr>
        <w:t xml:space="preserve"> </w:t>
      </w:r>
      <w:r w:rsidR="00374A03">
        <w:rPr>
          <w:rFonts w:ascii="Arial" w:hAnsi="Arial" w:cs="Arial"/>
          <w:lang w:val="hr-HR"/>
        </w:rPr>
        <w:t xml:space="preserve">povećava se </w:t>
      </w:r>
      <w:r>
        <w:rPr>
          <w:rFonts w:ascii="Arial" w:hAnsi="Arial" w:cs="Arial"/>
          <w:lang w:val="hr-HR"/>
        </w:rPr>
        <w:t xml:space="preserve"> za </w:t>
      </w:r>
      <w:r w:rsidR="00374A03">
        <w:rPr>
          <w:rFonts w:ascii="Arial" w:hAnsi="Arial" w:cs="Arial"/>
          <w:lang w:val="hr-HR"/>
        </w:rPr>
        <w:t>205.886,00 kn</w:t>
      </w:r>
      <w:r w:rsidR="006B40C8">
        <w:rPr>
          <w:rFonts w:ascii="Arial" w:hAnsi="Arial" w:cs="Arial"/>
          <w:lang w:val="hr-HR"/>
        </w:rPr>
        <w:t xml:space="preserve"> radi </w:t>
      </w:r>
      <w:r w:rsidR="000F79F5">
        <w:rPr>
          <w:rFonts w:ascii="Arial" w:hAnsi="Arial" w:cs="Arial"/>
          <w:lang w:val="hr-HR"/>
        </w:rPr>
        <w:t>rashoda povezanih sa digitalizacijom u javnoj upravi i ugovorenim sredstvima pomoći Fonda za zaštitu okoliša</w:t>
      </w:r>
    </w:p>
    <w:p w14:paraId="39BB265E" w14:textId="7261B16B" w:rsidR="005252C4" w:rsidRDefault="005252C4" w:rsidP="005252C4">
      <w:pPr>
        <w:pStyle w:val="BodyTextIndent"/>
        <w:ind w:firstLine="0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</w:p>
    <w:p w14:paraId="5BBBC04F" w14:textId="77777777" w:rsidR="005252C4" w:rsidRDefault="005252C4" w:rsidP="006920B9">
      <w:pPr>
        <w:pStyle w:val="BodyTextIndent"/>
        <w:ind w:firstLine="0"/>
        <w:jc w:val="left"/>
        <w:rPr>
          <w:rFonts w:ascii="Arial" w:hAnsi="Arial" w:cs="Arial"/>
          <w:lang w:val="hr-HR"/>
        </w:rPr>
      </w:pPr>
    </w:p>
    <w:p w14:paraId="06E4BB40" w14:textId="4D97DD54" w:rsidR="001E4F1D" w:rsidRDefault="001E4F1D" w:rsidP="00A15259">
      <w:pPr>
        <w:pStyle w:val="BodyTextIndent"/>
        <w:ind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..</w:t>
      </w:r>
    </w:p>
    <w:p w14:paraId="0FF0347C" w14:textId="77777777" w:rsidR="001E4F1D" w:rsidRDefault="001E4F1D" w:rsidP="00A15259">
      <w:pPr>
        <w:pStyle w:val="BodyTextIndent"/>
        <w:ind w:firstLine="0"/>
        <w:jc w:val="both"/>
        <w:rPr>
          <w:rFonts w:ascii="Arial" w:hAnsi="Arial" w:cs="Arial"/>
          <w:lang w:val="hr-HR"/>
        </w:rPr>
      </w:pPr>
    </w:p>
    <w:p w14:paraId="0D1A2F4C" w14:textId="77777777" w:rsidR="001E4F1D" w:rsidRDefault="001E4F1D" w:rsidP="00A15259">
      <w:pPr>
        <w:pStyle w:val="BodyTextIndent"/>
        <w:ind w:firstLine="0"/>
        <w:jc w:val="both"/>
        <w:rPr>
          <w:rFonts w:ascii="Arial" w:hAnsi="Arial" w:cs="Arial"/>
          <w:lang w:val="hr-HR"/>
        </w:rPr>
      </w:pPr>
    </w:p>
    <w:p w14:paraId="40953D91" w14:textId="77777777" w:rsidR="001E4F1D" w:rsidRDefault="001E4F1D" w:rsidP="00A15259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5D5A1C">
        <w:rPr>
          <w:rFonts w:ascii="Arial" w:hAnsi="Arial" w:cs="Arial"/>
          <w:sz w:val="22"/>
          <w:szCs w:val="22"/>
          <w:lang w:val="hr-HR"/>
        </w:rPr>
        <w:t xml:space="preserve">Prilog: </w:t>
      </w:r>
      <w:r>
        <w:rPr>
          <w:rFonts w:ascii="Arial" w:hAnsi="Arial" w:cs="Arial"/>
          <w:sz w:val="22"/>
          <w:szCs w:val="22"/>
          <w:lang w:val="hr-HR"/>
        </w:rPr>
        <w:t xml:space="preserve">Tablica s predloženim amandmanima </w:t>
      </w:r>
    </w:p>
    <w:p w14:paraId="3867BE0A" w14:textId="77777777" w:rsidR="001E4F1D" w:rsidRPr="005D5A1C" w:rsidRDefault="001E4F1D" w:rsidP="00A15259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na Prijedlog Proračuna... </w:t>
      </w:r>
    </w:p>
    <w:p w14:paraId="7EF261B7" w14:textId="77777777" w:rsidR="001E4F1D" w:rsidRDefault="001E4F1D" w:rsidP="00DD6F09">
      <w:pPr>
        <w:pStyle w:val="BodyTextIndent"/>
        <w:ind w:firstLine="0"/>
        <w:jc w:val="both"/>
        <w:rPr>
          <w:rFonts w:ascii="Arial" w:hAnsi="Arial" w:cs="Arial"/>
          <w:lang w:val="hr-HR"/>
        </w:rPr>
      </w:pPr>
    </w:p>
    <w:p w14:paraId="339BB2C0" w14:textId="77777777" w:rsidR="001E4F1D" w:rsidRPr="00DD6F09" w:rsidRDefault="001E4F1D" w:rsidP="00DD6F09">
      <w:pPr>
        <w:pStyle w:val="BodyTextIndent"/>
        <w:ind w:firstLine="0"/>
        <w:jc w:val="both"/>
        <w:rPr>
          <w:rFonts w:ascii="Arial" w:hAnsi="Arial" w:cs="Arial"/>
          <w:lang w:val="hr-HR"/>
        </w:rPr>
      </w:pPr>
      <w:r w:rsidRPr="00F13A2C">
        <w:rPr>
          <w:rFonts w:ascii="Arial" w:hAnsi="Arial" w:cs="Arial"/>
          <w:lang w:val="hr-HR"/>
        </w:rPr>
        <w:t xml:space="preserve"> </w:t>
      </w:r>
    </w:p>
    <w:p w14:paraId="77254098" w14:textId="77777777" w:rsidR="001E4F1D" w:rsidRPr="006D19EB" w:rsidRDefault="001E4F1D" w:rsidP="006D19EB">
      <w:pPr>
        <w:pStyle w:val="BodyTextIndent"/>
        <w:ind w:firstLine="360"/>
        <w:jc w:val="both"/>
        <w:rPr>
          <w:rFonts w:ascii="Arial" w:hAnsi="Arial" w:cs="Arial"/>
          <w:b/>
          <w:i/>
          <w:lang w:val="hr-HR"/>
        </w:rPr>
      </w:pPr>
      <w:r w:rsidRPr="00DD6F09">
        <w:rPr>
          <w:rFonts w:ascii="Arial" w:hAnsi="Arial" w:cs="Arial"/>
          <w:b/>
          <w:i/>
          <w:lang w:val="hr-HR"/>
        </w:rPr>
        <w:t>“Amandman koji je podnio predlagatelj akta ili se predlagatelj akta s njim suglasio, postaje sastavnim dijelom prijedloga akta i o njemu se ne glasuje odvojeno.“</w:t>
      </w:r>
      <w:r>
        <w:rPr>
          <w:rFonts w:ascii="Arial" w:hAnsi="Arial" w:cs="Arial"/>
          <w:b/>
          <w:i/>
          <w:lang w:val="hr-HR"/>
        </w:rPr>
        <w:t xml:space="preserve">  </w:t>
      </w:r>
      <w:r>
        <w:rPr>
          <w:rFonts w:ascii="Arial" w:hAnsi="Arial" w:cs="Arial"/>
          <w:lang w:val="hr-HR"/>
        </w:rPr>
        <w:t>/</w:t>
      </w:r>
      <w:r w:rsidRPr="00DD6F0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Č</w:t>
      </w:r>
      <w:r w:rsidRPr="00F13A2C">
        <w:rPr>
          <w:rFonts w:ascii="Arial" w:hAnsi="Arial" w:cs="Arial"/>
          <w:lang w:val="hr-HR"/>
        </w:rPr>
        <w:t>lan</w:t>
      </w:r>
      <w:r>
        <w:rPr>
          <w:rFonts w:ascii="Arial" w:hAnsi="Arial" w:cs="Arial"/>
          <w:lang w:val="hr-HR"/>
        </w:rPr>
        <w:t>ak</w:t>
      </w:r>
      <w:r w:rsidRPr="00F13A2C">
        <w:rPr>
          <w:rFonts w:ascii="Arial" w:hAnsi="Arial" w:cs="Arial"/>
          <w:lang w:val="hr-HR"/>
        </w:rPr>
        <w:t xml:space="preserve"> 88. stavak 5. Poslovn</w:t>
      </w:r>
      <w:r>
        <w:rPr>
          <w:rFonts w:ascii="Arial" w:hAnsi="Arial" w:cs="Arial"/>
          <w:lang w:val="hr-HR"/>
        </w:rPr>
        <w:t>ika Gradskog vijeća Grada Krka./</w:t>
      </w:r>
    </w:p>
    <w:p w14:paraId="6B2C070B" w14:textId="77777777" w:rsidR="001E4F1D" w:rsidRDefault="001E4F1D" w:rsidP="00684EB5">
      <w:pPr>
        <w:pStyle w:val="BodyTextIndent"/>
        <w:ind w:firstLine="360"/>
        <w:jc w:val="both"/>
        <w:rPr>
          <w:rFonts w:ascii="Arial" w:hAnsi="Arial" w:cs="Arial"/>
          <w:lang w:val="hr-HR"/>
        </w:rPr>
      </w:pPr>
    </w:p>
    <w:p w14:paraId="13172CB5" w14:textId="77777777" w:rsidR="001E4F1D" w:rsidRDefault="001E4F1D" w:rsidP="00684EB5">
      <w:pPr>
        <w:pStyle w:val="BodyTextIndent"/>
        <w:ind w:firstLine="360"/>
        <w:jc w:val="both"/>
        <w:rPr>
          <w:rFonts w:ascii="Arial" w:hAnsi="Arial" w:cs="Arial"/>
          <w:lang w:val="hr-HR"/>
        </w:rPr>
      </w:pPr>
    </w:p>
    <w:p w14:paraId="7B1ACB08" w14:textId="77777777" w:rsidR="001E4F1D" w:rsidRPr="00397B18" w:rsidRDefault="001E4F1D" w:rsidP="00397B18">
      <w:pPr>
        <w:pStyle w:val="BodyTextIndent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GRADONAČELNIK</w:t>
      </w:r>
    </w:p>
    <w:p w14:paraId="4DEBE359" w14:textId="77777777" w:rsidR="001E4F1D" w:rsidRDefault="001E4F1D"/>
    <w:sectPr w:rsidR="001E4F1D" w:rsidSect="006D19EB">
      <w:footerReference w:type="even" r:id="rId8"/>
      <w:footerReference w:type="default" r:id="rId9"/>
      <w:pgSz w:w="11906" w:h="16838"/>
      <w:pgMar w:top="1417" w:right="1417" w:bottom="179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3A2E" w14:textId="77777777" w:rsidR="008A5ED4" w:rsidRDefault="008A5ED4">
      <w:r>
        <w:separator/>
      </w:r>
    </w:p>
  </w:endnote>
  <w:endnote w:type="continuationSeparator" w:id="0">
    <w:p w14:paraId="2C41BF25" w14:textId="77777777" w:rsidR="008A5ED4" w:rsidRDefault="008A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9028" w14:textId="77777777" w:rsidR="001E4F1D" w:rsidRDefault="001E4F1D" w:rsidP="00462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F4823" w14:textId="77777777" w:rsidR="001E4F1D" w:rsidRDefault="001E4F1D" w:rsidP="006D1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A40E" w14:textId="77777777" w:rsidR="001E4F1D" w:rsidRDefault="001E4F1D" w:rsidP="00462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5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E5D30" w14:textId="77777777" w:rsidR="001E4F1D" w:rsidRDefault="001E4F1D" w:rsidP="006D19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453F" w14:textId="77777777" w:rsidR="008A5ED4" w:rsidRDefault="008A5ED4">
      <w:r>
        <w:separator/>
      </w:r>
    </w:p>
  </w:footnote>
  <w:footnote w:type="continuationSeparator" w:id="0">
    <w:p w14:paraId="2CD85371" w14:textId="77777777" w:rsidR="008A5ED4" w:rsidRDefault="008A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AE4"/>
    <w:multiLevelType w:val="hybridMultilevel"/>
    <w:tmpl w:val="CD48E150"/>
    <w:lvl w:ilvl="0" w:tplc="9E70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C398E"/>
    <w:multiLevelType w:val="hybridMultilevel"/>
    <w:tmpl w:val="90FEC5F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B41E0"/>
    <w:multiLevelType w:val="hybridMultilevel"/>
    <w:tmpl w:val="E050D7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D21BD9"/>
    <w:multiLevelType w:val="hybridMultilevel"/>
    <w:tmpl w:val="221614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F6FDD"/>
    <w:multiLevelType w:val="hybridMultilevel"/>
    <w:tmpl w:val="82706596"/>
    <w:lvl w:ilvl="0" w:tplc="9E70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56CAD"/>
    <w:multiLevelType w:val="hybridMultilevel"/>
    <w:tmpl w:val="E7E61538"/>
    <w:lvl w:ilvl="0" w:tplc="50D8D668">
      <w:start w:val="6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FE"/>
    <w:rsid w:val="000F79F5"/>
    <w:rsid w:val="00131CD2"/>
    <w:rsid w:val="00156431"/>
    <w:rsid w:val="001618DA"/>
    <w:rsid w:val="001B598B"/>
    <w:rsid w:val="001C74A1"/>
    <w:rsid w:val="001D1E5D"/>
    <w:rsid w:val="001E4F1D"/>
    <w:rsid w:val="002100DE"/>
    <w:rsid w:val="00282EA2"/>
    <w:rsid w:val="002B263E"/>
    <w:rsid w:val="002E20D6"/>
    <w:rsid w:val="003327E8"/>
    <w:rsid w:val="00374A03"/>
    <w:rsid w:val="00397B18"/>
    <w:rsid w:val="00431818"/>
    <w:rsid w:val="00462FB1"/>
    <w:rsid w:val="00471CFD"/>
    <w:rsid w:val="004825EB"/>
    <w:rsid w:val="004B340F"/>
    <w:rsid w:val="004C35EC"/>
    <w:rsid w:val="005252C4"/>
    <w:rsid w:val="00541A08"/>
    <w:rsid w:val="00552015"/>
    <w:rsid w:val="0056113F"/>
    <w:rsid w:val="00562500"/>
    <w:rsid w:val="005D5A1C"/>
    <w:rsid w:val="005E3F53"/>
    <w:rsid w:val="005F54FA"/>
    <w:rsid w:val="00674404"/>
    <w:rsid w:val="00684EB5"/>
    <w:rsid w:val="006920B9"/>
    <w:rsid w:val="006B40C8"/>
    <w:rsid w:val="006C7572"/>
    <w:rsid w:val="006D19EB"/>
    <w:rsid w:val="007026A0"/>
    <w:rsid w:val="00725CBE"/>
    <w:rsid w:val="0076530F"/>
    <w:rsid w:val="007C4FFE"/>
    <w:rsid w:val="00815032"/>
    <w:rsid w:val="008257BD"/>
    <w:rsid w:val="00880F4F"/>
    <w:rsid w:val="008A5ED4"/>
    <w:rsid w:val="00926EB8"/>
    <w:rsid w:val="009F3F6E"/>
    <w:rsid w:val="00A15259"/>
    <w:rsid w:val="00A33752"/>
    <w:rsid w:val="00A6280F"/>
    <w:rsid w:val="00A80C90"/>
    <w:rsid w:val="00AD5351"/>
    <w:rsid w:val="00B2358E"/>
    <w:rsid w:val="00B3024C"/>
    <w:rsid w:val="00BA0681"/>
    <w:rsid w:val="00BA5A05"/>
    <w:rsid w:val="00C53395"/>
    <w:rsid w:val="00C57A42"/>
    <w:rsid w:val="00C75E45"/>
    <w:rsid w:val="00D2371A"/>
    <w:rsid w:val="00D32FC1"/>
    <w:rsid w:val="00D331DD"/>
    <w:rsid w:val="00D556EF"/>
    <w:rsid w:val="00D60FED"/>
    <w:rsid w:val="00DD340A"/>
    <w:rsid w:val="00DD6F09"/>
    <w:rsid w:val="00DF3CFF"/>
    <w:rsid w:val="00E01DB7"/>
    <w:rsid w:val="00E94097"/>
    <w:rsid w:val="00EA0A6B"/>
    <w:rsid w:val="00EA5324"/>
    <w:rsid w:val="00EB44C6"/>
    <w:rsid w:val="00F13A2C"/>
    <w:rsid w:val="00F738D1"/>
    <w:rsid w:val="00F8619D"/>
    <w:rsid w:val="00FA0E5A"/>
    <w:rsid w:val="00FC0CF0"/>
    <w:rsid w:val="00FE1E79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9B970"/>
  <w15:docId w15:val="{E9DC4C28-DBB3-41AC-A428-7F0AB7B6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EB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EB5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684E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4EB5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4EB5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4EB5"/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684EB5"/>
    <w:rPr>
      <w:rFonts w:ascii="Consolas" w:hAnsi="Consolas"/>
      <w:sz w:val="21"/>
      <w:szCs w:val="21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4EB5"/>
    <w:rPr>
      <w:rFonts w:ascii="Consolas" w:hAnsi="Consolas" w:cs="Times New Roman"/>
      <w:sz w:val="21"/>
      <w:szCs w:val="21"/>
      <w:lang w:eastAsia="hr-HR"/>
    </w:rPr>
  </w:style>
  <w:style w:type="character" w:customStyle="1" w:styleId="tekst">
    <w:name w:val="tekst"/>
    <w:basedOn w:val="DefaultParagraphFont"/>
    <w:uiPriority w:val="99"/>
    <w:rsid w:val="00684E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4404"/>
    <w:pPr>
      <w:spacing w:before="240"/>
      <w:ind w:left="720"/>
      <w:contextualSpacing/>
    </w:pPr>
    <w:rPr>
      <w:rFonts w:ascii="Palatino Linotype" w:hAnsi="Palatino Linotype"/>
      <w:sz w:val="22"/>
      <w:lang w:val="hr-HR" w:eastAsia="hr-HR"/>
    </w:rPr>
  </w:style>
  <w:style w:type="paragraph" w:styleId="Footer">
    <w:name w:val="footer"/>
    <w:basedOn w:val="Normal"/>
    <w:link w:val="FooterChar"/>
    <w:uiPriority w:val="99"/>
    <w:rsid w:val="006D1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19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Mladena Cvitković</dc:creator>
  <cp:lastModifiedBy>Dinka Pejnović</cp:lastModifiedBy>
  <cp:revision>5</cp:revision>
  <cp:lastPrinted>2014-04-22T10:56:00Z</cp:lastPrinted>
  <dcterms:created xsi:type="dcterms:W3CDTF">2020-12-08T13:17:00Z</dcterms:created>
  <dcterms:modified xsi:type="dcterms:W3CDTF">2020-12-12T13:03:00Z</dcterms:modified>
</cp:coreProperties>
</file>