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A3CC" w14:textId="77777777" w:rsidR="00353C6B" w:rsidRPr="00A95FFC" w:rsidRDefault="00353C6B" w:rsidP="00353C6B">
      <w:pPr>
        <w:rPr>
          <w:rFonts w:ascii="Calibri" w:hAnsi="Calibri"/>
          <w:b/>
          <w:sz w:val="24"/>
          <w:szCs w:val="24"/>
        </w:rPr>
      </w:pPr>
      <w:r w:rsidRPr="00A95FFC">
        <w:rPr>
          <w:rFonts w:ascii="Calibri" w:hAnsi="Calibri"/>
          <w:b/>
          <w:sz w:val="24"/>
          <w:szCs w:val="24"/>
        </w:rPr>
        <w:t>REPUBLIKA HRVATSKA</w:t>
      </w:r>
    </w:p>
    <w:p w14:paraId="4C10711F" w14:textId="77777777" w:rsidR="00353C6B" w:rsidRPr="00A95FFC" w:rsidRDefault="00353C6B" w:rsidP="00353C6B">
      <w:pPr>
        <w:rPr>
          <w:rFonts w:ascii="Calibri" w:hAnsi="Calibri"/>
          <w:b/>
          <w:sz w:val="24"/>
          <w:szCs w:val="24"/>
        </w:rPr>
      </w:pPr>
      <w:r w:rsidRPr="00A95FFC">
        <w:rPr>
          <w:rFonts w:ascii="Calibri" w:hAnsi="Calibri"/>
          <w:b/>
          <w:sz w:val="24"/>
          <w:szCs w:val="24"/>
        </w:rPr>
        <w:t>PRIMORSKO GORANSKA ŽUPANIJA</w:t>
      </w:r>
    </w:p>
    <w:p w14:paraId="2DD08BF4" w14:textId="77777777" w:rsidR="00353C6B" w:rsidRPr="00A95FFC" w:rsidRDefault="00353C6B" w:rsidP="00353C6B">
      <w:pPr>
        <w:rPr>
          <w:rFonts w:ascii="Calibri" w:hAnsi="Calibri"/>
          <w:b/>
          <w:sz w:val="24"/>
          <w:szCs w:val="24"/>
        </w:rPr>
      </w:pPr>
      <w:r w:rsidRPr="00A95FFC">
        <w:rPr>
          <w:rFonts w:ascii="Calibri" w:hAnsi="Calibri"/>
          <w:b/>
          <w:sz w:val="24"/>
          <w:szCs w:val="24"/>
        </w:rPr>
        <w:t>GRAD KRK</w:t>
      </w:r>
    </w:p>
    <w:p w14:paraId="3495EA61" w14:textId="77777777" w:rsidR="00353C6B" w:rsidRPr="00A95FFC" w:rsidRDefault="00353C6B" w:rsidP="00353C6B">
      <w:pPr>
        <w:rPr>
          <w:rFonts w:ascii="Calibri" w:hAnsi="Calibri"/>
          <w:b/>
          <w:sz w:val="24"/>
          <w:szCs w:val="24"/>
        </w:rPr>
      </w:pPr>
      <w:r w:rsidRPr="00A95FFC">
        <w:rPr>
          <w:rFonts w:ascii="Calibri" w:hAnsi="Calibri"/>
          <w:b/>
          <w:sz w:val="24"/>
          <w:szCs w:val="24"/>
        </w:rPr>
        <w:t>Trg bana Josipa Jelačića 2</w:t>
      </w:r>
    </w:p>
    <w:p w14:paraId="764D63CD" w14:textId="77777777" w:rsidR="00353C6B" w:rsidRPr="00A95FFC" w:rsidRDefault="00353C6B" w:rsidP="00353C6B">
      <w:pPr>
        <w:rPr>
          <w:rFonts w:ascii="Calibri" w:hAnsi="Calibri"/>
          <w:b/>
          <w:sz w:val="24"/>
          <w:szCs w:val="24"/>
        </w:rPr>
      </w:pPr>
      <w:r w:rsidRPr="00A95FFC">
        <w:rPr>
          <w:rFonts w:ascii="Calibri" w:hAnsi="Calibri"/>
          <w:b/>
          <w:sz w:val="24"/>
          <w:szCs w:val="24"/>
        </w:rPr>
        <w:t>51500 KRK</w:t>
      </w:r>
    </w:p>
    <w:p w14:paraId="11FAA424" w14:textId="77777777" w:rsidR="00353C6B" w:rsidRPr="00A95FFC" w:rsidRDefault="00353C6B" w:rsidP="00353C6B">
      <w:pPr>
        <w:rPr>
          <w:rFonts w:ascii="Calibri" w:hAnsi="Calibri"/>
          <w:b/>
          <w:sz w:val="24"/>
          <w:szCs w:val="24"/>
        </w:rPr>
      </w:pPr>
      <w:r w:rsidRPr="00A95FFC">
        <w:rPr>
          <w:rFonts w:ascii="Calibri" w:hAnsi="Calibri"/>
          <w:b/>
          <w:sz w:val="24"/>
          <w:szCs w:val="24"/>
        </w:rPr>
        <w:t>Šifra grada: 215</w:t>
      </w:r>
    </w:p>
    <w:p w14:paraId="5777A582" w14:textId="77777777" w:rsidR="00353C6B" w:rsidRPr="00A95FFC" w:rsidRDefault="00353C6B" w:rsidP="00353C6B">
      <w:pPr>
        <w:rPr>
          <w:rFonts w:ascii="Calibri" w:hAnsi="Calibri"/>
          <w:b/>
          <w:sz w:val="24"/>
          <w:szCs w:val="24"/>
        </w:rPr>
      </w:pPr>
      <w:r w:rsidRPr="00A95FFC">
        <w:rPr>
          <w:rFonts w:ascii="Calibri" w:hAnsi="Calibri"/>
          <w:b/>
          <w:sz w:val="24"/>
          <w:szCs w:val="24"/>
        </w:rPr>
        <w:t>IBAN: HR5824020061821500001</w:t>
      </w:r>
    </w:p>
    <w:p w14:paraId="2415616B" w14:textId="77777777" w:rsidR="00353C6B" w:rsidRPr="00A95FFC" w:rsidRDefault="00353C6B" w:rsidP="00353C6B">
      <w:pPr>
        <w:rPr>
          <w:rFonts w:ascii="Calibri" w:hAnsi="Calibri"/>
          <w:b/>
          <w:sz w:val="24"/>
          <w:szCs w:val="24"/>
        </w:rPr>
      </w:pPr>
      <w:r w:rsidRPr="00A95FFC">
        <w:rPr>
          <w:rFonts w:ascii="Calibri" w:hAnsi="Calibri"/>
          <w:b/>
          <w:sz w:val="24"/>
          <w:szCs w:val="24"/>
        </w:rPr>
        <w:t>Matični broj: 02543095</w:t>
      </w:r>
    </w:p>
    <w:p w14:paraId="6346FCA4" w14:textId="77777777" w:rsidR="00353C6B" w:rsidRPr="00A95FFC" w:rsidRDefault="00353C6B" w:rsidP="00353C6B">
      <w:pPr>
        <w:rPr>
          <w:rFonts w:ascii="Calibri" w:hAnsi="Calibri"/>
          <w:b/>
          <w:sz w:val="24"/>
          <w:szCs w:val="24"/>
        </w:rPr>
      </w:pPr>
      <w:r w:rsidRPr="00A95FFC">
        <w:rPr>
          <w:rFonts w:ascii="Calibri" w:hAnsi="Calibri"/>
          <w:b/>
          <w:sz w:val="24"/>
          <w:szCs w:val="24"/>
        </w:rPr>
        <w:t>OIB: 12405095116</w:t>
      </w:r>
    </w:p>
    <w:p w14:paraId="35571751" w14:textId="77777777" w:rsidR="00353C6B" w:rsidRPr="00A95FFC" w:rsidRDefault="00353C6B" w:rsidP="00353C6B">
      <w:pPr>
        <w:rPr>
          <w:rFonts w:ascii="Calibri" w:hAnsi="Calibri"/>
          <w:b/>
          <w:sz w:val="24"/>
          <w:szCs w:val="24"/>
        </w:rPr>
      </w:pPr>
      <w:r w:rsidRPr="00A95FFC">
        <w:rPr>
          <w:rFonts w:ascii="Calibri" w:hAnsi="Calibri"/>
          <w:b/>
          <w:sz w:val="24"/>
          <w:szCs w:val="24"/>
        </w:rPr>
        <w:t>Razina: 22</w:t>
      </w:r>
    </w:p>
    <w:p w14:paraId="69263BF1" w14:textId="77777777" w:rsidR="00353C6B" w:rsidRPr="00A95FFC" w:rsidRDefault="00353C6B" w:rsidP="00353C6B">
      <w:pPr>
        <w:rPr>
          <w:rFonts w:ascii="Calibri" w:hAnsi="Calibri"/>
          <w:b/>
          <w:sz w:val="24"/>
          <w:szCs w:val="24"/>
        </w:rPr>
      </w:pPr>
      <w:r w:rsidRPr="00A95FFC">
        <w:rPr>
          <w:rFonts w:ascii="Calibri" w:hAnsi="Calibri"/>
          <w:b/>
          <w:sz w:val="24"/>
          <w:szCs w:val="24"/>
        </w:rPr>
        <w:t>RKP: 30777</w:t>
      </w:r>
    </w:p>
    <w:p w14:paraId="7AD66B42" w14:textId="77777777" w:rsidR="00353C6B" w:rsidRPr="00A95FFC" w:rsidRDefault="00353C6B" w:rsidP="00353C6B">
      <w:pPr>
        <w:rPr>
          <w:rFonts w:ascii="Calibri" w:hAnsi="Calibri"/>
          <w:b/>
          <w:sz w:val="24"/>
          <w:szCs w:val="24"/>
        </w:rPr>
      </w:pPr>
      <w:r w:rsidRPr="00A95FFC">
        <w:rPr>
          <w:rFonts w:ascii="Calibri" w:hAnsi="Calibri"/>
          <w:b/>
          <w:sz w:val="24"/>
          <w:szCs w:val="24"/>
        </w:rPr>
        <w:t>Šifra djelatnosti: 8411</w:t>
      </w:r>
    </w:p>
    <w:p w14:paraId="0EDDB399" w14:textId="06129E95" w:rsidR="00353C6B" w:rsidRPr="00A95FFC" w:rsidRDefault="00353C6B" w:rsidP="00353C6B">
      <w:pPr>
        <w:rPr>
          <w:rFonts w:ascii="Calibri" w:hAnsi="Calibri"/>
          <w:b/>
          <w:sz w:val="24"/>
          <w:szCs w:val="24"/>
        </w:rPr>
      </w:pPr>
      <w:r w:rsidRPr="00A95FFC">
        <w:rPr>
          <w:rFonts w:ascii="Calibri" w:hAnsi="Calibri"/>
          <w:b/>
          <w:sz w:val="24"/>
          <w:szCs w:val="24"/>
        </w:rPr>
        <w:t>Razdoblje: 01.01. – 31.12.202</w:t>
      </w:r>
      <w:r w:rsidR="00603253" w:rsidRPr="00A95FFC">
        <w:rPr>
          <w:rFonts w:ascii="Calibri" w:hAnsi="Calibri"/>
          <w:b/>
          <w:sz w:val="24"/>
          <w:szCs w:val="24"/>
        </w:rPr>
        <w:t>1</w:t>
      </w:r>
      <w:r w:rsidRPr="00A95FFC">
        <w:rPr>
          <w:rFonts w:ascii="Calibri" w:hAnsi="Calibri"/>
          <w:b/>
          <w:sz w:val="24"/>
          <w:szCs w:val="24"/>
        </w:rPr>
        <w:t>.</w:t>
      </w:r>
    </w:p>
    <w:p w14:paraId="6A3FA85B" w14:textId="77777777" w:rsidR="00353C6B" w:rsidRPr="00A95FFC" w:rsidRDefault="00353C6B" w:rsidP="00353C6B">
      <w:pPr>
        <w:rPr>
          <w:rFonts w:ascii="Calibri" w:hAnsi="Calibri"/>
          <w:b/>
          <w:sz w:val="24"/>
          <w:szCs w:val="24"/>
        </w:rPr>
      </w:pPr>
    </w:p>
    <w:p w14:paraId="272A989B" w14:textId="0E3FEF97" w:rsidR="00353C6B" w:rsidRPr="00A95FFC" w:rsidRDefault="00353C6B" w:rsidP="00353C6B">
      <w:pPr>
        <w:rPr>
          <w:rFonts w:ascii="Calibri" w:hAnsi="Calibri"/>
          <w:sz w:val="24"/>
          <w:szCs w:val="24"/>
        </w:rPr>
      </w:pPr>
      <w:r w:rsidRPr="00A95FFC">
        <w:rPr>
          <w:rFonts w:ascii="Calibri" w:hAnsi="Calibri"/>
          <w:sz w:val="24"/>
          <w:szCs w:val="24"/>
        </w:rPr>
        <w:t>Krk, 15. veljače 202</w:t>
      </w:r>
      <w:r w:rsidR="00603253" w:rsidRPr="00A95FFC">
        <w:rPr>
          <w:rFonts w:ascii="Calibri" w:hAnsi="Calibri"/>
          <w:sz w:val="24"/>
          <w:szCs w:val="24"/>
        </w:rPr>
        <w:t>2</w:t>
      </w:r>
      <w:r w:rsidRPr="00A95FFC">
        <w:rPr>
          <w:rFonts w:ascii="Calibri" w:hAnsi="Calibri"/>
          <w:sz w:val="24"/>
          <w:szCs w:val="24"/>
        </w:rPr>
        <w:t>.</w:t>
      </w:r>
    </w:p>
    <w:p w14:paraId="282D3B37" w14:textId="77777777" w:rsidR="00353C6B" w:rsidRPr="00A95FFC" w:rsidRDefault="00353C6B" w:rsidP="00353C6B">
      <w:pPr>
        <w:jc w:val="center"/>
        <w:rPr>
          <w:rFonts w:ascii="Calibri" w:hAnsi="Calibri"/>
          <w:b/>
          <w:color w:val="FF0000"/>
          <w:sz w:val="24"/>
        </w:rPr>
      </w:pPr>
    </w:p>
    <w:p w14:paraId="6A457CB4" w14:textId="77777777" w:rsidR="00353C6B" w:rsidRPr="00A95FFC" w:rsidRDefault="00353C6B" w:rsidP="00353C6B">
      <w:pPr>
        <w:jc w:val="center"/>
        <w:rPr>
          <w:rFonts w:ascii="Calibri" w:hAnsi="Calibri"/>
          <w:b/>
          <w:color w:val="FF0000"/>
          <w:sz w:val="24"/>
        </w:rPr>
      </w:pPr>
    </w:p>
    <w:p w14:paraId="06CDE96C" w14:textId="77777777" w:rsidR="00353C6B" w:rsidRPr="00A95FFC" w:rsidRDefault="00353C6B" w:rsidP="00353C6B">
      <w:pPr>
        <w:jc w:val="center"/>
        <w:rPr>
          <w:rFonts w:ascii="Calibri" w:hAnsi="Calibri"/>
          <w:b/>
          <w:sz w:val="24"/>
        </w:rPr>
      </w:pPr>
    </w:p>
    <w:p w14:paraId="24809A85" w14:textId="77777777" w:rsidR="00353C6B" w:rsidRPr="00A95FFC" w:rsidRDefault="00353C6B" w:rsidP="00353C6B">
      <w:pPr>
        <w:jc w:val="center"/>
        <w:rPr>
          <w:rFonts w:ascii="Calibri" w:hAnsi="Calibri"/>
          <w:b/>
          <w:sz w:val="24"/>
        </w:rPr>
      </w:pPr>
      <w:r w:rsidRPr="00A95FFC">
        <w:rPr>
          <w:rFonts w:ascii="Calibri" w:hAnsi="Calibri"/>
          <w:b/>
          <w:sz w:val="24"/>
        </w:rPr>
        <w:t>BILJEŠKE UZ FINANCIJSKE IZVJEŠTAJE</w:t>
      </w:r>
    </w:p>
    <w:p w14:paraId="74B4A253" w14:textId="240DA037" w:rsidR="00353C6B" w:rsidRPr="00A95FFC" w:rsidRDefault="00353C6B" w:rsidP="00353C6B">
      <w:pPr>
        <w:jc w:val="center"/>
        <w:rPr>
          <w:rFonts w:ascii="Calibri" w:hAnsi="Calibri"/>
          <w:b/>
          <w:sz w:val="24"/>
        </w:rPr>
      </w:pPr>
      <w:r w:rsidRPr="00A95FFC">
        <w:rPr>
          <w:rFonts w:ascii="Calibri" w:hAnsi="Calibri"/>
          <w:b/>
          <w:sz w:val="24"/>
        </w:rPr>
        <w:t>PRORAČUNA GRADA KRKA 202</w:t>
      </w:r>
      <w:r w:rsidR="00603253" w:rsidRPr="00A95FFC">
        <w:rPr>
          <w:rFonts w:ascii="Calibri" w:hAnsi="Calibri"/>
          <w:b/>
          <w:sz w:val="24"/>
        </w:rPr>
        <w:t>1</w:t>
      </w:r>
      <w:r w:rsidRPr="00A95FFC">
        <w:rPr>
          <w:rFonts w:ascii="Calibri" w:hAnsi="Calibri"/>
          <w:b/>
          <w:sz w:val="24"/>
        </w:rPr>
        <w:t>.</w:t>
      </w:r>
    </w:p>
    <w:p w14:paraId="50C44B54" w14:textId="77777777" w:rsidR="00353C6B" w:rsidRPr="00A95FFC" w:rsidRDefault="00353C6B" w:rsidP="00353C6B">
      <w:pPr>
        <w:rPr>
          <w:rFonts w:ascii="Calibri" w:hAnsi="Calibri"/>
          <w:b/>
          <w:color w:val="FF0000"/>
          <w:sz w:val="24"/>
        </w:rPr>
      </w:pPr>
      <w:r w:rsidRPr="00A95FFC">
        <w:rPr>
          <w:rFonts w:ascii="Calibri" w:hAnsi="Calibri"/>
          <w:b/>
          <w:color w:val="FF0000"/>
          <w:sz w:val="24"/>
        </w:rPr>
        <w:t xml:space="preserve">                                  </w:t>
      </w:r>
    </w:p>
    <w:p w14:paraId="158AB50D" w14:textId="77777777" w:rsidR="00353C6B" w:rsidRPr="00A95FFC" w:rsidRDefault="00353C6B" w:rsidP="00353C6B">
      <w:pPr>
        <w:jc w:val="center"/>
        <w:rPr>
          <w:rFonts w:ascii="Calibri" w:hAnsi="Calibri"/>
          <w:b/>
          <w:color w:val="FF0000"/>
          <w:sz w:val="24"/>
        </w:rPr>
      </w:pPr>
    </w:p>
    <w:p w14:paraId="05507DE8" w14:textId="25BE77EA" w:rsidR="00353C6B" w:rsidRPr="00A95FFC" w:rsidRDefault="00353C6B" w:rsidP="00353C6B">
      <w:pPr>
        <w:jc w:val="both"/>
        <w:rPr>
          <w:rFonts w:ascii="Calibri" w:hAnsi="Calibri"/>
          <w:sz w:val="24"/>
          <w:szCs w:val="24"/>
        </w:rPr>
      </w:pPr>
      <w:r w:rsidRPr="00A95FFC">
        <w:rPr>
          <w:rFonts w:ascii="Calibri" w:hAnsi="Calibri"/>
          <w:sz w:val="24"/>
          <w:szCs w:val="24"/>
        </w:rPr>
        <w:t xml:space="preserve">           Financijski izvještaj za razdoblje 01.01.-31.12.202</w:t>
      </w:r>
      <w:r w:rsidR="00603253" w:rsidRPr="00A95FFC">
        <w:rPr>
          <w:rFonts w:ascii="Calibri" w:hAnsi="Calibri"/>
          <w:sz w:val="24"/>
          <w:szCs w:val="24"/>
        </w:rPr>
        <w:t>1</w:t>
      </w:r>
      <w:r w:rsidRPr="00A95FFC">
        <w:rPr>
          <w:rFonts w:ascii="Calibri" w:hAnsi="Calibri"/>
          <w:sz w:val="24"/>
          <w:szCs w:val="24"/>
        </w:rPr>
        <w:t>. godine, razina 22, sastavljen je temeljem  Pravilnika o financijskom izvještavanju u proračunskom računovodstvu (Narodne novine 3/15, 93/15, 135/15, 2/17, 28/17, 112/18</w:t>
      </w:r>
      <w:r w:rsidR="00603253" w:rsidRPr="00A95FFC">
        <w:rPr>
          <w:rFonts w:ascii="Calibri" w:hAnsi="Calibri"/>
          <w:sz w:val="24"/>
          <w:szCs w:val="24"/>
        </w:rPr>
        <w:t xml:space="preserve">, </w:t>
      </w:r>
      <w:r w:rsidRPr="00A95FFC">
        <w:rPr>
          <w:rFonts w:ascii="Calibri" w:hAnsi="Calibri"/>
          <w:sz w:val="24"/>
          <w:szCs w:val="24"/>
        </w:rPr>
        <w:t>126/19</w:t>
      </w:r>
      <w:r w:rsidR="00603253" w:rsidRPr="00A95FFC">
        <w:rPr>
          <w:rFonts w:ascii="Calibri" w:hAnsi="Calibri"/>
          <w:sz w:val="24"/>
          <w:szCs w:val="24"/>
        </w:rPr>
        <w:t>, 145/20 i 32/21</w:t>
      </w:r>
      <w:r w:rsidRPr="00A95FFC">
        <w:rPr>
          <w:rFonts w:ascii="Calibri" w:hAnsi="Calibri"/>
          <w:sz w:val="24"/>
          <w:szCs w:val="24"/>
        </w:rPr>
        <w:t>), Pravilnika o proračunskom računovodstvu i  računskom planu (Narodne novine 124/14, 115/15, 87/16, 3/18</w:t>
      </w:r>
      <w:r w:rsidR="00603253" w:rsidRPr="00A95FFC">
        <w:rPr>
          <w:rFonts w:ascii="Calibri" w:hAnsi="Calibri"/>
          <w:sz w:val="24"/>
          <w:szCs w:val="24"/>
        </w:rPr>
        <w:t>,</w:t>
      </w:r>
      <w:r w:rsidRPr="00A95FFC">
        <w:rPr>
          <w:rFonts w:ascii="Calibri" w:hAnsi="Calibri"/>
          <w:sz w:val="24"/>
          <w:szCs w:val="24"/>
        </w:rPr>
        <w:t xml:space="preserve"> 126/19</w:t>
      </w:r>
      <w:r w:rsidR="00603253" w:rsidRPr="00A95FFC">
        <w:rPr>
          <w:rFonts w:ascii="Calibri" w:hAnsi="Calibri"/>
          <w:sz w:val="24"/>
          <w:szCs w:val="24"/>
        </w:rPr>
        <w:t xml:space="preserve"> i 108/20</w:t>
      </w:r>
      <w:r w:rsidRPr="00A95FFC">
        <w:rPr>
          <w:rFonts w:ascii="Calibri" w:hAnsi="Calibri"/>
          <w:sz w:val="24"/>
          <w:szCs w:val="24"/>
        </w:rPr>
        <w:t>) te Okružnice M</w:t>
      </w:r>
      <w:r w:rsidR="00831D2F">
        <w:rPr>
          <w:rFonts w:ascii="Calibri" w:hAnsi="Calibri"/>
          <w:sz w:val="24"/>
          <w:szCs w:val="24"/>
        </w:rPr>
        <w:t>i</w:t>
      </w:r>
      <w:r w:rsidRPr="00A95FFC">
        <w:rPr>
          <w:rFonts w:ascii="Calibri" w:hAnsi="Calibri"/>
          <w:sz w:val="24"/>
          <w:szCs w:val="24"/>
        </w:rPr>
        <w:t>nistarstva financija o sastavljanju</w:t>
      </w:r>
      <w:r w:rsidR="00E24DB3" w:rsidRPr="00A95FFC">
        <w:rPr>
          <w:rFonts w:ascii="Calibri" w:hAnsi="Calibri"/>
          <w:sz w:val="24"/>
          <w:szCs w:val="24"/>
        </w:rPr>
        <w:t>, konsolidaciji</w:t>
      </w:r>
      <w:r w:rsidRPr="00A95FFC">
        <w:rPr>
          <w:rFonts w:ascii="Calibri" w:hAnsi="Calibri"/>
          <w:sz w:val="24"/>
          <w:szCs w:val="24"/>
        </w:rPr>
        <w:t xml:space="preserve"> i predaji financijskih izvještaja proračuna, proračunskih i izvanproračunskih korisnika državnog proračuna te proračunskih i izvanproračunskih korisnika proračuna jedinica lokalne i područne (regionalne) samouprave za razdoblje od 1. siječnja do 31. prosinca 202</w:t>
      </w:r>
      <w:r w:rsidR="00603253" w:rsidRPr="00A95FFC">
        <w:rPr>
          <w:rFonts w:ascii="Calibri" w:hAnsi="Calibri"/>
          <w:sz w:val="24"/>
          <w:szCs w:val="24"/>
        </w:rPr>
        <w:t>1</w:t>
      </w:r>
      <w:r w:rsidRPr="00A95FFC">
        <w:rPr>
          <w:rFonts w:ascii="Calibri" w:hAnsi="Calibri"/>
          <w:sz w:val="24"/>
          <w:szCs w:val="24"/>
        </w:rPr>
        <w:t xml:space="preserve">. godine, od </w:t>
      </w:r>
      <w:r w:rsidR="00E24DB3" w:rsidRPr="00A95FFC">
        <w:rPr>
          <w:rFonts w:ascii="Calibri" w:hAnsi="Calibri"/>
          <w:sz w:val="24"/>
          <w:szCs w:val="24"/>
        </w:rPr>
        <w:t>27</w:t>
      </w:r>
      <w:r w:rsidRPr="00A95FFC">
        <w:rPr>
          <w:rFonts w:ascii="Calibri" w:hAnsi="Calibri"/>
          <w:sz w:val="24"/>
          <w:szCs w:val="24"/>
        </w:rPr>
        <w:t>. prosinca 202</w:t>
      </w:r>
      <w:r w:rsidR="00E24DB3" w:rsidRPr="00A95FFC">
        <w:rPr>
          <w:rFonts w:ascii="Calibri" w:hAnsi="Calibri"/>
          <w:sz w:val="24"/>
          <w:szCs w:val="24"/>
        </w:rPr>
        <w:t>1</w:t>
      </w:r>
      <w:r w:rsidRPr="00A95FFC">
        <w:rPr>
          <w:rFonts w:ascii="Calibri" w:hAnsi="Calibri"/>
          <w:sz w:val="24"/>
          <w:szCs w:val="24"/>
        </w:rPr>
        <w:t>. godine (KLASA: 400-02/2</w:t>
      </w:r>
      <w:r w:rsidR="00E24DB3" w:rsidRPr="00A95FFC">
        <w:rPr>
          <w:rFonts w:ascii="Calibri" w:hAnsi="Calibri"/>
          <w:sz w:val="24"/>
          <w:szCs w:val="24"/>
        </w:rPr>
        <w:t>1</w:t>
      </w:r>
      <w:r w:rsidRPr="00A95FFC">
        <w:rPr>
          <w:rFonts w:ascii="Calibri" w:hAnsi="Calibri"/>
          <w:sz w:val="24"/>
          <w:szCs w:val="24"/>
        </w:rPr>
        <w:t>-01/2</w:t>
      </w:r>
      <w:r w:rsidR="00E24DB3" w:rsidRPr="00A95FFC">
        <w:rPr>
          <w:rFonts w:ascii="Calibri" w:hAnsi="Calibri"/>
          <w:sz w:val="24"/>
          <w:szCs w:val="24"/>
        </w:rPr>
        <w:t>5</w:t>
      </w:r>
      <w:r w:rsidRPr="00A95FFC">
        <w:rPr>
          <w:rFonts w:ascii="Calibri" w:hAnsi="Calibri"/>
          <w:sz w:val="24"/>
          <w:szCs w:val="24"/>
        </w:rPr>
        <w:t>, URBROJ: 513-05-03-2</w:t>
      </w:r>
      <w:r w:rsidR="00E24DB3" w:rsidRPr="00A95FFC">
        <w:rPr>
          <w:rFonts w:ascii="Calibri" w:hAnsi="Calibri"/>
          <w:sz w:val="24"/>
          <w:szCs w:val="24"/>
        </w:rPr>
        <w:t>1</w:t>
      </w:r>
      <w:r w:rsidRPr="00A95FFC">
        <w:rPr>
          <w:rFonts w:ascii="Calibri" w:hAnsi="Calibri"/>
          <w:sz w:val="24"/>
          <w:szCs w:val="24"/>
        </w:rPr>
        <w:t>-</w:t>
      </w:r>
      <w:r w:rsidR="00E24DB3" w:rsidRPr="00A95FFC">
        <w:rPr>
          <w:rFonts w:ascii="Calibri" w:hAnsi="Calibri"/>
          <w:sz w:val="24"/>
          <w:szCs w:val="24"/>
        </w:rPr>
        <w:t>5</w:t>
      </w:r>
      <w:r w:rsidRPr="00A95FFC">
        <w:rPr>
          <w:rFonts w:ascii="Calibri" w:hAnsi="Calibri"/>
          <w:sz w:val="24"/>
          <w:szCs w:val="24"/>
        </w:rPr>
        <w:t xml:space="preserve">). </w:t>
      </w:r>
    </w:p>
    <w:p w14:paraId="692B1470" w14:textId="77777777" w:rsidR="005564D8" w:rsidRDefault="00353C6B" w:rsidP="00353C6B">
      <w:pPr>
        <w:ind w:firstLine="720"/>
        <w:jc w:val="both"/>
        <w:rPr>
          <w:rFonts w:ascii="Calibri" w:hAnsi="Calibri"/>
          <w:b/>
          <w:sz w:val="24"/>
          <w:szCs w:val="24"/>
        </w:rPr>
      </w:pPr>
      <w:r w:rsidRPr="00A95FFC">
        <w:rPr>
          <w:rFonts w:ascii="Calibri" w:hAnsi="Calibri"/>
          <w:b/>
          <w:sz w:val="24"/>
          <w:szCs w:val="24"/>
        </w:rPr>
        <w:t xml:space="preserve">Razina 22 izvještaja znači da pored rashoda Jedinstvenog upravnog odjela izvještaj sadrži samo rashode za proračunske korisnike – ustanove koji su financirani iz proračuna Grada Krka, odnosno umanjen je za prihode iz nenadležnih proračuna, vlastite i namjenske prihode i rashode koji se iz ovih prihoda  financiraju. </w:t>
      </w:r>
    </w:p>
    <w:p w14:paraId="7BFADA03" w14:textId="54883B63" w:rsidR="00353C6B" w:rsidRPr="00A95FFC" w:rsidRDefault="005564D8" w:rsidP="00353C6B">
      <w:pPr>
        <w:ind w:firstLine="720"/>
        <w:jc w:val="both"/>
        <w:rPr>
          <w:rFonts w:ascii="Calibri" w:hAnsi="Calibri"/>
          <w:b/>
          <w:sz w:val="24"/>
          <w:szCs w:val="24"/>
        </w:rPr>
      </w:pPr>
      <w:r>
        <w:rPr>
          <w:rFonts w:ascii="Calibri" w:hAnsi="Calibri"/>
          <w:b/>
          <w:sz w:val="24"/>
          <w:szCs w:val="24"/>
        </w:rPr>
        <w:t>Od 2021. godine sastavni dio Jedinstvenog upravnog odjela (razina 22) čine i prihodi/rashodi Vijeća srpske nacionalne manjine.</w:t>
      </w:r>
    </w:p>
    <w:p w14:paraId="618A8FC9" w14:textId="77777777" w:rsidR="00353C6B" w:rsidRPr="00A95FFC" w:rsidRDefault="00353C6B" w:rsidP="00353C6B">
      <w:pPr>
        <w:jc w:val="both"/>
        <w:rPr>
          <w:rFonts w:ascii="Calibri" w:hAnsi="Calibri"/>
          <w:sz w:val="24"/>
          <w:szCs w:val="24"/>
        </w:rPr>
      </w:pPr>
      <w:r w:rsidRPr="00A95FFC">
        <w:rPr>
          <w:rFonts w:ascii="Calibri" w:hAnsi="Calibri"/>
          <w:b/>
          <w:color w:val="FF0000"/>
          <w:sz w:val="24"/>
          <w:szCs w:val="24"/>
        </w:rPr>
        <w:tab/>
      </w:r>
      <w:r w:rsidRPr="00A95FFC">
        <w:rPr>
          <w:rFonts w:ascii="Calibri" w:hAnsi="Calibri"/>
          <w:b/>
          <w:bCs/>
          <w:sz w:val="24"/>
          <w:szCs w:val="24"/>
        </w:rPr>
        <w:t>Sastoji se od obrazaca:  BILANCA, PR-RAS, RAS-funkcijski, OBVEZE, P-VRIO i obaveznih bilješki</w:t>
      </w:r>
      <w:r w:rsidRPr="00A95FFC">
        <w:rPr>
          <w:rFonts w:ascii="Calibri" w:hAnsi="Calibri"/>
          <w:sz w:val="24"/>
          <w:szCs w:val="24"/>
        </w:rPr>
        <w:t>,</w:t>
      </w:r>
      <w:r w:rsidRPr="00A95FFC">
        <w:rPr>
          <w:rFonts w:ascii="Calibri" w:hAnsi="Calibri"/>
          <w:b/>
          <w:sz w:val="24"/>
          <w:szCs w:val="24"/>
        </w:rPr>
        <w:t xml:space="preserve"> </w:t>
      </w:r>
      <w:r w:rsidRPr="00A95FFC">
        <w:rPr>
          <w:rFonts w:ascii="Calibri" w:hAnsi="Calibri"/>
          <w:sz w:val="24"/>
          <w:szCs w:val="24"/>
        </w:rPr>
        <w:t xml:space="preserve">koji se do 15. veljače dostavljaju nadležnom područnom uredu Državnog ureda za reviziju, područnom uredu FINE-e i objavljuju na internetskim stranicama Grada Krka </w:t>
      </w:r>
      <w:hyperlink r:id="rId8" w:history="1">
        <w:r w:rsidRPr="00A95FFC">
          <w:rPr>
            <w:rStyle w:val="Hiperveza"/>
            <w:rFonts w:ascii="Calibri" w:hAnsi="Calibri"/>
            <w:color w:val="auto"/>
            <w:sz w:val="24"/>
            <w:szCs w:val="24"/>
          </w:rPr>
          <w:t>www.grad-krk.hr</w:t>
        </w:r>
      </w:hyperlink>
    </w:p>
    <w:p w14:paraId="1BBB0509" w14:textId="77777777" w:rsidR="00353C6B" w:rsidRPr="00A95FFC" w:rsidRDefault="00353C6B" w:rsidP="00353C6B">
      <w:pPr>
        <w:jc w:val="both"/>
        <w:rPr>
          <w:rFonts w:ascii="Calibri" w:hAnsi="Calibri"/>
          <w:sz w:val="24"/>
          <w:szCs w:val="24"/>
        </w:rPr>
      </w:pPr>
      <w:r w:rsidRPr="00A95FFC">
        <w:rPr>
          <w:rFonts w:ascii="Calibri" w:hAnsi="Calibri"/>
          <w:sz w:val="24"/>
          <w:szCs w:val="24"/>
        </w:rPr>
        <w:t xml:space="preserve">          Nakon izvještaja </w:t>
      </w:r>
      <w:r w:rsidRPr="00A95FFC">
        <w:rPr>
          <w:rFonts w:ascii="Calibri" w:hAnsi="Calibri"/>
          <w:b/>
          <w:bCs/>
          <w:sz w:val="24"/>
          <w:szCs w:val="24"/>
        </w:rPr>
        <w:t>razine 22</w:t>
      </w:r>
      <w:r w:rsidRPr="00A95FFC">
        <w:rPr>
          <w:rFonts w:ascii="Calibri" w:hAnsi="Calibri"/>
          <w:sz w:val="24"/>
          <w:szCs w:val="24"/>
        </w:rPr>
        <w:t xml:space="preserve">  do 28. veljače podnosi se izvještaj </w:t>
      </w:r>
      <w:r w:rsidRPr="00A95FFC">
        <w:rPr>
          <w:rFonts w:ascii="Calibri" w:hAnsi="Calibri"/>
          <w:b/>
          <w:sz w:val="24"/>
          <w:szCs w:val="24"/>
        </w:rPr>
        <w:t xml:space="preserve">razine 23 </w:t>
      </w:r>
      <w:r w:rsidRPr="00A95FFC">
        <w:rPr>
          <w:rFonts w:ascii="Calibri" w:hAnsi="Calibri"/>
          <w:bCs/>
          <w:sz w:val="24"/>
          <w:szCs w:val="24"/>
        </w:rPr>
        <w:t>(konsolidirani),</w:t>
      </w:r>
      <w:r w:rsidRPr="00A95FFC">
        <w:rPr>
          <w:rFonts w:ascii="Calibri" w:hAnsi="Calibri"/>
          <w:sz w:val="24"/>
          <w:szCs w:val="24"/>
        </w:rPr>
        <w:t xml:space="preserve"> koji uz Jedinstveni upravni odjel obuhvaća i sve prihode i rashode proračunskih korisnika uključujući i njihove vlastite prihode i pomoći nenadležnih proračuna. Sadržaj ovog izvještaja podudara se sa proračunom i planiranim iznosima u općem dijelu proračuna.</w:t>
      </w:r>
    </w:p>
    <w:p w14:paraId="70BCFD23" w14:textId="77777777" w:rsidR="00353C6B" w:rsidRPr="00A95FFC" w:rsidRDefault="00353C6B" w:rsidP="00353C6B">
      <w:pPr>
        <w:jc w:val="both"/>
        <w:rPr>
          <w:rFonts w:ascii="Calibri" w:hAnsi="Calibri"/>
          <w:color w:val="FF0000"/>
          <w:sz w:val="24"/>
          <w:szCs w:val="24"/>
        </w:rPr>
      </w:pPr>
    </w:p>
    <w:p w14:paraId="1D4823E0" w14:textId="77777777" w:rsidR="00353C6B" w:rsidRPr="00A95FFC" w:rsidRDefault="00353C6B" w:rsidP="00353C6B">
      <w:pPr>
        <w:ind w:firstLine="708"/>
        <w:jc w:val="both"/>
        <w:rPr>
          <w:rFonts w:ascii="Calibri" w:hAnsi="Calibri"/>
          <w:color w:val="FF0000"/>
          <w:sz w:val="24"/>
          <w:szCs w:val="24"/>
        </w:rPr>
      </w:pPr>
      <w:bookmarkStart w:id="0" w:name="OLE_LINK1"/>
      <w:bookmarkStart w:id="1" w:name="OLE_LINK2"/>
    </w:p>
    <w:p w14:paraId="72597988" w14:textId="77777777" w:rsidR="005564D8" w:rsidRPr="005564D8" w:rsidRDefault="005564D8" w:rsidP="005564D8">
      <w:pPr>
        <w:ind w:firstLine="708"/>
        <w:jc w:val="both"/>
        <w:rPr>
          <w:rFonts w:ascii="Calibri" w:hAnsi="Calibri"/>
          <w:sz w:val="24"/>
          <w:szCs w:val="24"/>
        </w:rPr>
      </w:pPr>
      <w:r w:rsidRPr="005564D8">
        <w:rPr>
          <w:rFonts w:ascii="Calibri" w:hAnsi="Calibri"/>
          <w:sz w:val="24"/>
          <w:szCs w:val="24"/>
        </w:rPr>
        <w:lastRenderedPageBreak/>
        <w:t>Proračun Grada Krka za 2021. godinu usvojen je na sjednici Gradskog vijeća Grada Krka od 14. prosinca 2020. godine, u iznosu od 109.420.000,00 kn prihoda i primitaka, 1.380.000,00 kn viška prihoda iz prethodne godine te  110.800.000,00 kn rashoda i izdataka.</w:t>
      </w:r>
    </w:p>
    <w:p w14:paraId="6D984B11" w14:textId="77777777" w:rsidR="005564D8" w:rsidRPr="005564D8" w:rsidRDefault="005564D8" w:rsidP="005564D8">
      <w:pPr>
        <w:ind w:firstLine="708"/>
        <w:jc w:val="both"/>
        <w:rPr>
          <w:rFonts w:ascii="Calibri" w:hAnsi="Calibri" w:cs="Calibri"/>
          <w:sz w:val="24"/>
          <w:szCs w:val="24"/>
        </w:rPr>
      </w:pPr>
      <w:r w:rsidRPr="005564D8">
        <w:rPr>
          <w:rFonts w:ascii="Calibri" w:hAnsi="Calibri" w:cs="Calibri"/>
          <w:sz w:val="24"/>
          <w:szCs w:val="24"/>
        </w:rPr>
        <w:t xml:space="preserve">Prvom izmjenom proračuna Grada Krka za 2021. godinu predložen je iznos od </w:t>
      </w:r>
      <w:r w:rsidRPr="005564D8">
        <w:rPr>
          <w:rStyle w:val="Naglaeno"/>
          <w:rFonts w:ascii="Calibri" w:hAnsi="Calibri" w:cs="Calibri"/>
          <w:b w:val="0"/>
          <w:bCs w:val="0"/>
          <w:sz w:val="24"/>
          <w:szCs w:val="24"/>
          <w:shd w:val="clear" w:color="auto" w:fill="FFFFFF"/>
        </w:rPr>
        <w:t>96.684.615,33 kn prihoda i primitaka, 5.535.384,67 kn prenesenog viška iz 2020. godine te 102.220.000,00 kn rashoda i izdataka.</w:t>
      </w:r>
      <w:r w:rsidRPr="005564D8">
        <w:rPr>
          <w:rFonts w:ascii="Calibri" w:hAnsi="Calibri" w:cs="Calibri"/>
          <w:sz w:val="24"/>
          <w:szCs w:val="24"/>
        </w:rPr>
        <w:t xml:space="preserve"> Usvojena je na sjednici Gradskog vijeća Grada Krka dana 27. rujna 2021. godine. </w:t>
      </w:r>
    </w:p>
    <w:p w14:paraId="6EA41A21" w14:textId="44E2CBD0" w:rsidR="00353C6B" w:rsidRPr="00642F29" w:rsidRDefault="00353C6B" w:rsidP="00353C6B">
      <w:pPr>
        <w:jc w:val="both"/>
        <w:rPr>
          <w:rFonts w:ascii="Calibri" w:hAnsi="Calibri"/>
          <w:sz w:val="24"/>
          <w:szCs w:val="24"/>
        </w:rPr>
      </w:pPr>
      <w:r w:rsidRPr="00A95FFC">
        <w:rPr>
          <w:rFonts w:ascii="Calibri" w:hAnsi="Calibri"/>
          <w:color w:val="FF0000"/>
          <w:sz w:val="24"/>
          <w:szCs w:val="24"/>
        </w:rPr>
        <w:t xml:space="preserve">          </w:t>
      </w:r>
      <w:r w:rsidRPr="007A0B5F">
        <w:rPr>
          <w:rFonts w:ascii="Calibri" w:hAnsi="Calibri"/>
          <w:sz w:val="24"/>
          <w:szCs w:val="24"/>
        </w:rPr>
        <w:t xml:space="preserve">  </w:t>
      </w:r>
      <w:r w:rsidRPr="00642F29">
        <w:rPr>
          <w:rFonts w:ascii="Calibri" w:hAnsi="Calibri"/>
          <w:sz w:val="24"/>
          <w:szCs w:val="24"/>
        </w:rPr>
        <w:t>Drugom Izmjenom Proračuna Grada Krka za  202</w:t>
      </w:r>
      <w:r w:rsidR="005564D8" w:rsidRPr="00642F29">
        <w:rPr>
          <w:rFonts w:ascii="Calibri" w:hAnsi="Calibri"/>
          <w:sz w:val="24"/>
          <w:szCs w:val="24"/>
        </w:rPr>
        <w:t>1</w:t>
      </w:r>
      <w:r w:rsidRPr="00642F29">
        <w:rPr>
          <w:rFonts w:ascii="Calibri" w:hAnsi="Calibri"/>
          <w:sz w:val="24"/>
          <w:szCs w:val="24"/>
        </w:rPr>
        <w:t xml:space="preserve">. godinu predložen je iznos od </w:t>
      </w:r>
      <w:r w:rsidR="00642F29" w:rsidRPr="00642F29">
        <w:rPr>
          <w:rFonts w:ascii="Calibri" w:hAnsi="Calibri"/>
          <w:sz w:val="24"/>
          <w:szCs w:val="24"/>
        </w:rPr>
        <w:t>89.874.615,33</w:t>
      </w:r>
      <w:r w:rsidRPr="00642F29">
        <w:rPr>
          <w:rFonts w:ascii="Calibri" w:hAnsi="Calibri"/>
          <w:sz w:val="24"/>
          <w:szCs w:val="24"/>
        </w:rPr>
        <w:t xml:space="preserve"> kn prihoda i primitaka, </w:t>
      </w:r>
      <w:r w:rsidR="00642F29" w:rsidRPr="00642F29">
        <w:rPr>
          <w:rFonts w:ascii="Calibri" w:hAnsi="Calibri"/>
          <w:sz w:val="24"/>
          <w:szCs w:val="24"/>
        </w:rPr>
        <w:t>5.535.384,67</w:t>
      </w:r>
      <w:r w:rsidRPr="00642F29">
        <w:rPr>
          <w:rFonts w:ascii="Calibri" w:hAnsi="Calibri"/>
          <w:sz w:val="24"/>
          <w:szCs w:val="24"/>
        </w:rPr>
        <w:t xml:space="preserve"> kn prenesenog viška iz prethodne godine te </w:t>
      </w:r>
      <w:r w:rsidR="007A0B5F" w:rsidRPr="00642F29">
        <w:rPr>
          <w:rFonts w:ascii="Calibri" w:hAnsi="Calibri"/>
          <w:sz w:val="24"/>
          <w:szCs w:val="24"/>
        </w:rPr>
        <w:t>95.410</w:t>
      </w:r>
      <w:r w:rsidRPr="00642F29">
        <w:rPr>
          <w:rFonts w:ascii="Calibri" w:hAnsi="Calibri"/>
          <w:sz w:val="24"/>
          <w:szCs w:val="24"/>
        </w:rPr>
        <w:t xml:space="preserve">.000,00 kn rashoda i izdataka. Usvojena je na sjednici Gradskog vijeća Grada Krka dana </w:t>
      </w:r>
      <w:r w:rsidR="00642F29" w:rsidRPr="00642F29">
        <w:rPr>
          <w:rFonts w:ascii="Calibri" w:hAnsi="Calibri"/>
          <w:sz w:val="24"/>
          <w:szCs w:val="24"/>
        </w:rPr>
        <w:t>8</w:t>
      </w:r>
      <w:r w:rsidRPr="00642F29">
        <w:rPr>
          <w:rFonts w:ascii="Calibri" w:hAnsi="Calibri"/>
          <w:sz w:val="24"/>
          <w:szCs w:val="24"/>
        </w:rPr>
        <w:t>. prosinca 202</w:t>
      </w:r>
      <w:r w:rsidR="00642F29" w:rsidRPr="00642F29">
        <w:rPr>
          <w:rFonts w:ascii="Calibri" w:hAnsi="Calibri"/>
          <w:sz w:val="24"/>
          <w:szCs w:val="24"/>
        </w:rPr>
        <w:t>1</w:t>
      </w:r>
      <w:r w:rsidRPr="00642F29">
        <w:rPr>
          <w:rFonts w:ascii="Calibri" w:hAnsi="Calibri"/>
          <w:sz w:val="24"/>
          <w:szCs w:val="24"/>
        </w:rPr>
        <w:t>. godine.</w:t>
      </w:r>
    </w:p>
    <w:p w14:paraId="288B54D5" w14:textId="77777777" w:rsidR="00353C6B" w:rsidRPr="00C66A71" w:rsidRDefault="00353C6B" w:rsidP="00353C6B">
      <w:pPr>
        <w:jc w:val="both"/>
        <w:rPr>
          <w:rFonts w:ascii="Calibri" w:hAnsi="Calibri"/>
          <w:sz w:val="24"/>
          <w:szCs w:val="24"/>
        </w:rPr>
      </w:pPr>
      <w:r w:rsidRPr="00642F29">
        <w:rPr>
          <w:rFonts w:ascii="Calibri" w:hAnsi="Calibri"/>
          <w:sz w:val="24"/>
          <w:szCs w:val="24"/>
        </w:rPr>
        <w:t xml:space="preserve">            Proračun  sadrži i planirane prihode i </w:t>
      </w:r>
      <w:r w:rsidRPr="00C66A71">
        <w:rPr>
          <w:rFonts w:ascii="Calibri" w:hAnsi="Calibri"/>
          <w:sz w:val="24"/>
          <w:szCs w:val="24"/>
        </w:rPr>
        <w:t xml:space="preserve">rashode iz nenadležnih proračuna (otočkih općina) za financiranje ustanova temeljem sporazuma o sufinanciranju. </w:t>
      </w:r>
    </w:p>
    <w:bookmarkEnd w:id="0"/>
    <w:bookmarkEnd w:id="1"/>
    <w:p w14:paraId="04423823" w14:textId="77777777" w:rsidR="00353C6B" w:rsidRPr="00A95FFC" w:rsidRDefault="00353C6B" w:rsidP="00353C6B">
      <w:pPr>
        <w:jc w:val="center"/>
        <w:rPr>
          <w:rFonts w:ascii="Calibri" w:hAnsi="Calibri"/>
          <w:b/>
          <w:color w:val="FF0000"/>
          <w:sz w:val="24"/>
        </w:rPr>
      </w:pPr>
    </w:p>
    <w:p w14:paraId="7B705880" w14:textId="77777777" w:rsidR="00353C6B" w:rsidRPr="00A95FFC" w:rsidRDefault="00353C6B" w:rsidP="00353C6B">
      <w:pPr>
        <w:jc w:val="center"/>
        <w:rPr>
          <w:rFonts w:ascii="Calibri" w:hAnsi="Calibri"/>
          <w:b/>
          <w:color w:val="FF0000"/>
          <w:sz w:val="24"/>
        </w:rPr>
      </w:pPr>
    </w:p>
    <w:p w14:paraId="200012C6" w14:textId="77777777" w:rsidR="00353C6B" w:rsidRPr="00A95FFC" w:rsidRDefault="00353C6B" w:rsidP="00353C6B">
      <w:pPr>
        <w:jc w:val="center"/>
        <w:rPr>
          <w:rFonts w:ascii="Calibri" w:hAnsi="Calibri"/>
          <w:color w:val="FF0000"/>
          <w:sz w:val="24"/>
        </w:rPr>
      </w:pPr>
    </w:p>
    <w:p w14:paraId="3DDCFB8A" w14:textId="77777777" w:rsidR="00353C6B" w:rsidRPr="00A95FFC" w:rsidRDefault="00353C6B" w:rsidP="00353C6B">
      <w:pPr>
        <w:jc w:val="center"/>
        <w:rPr>
          <w:rFonts w:ascii="Calibri" w:hAnsi="Calibri"/>
          <w:color w:val="FF0000"/>
          <w:sz w:val="24"/>
        </w:rPr>
      </w:pPr>
    </w:p>
    <w:p w14:paraId="61AAAD28" w14:textId="77777777" w:rsidR="00353C6B" w:rsidRPr="00EA52DE" w:rsidRDefault="00353C6B" w:rsidP="00353C6B">
      <w:pPr>
        <w:numPr>
          <w:ilvl w:val="0"/>
          <w:numId w:val="14"/>
        </w:numPr>
        <w:jc w:val="center"/>
        <w:rPr>
          <w:rFonts w:ascii="Calibri" w:hAnsi="Calibri"/>
          <w:b/>
          <w:sz w:val="26"/>
          <w:szCs w:val="26"/>
        </w:rPr>
      </w:pPr>
      <w:r w:rsidRPr="00EA52DE">
        <w:rPr>
          <w:rFonts w:ascii="Calibri" w:hAnsi="Calibri"/>
          <w:b/>
          <w:sz w:val="26"/>
          <w:szCs w:val="26"/>
        </w:rPr>
        <w:t xml:space="preserve">BILJEŠKE UZ BILANCU </w:t>
      </w:r>
    </w:p>
    <w:p w14:paraId="6BC1B111" w14:textId="77777777" w:rsidR="00353C6B" w:rsidRPr="00592A64" w:rsidRDefault="00353C6B" w:rsidP="00353C6B">
      <w:pPr>
        <w:pStyle w:val="Naslov3"/>
        <w:rPr>
          <w:rFonts w:ascii="Calibri" w:hAnsi="Calibri"/>
          <w:lang w:val="hr-HR"/>
        </w:rPr>
      </w:pPr>
    </w:p>
    <w:p w14:paraId="00B2DBB4" w14:textId="77777777" w:rsidR="00353C6B" w:rsidRPr="00592A64" w:rsidRDefault="00353C6B" w:rsidP="00353C6B"/>
    <w:p w14:paraId="68A34C0C" w14:textId="65220E15" w:rsidR="00353C6B" w:rsidRPr="00592A64" w:rsidRDefault="00353C6B" w:rsidP="00353C6B">
      <w:pPr>
        <w:pStyle w:val="Tijeloteksta"/>
        <w:ind w:firstLine="360"/>
        <w:rPr>
          <w:rFonts w:ascii="Calibri" w:hAnsi="Calibri"/>
          <w:sz w:val="24"/>
          <w:szCs w:val="24"/>
          <w:lang w:val="hr-HR"/>
        </w:rPr>
      </w:pPr>
      <w:r w:rsidRPr="00592A64">
        <w:rPr>
          <w:rFonts w:ascii="Calibri" w:hAnsi="Calibri"/>
          <w:sz w:val="24"/>
          <w:szCs w:val="24"/>
          <w:lang w:val="hr-HR"/>
        </w:rPr>
        <w:t xml:space="preserve">U Obrascu BILANCA iskazana vrijednost aktive - ukupne imovine Grada </w:t>
      </w:r>
      <w:r w:rsidRPr="00592A64">
        <w:rPr>
          <w:rFonts w:ascii="Calibri" w:hAnsi="Calibri"/>
          <w:b/>
          <w:bCs/>
          <w:sz w:val="24"/>
          <w:szCs w:val="24"/>
          <w:lang w:val="hr-HR"/>
        </w:rPr>
        <w:t>(AOP 001)</w:t>
      </w:r>
      <w:r w:rsidRPr="00592A64">
        <w:rPr>
          <w:rFonts w:ascii="Calibri" w:hAnsi="Calibri"/>
          <w:sz w:val="24"/>
          <w:szCs w:val="24"/>
          <w:lang w:val="hr-HR"/>
        </w:rPr>
        <w:t xml:space="preserve"> na dan 31. prosinca 202</w:t>
      </w:r>
      <w:r w:rsidR="00EA52DE" w:rsidRPr="00592A64">
        <w:rPr>
          <w:rFonts w:ascii="Calibri" w:hAnsi="Calibri"/>
          <w:sz w:val="24"/>
          <w:szCs w:val="24"/>
          <w:lang w:val="hr-HR"/>
        </w:rPr>
        <w:t>1</w:t>
      </w:r>
      <w:r w:rsidRPr="00592A64">
        <w:rPr>
          <w:rFonts w:ascii="Calibri" w:hAnsi="Calibri"/>
          <w:sz w:val="24"/>
          <w:szCs w:val="24"/>
          <w:lang w:val="hr-HR"/>
        </w:rPr>
        <w:t xml:space="preserve">. godine iznosi </w:t>
      </w:r>
      <w:r w:rsidR="00EA52DE" w:rsidRPr="00592A64">
        <w:rPr>
          <w:rFonts w:ascii="Calibri" w:hAnsi="Calibri"/>
          <w:sz w:val="24"/>
          <w:szCs w:val="24"/>
          <w:lang w:val="hr-HR"/>
        </w:rPr>
        <w:t>370.</w:t>
      </w:r>
      <w:r w:rsidR="00AF4ACF">
        <w:rPr>
          <w:rFonts w:ascii="Calibri" w:hAnsi="Calibri"/>
          <w:sz w:val="24"/>
          <w:szCs w:val="24"/>
          <w:lang w:val="hr-HR"/>
        </w:rPr>
        <w:t>38</w:t>
      </w:r>
      <w:r w:rsidR="00EA52DE" w:rsidRPr="00592A64">
        <w:rPr>
          <w:rFonts w:ascii="Calibri" w:hAnsi="Calibri"/>
          <w:sz w:val="24"/>
          <w:szCs w:val="24"/>
          <w:lang w:val="hr-HR"/>
        </w:rPr>
        <w:t>0.</w:t>
      </w:r>
      <w:r w:rsidR="00AF4ACF">
        <w:rPr>
          <w:rFonts w:ascii="Calibri" w:hAnsi="Calibri"/>
          <w:sz w:val="24"/>
          <w:szCs w:val="24"/>
          <w:lang w:val="hr-HR"/>
        </w:rPr>
        <w:t>261</w:t>
      </w:r>
      <w:r w:rsidRPr="00592A64">
        <w:rPr>
          <w:rFonts w:ascii="Calibri" w:hAnsi="Calibri"/>
          <w:sz w:val="24"/>
          <w:szCs w:val="24"/>
          <w:lang w:val="hr-HR"/>
        </w:rPr>
        <w:t>,00 kn i u odnosu na stanje imovine 1. siječnja 202</w:t>
      </w:r>
      <w:r w:rsidR="00EA52DE" w:rsidRPr="00592A64">
        <w:rPr>
          <w:rFonts w:ascii="Calibri" w:hAnsi="Calibri"/>
          <w:sz w:val="24"/>
          <w:szCs w:val="24"/>
          <w:lang w:val="hr-HR"/>
        </w:rPr>
        <w:t>1</w:t>
      </w:r>
      <w:r w:rsidRPr="00592A64">
        <w:rPr>
          <w:rFonts w:ascii="Calibri" w:hAnsi="Calibri"/>
          <w:sz w:val="24"/>
          <w:szCs w:val="24"/>
          <w:lang w:val="hr-HR"/>
        </w:rPr>
        <w:t xml:space="preserve">. godine bilježi se povećanje vrijednosti gradske imovine za </w:t>
      </w:r>
      <w:r w:rsidR="00592A64" w:rsidRPr="00592A64">
        <w:rPr>
          <w:rFonts w:ascii="Calibri" w:hAnsi="Calibri"/>
          <w:sz w:val="24"/>
          <w:szCs w:val="24"/>
          <w:lang w:val="hr-HR"/>
        </w:rPr>
        <w:t>16.</w:t>
      </w:r>
      <w:r w:rsidR="00AF4ACF">
        <w:rPr>
          <w:rFonts w:ascii="Calibri" w:hAnsi="Calibri"/>
          <w:sz w:val="24"/>
          <w:szCs w:val="24"/>
          <w:lang w:val="hr-HR"/>
        </w:rPr>
        <w:t>558.236</w:t>
      </w:r>
      <w:r w:rsidRPr="00592A64">
        <w:rPr>
          <w:rFonts w:ascii="Calibri" w:hAnsi="Calibri"/>
          <w:sz w:val="24"/>
          <w:szCs w:val="24"/>
          <w:lang w:val="hr-HR"/>
        </w:rPr>
        <w:t>,00 kn</w:t>
      </w:r>
      <w:r w:rsidR="00592A64" w:rsidRPr="00592A64">
        <w:rPr>
          <w:rFonts w:ascii="Calibri" w:hAnsi="Calibri"/>
          <w:sz w:val="24"/>
          <w:szCs w:val="24"/>
          <w:lang w:val="hr-HR"/>
        </w:rPr>
        <w:t>,, odnosno 4,</w:t>
      </w:r>
      <w:r w:rsidR="00AF4ACF">
        <w:rPr>
          <w:rFonts w:ascii="Calibri" w:hAnsi="Calibri"/>
          <w:sz w:val="24"/>
          <w:szCs w:val="24"/>
          <w:lang w:val="hr-HR"/>
        </w:rPr>
        <w:t>7</w:t>
      </w:r>
      <w:r w:rsidR="00592A64" w:rsidRPr="00592A64">
        <w:rPr>
          <w:rFonts w:ascii="Calibri" w:hAnsi="Calibri"/>
          <w:sz w:val="24"/>
          <w:szCs w:val="24"/>
          <w:lang w:val="hr-HR"/>
        </w:rPr>
        <w:t xml:space="preserve">%. </w:t>
      </w:r>
      <w:r w:rsidRPr="00592A64">
        <w:rPr>
          <w:rFonts w:ascii="Calibri" w:hAnsi="Calibri"/>
          <w:sz w:val="24"/>
          <w:szCs w:val="24"/>
          <w:lang w:val="hr-HR"/>
        </w:rPr>
        <w:t>Udio nefinancijske imovine u ukupnoj aktivi iznosi 6</w:t>
      </w:r>
      <w:r w:rsidR="00592A64" w:rsidRPr="00592A64">
        <w:rPr>
          <w:rFonts w:ascii="Calibri" w:hAnsi="Calibri"/>
          <w:sz w:val="24"/>
          <w:szCs w:val="24"/>
          <w:lang w:val="hr-HR"/>
        </w:rPr>
        <w:t>2,9</w:t>
      </w:r>
      <w:r w:rsidR="00417568">
        <w:rPr>
          <w:rFonts w:ascii="Calibri" w:hAnsi="Calibri"/>
          <w:sz w:val="24"/>
          <w:szCs w:val="24"/>
          <w:lang w:val="hr-HR"/>
        </w:rPr>
        <w:t>4</w:t>
      </w:r>
      <w:r w:rsidRPr="00592A64">
        <w:rPr>
          <w:rFonts w:ascii="Calibri" w:hAnsi="Calibri"/>
          <w:sz w:val="24"/>
          <w:szCs w:val="24"/>
          <w:lang w:val="hr-HR"/>
        </w:rPr>
        <w:t>% dok financijska imovina u ukupnoj imovini Grada participira udjelom od 3</w:t>
      </w:r>
      <w:r w:rsidR="00592A64" w:rsidRPr="00592A64">
        <w:rPr>
          <w:rFonts w:ascii="Calibri" w:hAnsi="Calibri"/>
          <w:sz w:val="24"/>
          <w:szCs w:val="24"/>
          <w:lang w:val="hr-HR"/>
        </w:rPr>
        <w:t>7,0</w:t>
      </w:r>
      <w:r w:rsidR="00417568">
        <w:rPr>
          <w:rFonts w:ascii="Calibri" w:hAnsi="Calibri"/>
          <w:sz w:val="24"/>
          <w:szCs w:val="24"/>
          <w:lang w:val="hr-HR"/>
        </w:rPr>
        <w:t>6</w:t>
      </w:r>
      <w:r w:rsidRPr="00592A64">
        <w:rPr>
          <w:rFonts w:ascii="Calibri" w:hAnsi="Calibri"/>
          <w:sz w:val="24"/>
          <w:szCs w:val="24"/>
          <w:lang w:val="hr-HR"/>
        </w:rPr>
        <w:t>%.</w:t>
      </w:r>
      <w:r w:rsidRPr="00592A64">
        <w:rPr>
          <w:rFonts w:ascii="Calibri" w:hAnsi="Calibri"/>
          <w:sz w:val="24"/>
          <w:szCs w:val="24"/>
          <w:lang w:val="hr-HR"/>
        </w:rPr>
        <w:tab/>
      </w:r>
    </w:p>
    <w:p w14:paraId="5BA96963" w14:textId="77777777" w:rsidR="00353C6B" w:rsidRPr="00A95FFC" w:rsidRDefault="00353C6B" w:rsidP="00353C6B">
      <w:pPr>
        <w:pStyle w:val="Tijeloteksta"/>
        <w:rPr>
          <w:rFonts w:ascii="Calibri" w:hAnsi="Calibri"/>
          <w:color w:val="FF0000"/>
          <w:sz w:val="24"/>
          <w:szCs w:val="24"/>
          <w:lang w:val="hr-HR"/>
        </w:rPr>
      </w:pPr>
    </w:p>
    <w:p w14:paraId="0D3CD807" w14:textId="77777777" w:rsidR="00353C6B" w:rsidRPr="00E21318" w:rsidRDefault="00353C6B" w:rsidP="00353C6B">
      <w:pPr>
        <w:pStyle w:val="Tijeloteksta"/>
        <w:rPr>
          <w:rFonts w:ascii="Calibri" w:hAnsi="Calibri"/>
          <w:sz w:val="24"/>
          <w:szCs w:val="24"/>
          <w:lang w:val="hr-HR"/>
        </w:rPr>
      </w:pPr>
    </w:p>
    <w:p w14:paraId="72384EF2" w14:textId="77777777" w:rsidR="00353C6B" w:rsidRPr="00E21318" w:rsidRDefault="00353C6B" w:rsidP="00353C6B">
      <w:pPr>
        <w:pStyle w:val="Tijeloteksta"/>
        <w:rPr>
          <w:rFonts w:ascii="Calibri" w:hAnsi="Calibri"/>
          <w:b/>
          <w:sz w:val="24"/>
          <w:szCs w:val="24"/>
          <w:lang w:val="hr-HR"/>
        </w:rPr>
      </w:pPr>
      <w:r w:rsidRPr="00E21318">
        <w:rPr>
          <w:rFonts w:ascii="Calibri" w:hAnsi="Calibri"/>
          <w:b/>
          <w:sz w:val="24"/>
          <w:szCs w:val="24"/>
          <w:lang w:val="hr-HR"/>
        </w:rPr>
        <w:t>AOP 002 NEFINANCIJSKA IMOVINA</w:t>
      </w:r>
    </w:p>
    <w:p w14:paraId="753981E9" w14:textId="61EC8EB2" w:rsidR="00353C6B" w:rsidRPr="00E21318" w:rsidRDefault="00353C6B" w:rsidP="00353C6B">
      <w:pPr>
        <w:jc w:val="both"/>
        <w:rPr>
          <w:rFonts w:ascii="Calibri" w:hAnsi="Calibri"/>
          <w:sz w:val="24"/>
        </w:rPr>
      </w:pPr>
      <w:r w:rsidRPr="00E21318">
        <w:rPr>
          <w:rFonts w:ascii="Calibri" w:hAnsi="Calibri"/>
          <w:sz w:val="24"/>
        </w:rPr>
        <w:t>Prema popisu nefinancijske imovine stanje imovine na dan 31.12.202</w:t>
      </w:r>
      <w:r w:rsidR="00E21318" w:rsidRPr="00E21318">
        <w:rPr>
          <w:rFonts w:ascii="Calibri" w:hAnsi="Calibri"/>
          <w:sz w:val="24"/>
        </w:rPr>
        <w:t>1</w:t>
      </w:r>
      <w:r w:rsidRPr="00E21318">
        <w:rPr>
          <w:rFonts w:ascii="Calibri" w:hAnsi="Calibri"/>
          <w:sz w:val="24"/>
        </w:rPr>
        <w:t xml:space="preserve">. godine iznosi </w:t>
      </w:r>
      <w:r w:rsidR="00E21318" w:rsidRPr="00E21318">
        <w:rPr>
          <w:rFonts w:ascii="Calibri" w:hAnsi="Calibri"/>
          <w:sz w:val="24"/>
        </w:rPr>
        <w:t>233.122.4</w:t>
      </w:r>
      <w:r w:rsidR="00671B98">
        <w:rPr>
          <w:rFonts w:ascii="Calibri" w:hAnsi="Calibri"/>
          <w:sz w:val="24"/>
        </w:rPr>
        <w:t>40</w:t>
      </w:r>
      <w:r w:rsidRPr="00E21318">
        <w:rPr>
          <w:rFonts w:ascii="Calibri" w:hAnsi="Calibri"/>
          <w:sz w:val="24"/>
        </w:rPr>
        <w:t xml:space="preserve">,00 kn, što je </w:t>
      </w:r>
      <w:r w:rsidR="00E21318" w:rsidRPr="00E21318">
        <w:rPr>
          <w:rFonts w:ascii="Calibri" w:hAnsi="Calibri"/>
          <w:sz w:val="24"/>
        </w:rPr>
        <w:t>povećanje</w:t>
      </w:r>
      <w:r w:rsidRPr="00E21318">
        <w:rPr>
          <w:rFonts w:ascii="Calibri" w:hAnsi="Calibri"/>
          <w:sz w:val="24"/>
        </w:rPr>
        <w:t xml:space="preserve"> od </w:t>
      </w:r>
      <w:r w:rsidR="00E21318" w:rsidRPr="00E21318">
        <w:rPr>
          <w:rFonts w:ascii="Calibri" w:hAnsi="Calibri"/>
          <w:sz w:val="24"/>
        </w:rPr>
        <w:t>6,8</w:t>
      </w:r>
      <w:r w:rsidRPr="00E21318">
        <w:rPr>
          <w:rFonts w:ascii="Calibri" w:hAnsi="Calibri"/>
          <w:sz w:val="24"/>
        </w:rPr>
        <w:t xml:space="preserve">%, od čega je </w:t>
      </w:r>
      <w:proofErr w:type="spellStart"/>
      <w:r w:rsidRPr="00E21318">
        <w:rPr>
          <w:rFonts w:ascii="Calibri" w:hAnsi="Calibri"/>
          <w:sz w:val="24"/>
        </w:rPr>
        <w:t>neproizvedena</w:t>
      </w:r>
      <w:proofErr w:type="spellEnd"/>
      <w:r w:rsidRPr="00E21318">
        <w:rPr>
          <w:rFonts w:ascii="Calibri" w:hAnsi="Calibri"/>
          <w:sz w:val="24"/>
        </w:rPr>
        <w:t xml:space="preserve"> imovina (AOP 003) </w:t>
      </w:r>
      <w:r w:rsidR="00E21318" w:rsidRPr="00E21318">
        <w:rPr>
          <w:rFonts w:ascii="Calibri" w:hAnsi="Calibri"/>
          <w:sz w:val="24"/>
        </w:rPr>
        <w:t>8</w:t>
      </w:r>
      <w:r w:rsidR="00760BC2">
        <w:rPr>
          <w:rFonts w:ascii="Calibri" w:hAnsi="Calibri"/>
          <w:sz w:val="24"/>
        </w:rPr>
        <w:t>4</w:t>
      </w:r>
      <w:r w:rsidR="00E21318" w:rsidRPr="00E21318">
        <w:rPr>
          <w:rFonts w:ascii="Calibri" w:hAnsi="Calibri"/>
          <w:sz w:val="24"/>
        </w:rPr>
        <w:t>.</w:t>
      </w:r>
      <w:r w:rsidR="00760BC2">
        <w:rPr>
          <w:rFonts w:ascii="Calibri" w:hAnsi="Calibri"/>
          <w:sz w:val="24"/>
        </w:rPr>
        <w:t>903</w:t>
      </w:r>
      <w:r w:rsidR="00E21318" w:rsidRPr="00E21318">
        <w:rPr>
          <w:rFonts w:ascii="Calibri" w:hAnsi="Calibri"/>
          <w:sz w:val="24"/>
        </w:rPr>
        <w:t>.</w:t>
      </w:r>
      <w:r w:rsidR="00760BC2">
        <w:rPr>
          <w:rFonts w:ascii="Calibri" w:hAnsi="Calibri"/>
          <w:sz w:val="24"/>
        </w:rPr>
        <w:t>415</w:t>
      </w:r>
      <w:r w:rsidRPr="00E21318">
        <w:rPr>
          <w:rFonts w:ascii="Calibri" w:hAnsi="Calibri"/>
          <w:sz w:val="24"/>
        </w:rPr>
        <w:t xml:space="preserve">,00 kn, proizvedena dugotrajna imovina (AOP 007) </w:t>
      </w:r>
      <w:r w:rsidR="00E21318" w:rsidRPr="00E21318">
        <w:rPr>
          <w:rFonts w:ascii="Calibri" w:hAnsi="Calibri"/>
          <w:sz w:val="24"/>
        </w:rPr>
        <w:t>144.</w:t>
      </w:r>
      <w:r w:rsidR="00760BC2">
        <w:rPr>
          <w:rFonts w:ascii="Calibri" w:hAnsi="Calibri"/>
          <w:sz w:val="24"/>
        </w:rPr>
        <w:t>954</w:t>
      </w:r>
      <w:r w:rsidR="00E21318" w:rsidRPr="00E21318">
        <w:rPr>
          <w:rFonts w:ascii="Calibri" w:hAnsi="Calibri"/>
          <w:sz w:val="24"/>
        </w:rPr>
        <w:t>.</w:t>
      </w:r>
      <w:r w:rsidR="00760BC2">
        <w:rPr>
          <w:rFonts w:ascii="Calibri" w:hAnsi="Calibri"/>
          <w:sz w:val="24"/>
        </w:rPr>
        <w:t>375</w:t>
      </w:r>
      <w:r w:rsidRPr="00E21318">
        <w:rPr>
          <w:rFonts w:ascii="Calibri" w:hAnsi="Calibri"/>
          <w:sz w:val="24"/>
        </w:rPr>
        <w:t xml:space="preserve">,00 kn te imovina u pripremi (AOP 051) </w:t>
      </w:r>
      <w:r w:rsidR="00E21318" w:rsidRPr="00E21318">
        <w:rPr>
          <w:rFonts w:ascii="Calibri" w:hAnsi="Calibri"/>
          <w:sz w:val="24"/>
        </w:rPr>
        <w:t>3.264.650</w:t>
      </w:r>
      <w:r w:rsidRPr="00E21318">
        <w:rPr>
          <w:rFonts w:ascii="Calibri" w:hAnsi="Calibri"/>
          <w:sz w:val="24"/>
        </w:rPr>
        <w:t>,00 kn.</w:t>
      </w:r>
    </w:p>
    <w:p w14:paraId="3A39CC58" w14:textId="77777777" w:rsidR="00353C6B" w:rsidRPr="00391CD7" w:rsidRDefault="00353C6B" w:rsidP="00353C6B">
      <w:pPr>
        <w:pStyle w:val="Tijeloteksta"/>
        <w:rPr>
          <w:rFonts w:ascii="Calibri" w:hAnsi="Calibri"/>
          <w:b/>
          <w:sz w:val="24"/>
          <w:szCs w:val="24"/>
          <w:lang w:val="hr-HR"/>
        </w:rPr>
      </w:pPr>
    </w:p>
    <w:p w14:paraId="566119D1" w14:textId="4E62D7AA" w:rsidR="00353C6B" w:rsidRPr="00391CD7" w:rsidRDefault="00353C6B" w:rsidP="00353C6B">
      <w:pPr>
        <w:pStyle w:val="Tijeloteksta"/>
        <w:rPr>
          <w:rFonts w:ascii="Calibri" w:hAnsi="Calibri"/>
          <w:bCs/>
          <w:sz w:val="24"/>
          <w:szCs w:val="24"/>
          <w:lang w:val="hr-HR"/>
        </w:rPr>
      </w:pPr>
      <w:proofErr w:type="spellStart"/>
      <w:r w:rsidRPr="00391CD7">
        <w:rPr>
          <w:rFonts w:ascii="Calibri" w:hAnsi="Calibri"/>
          <w:b/>
          <w:i/>
          <w:iCs/>
          <w:sz w:val="24"/>
          <w:szCs w:val="24"/>
          <w:lang w:val="hr-HR"/>
        </w:rPr>
        <w:t>Neproizvedena</w:t>
      </w:r>
      <w:proofErr w:type="spellEnd"/>
      <w:r w:rsidRPr="00391CD7">
        <w:rPr>
          <w:rFonts w:ascii="Calibri" w:hAnsi="Calibri"/>
          <w:b/>
          <w:i/>
          <w:iCs/>
          <w:sz w:val="24"/>
          <w:szCs w:val="24"/>
          <w:lang w:val="hr-HR"/>
        </w:rPr>
        <w:t xml:space="preserve"> dugotrajna imovina (AOP 003)</w:t>
      </w:r>
      <w:r w:rsidRPr="00391CD7">
        <w:rPr>
          <w:rFonts w:ascii="Calibri" w:hAnsi="Calibri"/>
          <w:bCs/>
          <w:sz w:val="24"/>
          <w:szCs w:val="24"/>
          <w:lang w:val="hr-HR"/>
        </w:rPr>
        <w:t xml:space="preserve"> sastoji se od materijalne imovine u iznosu od </w:t>
      </w:r>
      <w:r w:rsidR="00391CD7" w:rsidRPr="00391CD7">
        <w:rPr>
          <w:rFonts w:ascii="Calibri" w:hAnsi="Calibri"/>
          <w:bCs/>
          <w:sz w:val="24"/>
          <w:szCs w:val="24"/>
          <w:lang w:val="hr-HR"/>
        </w:rPr>
        <w:t>82.578.419</w:t>
      </w:r>
      <w:r w:rsidRPr="00391CD7">
        <w:rPr>
          <w:rFonts w:ascii="Calibri" w:hAnsi="Calibri"/>
          <w:bCs/>
          <w:sz w:val="24"/>
          <w:szCs w:val="24"/>
          <w:lang w:val="hr-HR"/>
        </w:rPr>
        <w:t xml:space="preserve">,00 (AOP 004), nematerijalne imovine u iznosu od </w:t>
      </w:r>
      <w:r w:rsidR="00391CD7" w:rsidRPr="00391CD7">
        <w:rPr>
          <w:rFonts w:ascii="Calibri" w:hAnsi="Calibri"/>
          <w:bCs/>
          <w:sz w:val="24"/>
          <w:szCs w:val="24"/>
          <w:lang w:val="hr-HR"/>
        </w:rPr>
        <w:t>4.877.659</w:t>
      </w:r>
      <w:r w:rsidRPr="00391CD7">
        <w:rPr>
          <w:rFonts w:ascii="Calibri" w:hAnsi="Calibri"/>
          <w:bCs/>
          <w:sz w:val="24"/>
          <w:szCs w:val="24"/>
          <w:lang w:val="hr-HR"/>
        </w:rPr>
        <w:t>,00 kn (AOP 005) odnosno ispravka vrijednosti iste u iznosu od 2.</w:t>
      </w:r>
      <w:r w:rsidR="00760BC2">
        <w:rPr>
          <w:rFonts w:ascii="Calibri" w:hAnsi="Calibri"/>
          <w:bCs/>
          <w:sz w:val="24"/>
          <w:szCs w:val="24"/>
          <w:lang w:val="hr-HR"/>
        </w:rPr>
        <w:t>552</w:t>
      </w:r>
      <w:r w:rsidRPr="00391CD7">
        <w:rPr>
          <w:rFonts w:ascii="Calibri" w:hAnsi="Calibri"/>
          <w:bCs/>
          <w:sz w:val="24"/>
          <w:szCs w:val="24"/>
          <w:lang w:val="hr-HR"/>
        </w:rPr>
        <w:t>.6</w:t>
      </w:r>
      <w:r w:rsidR="00760BC2">
        <w:rPr>
          <w:rFonts w:ascii="Calibri" w:hAnsi="Calibri"/>
          <w:bCs/>
          <w:sz w:val="24"/>
          <w:szCs w:val="24"/>
          <w:lang w:val="hr-HR"/>
        </w:rPr>
        <w:t>63</w:t>
      </w:r>
      <w:r w:rsidRPr="00391CD7">
        <w:rPr>
          <w:rFonts w:ascii="Calibri" w:hAnsi="Calibri"/>
          <w:bCs/>
          <w:sz w:val="24"/>
          <w:szCs w:val="24"/>
          <w:lang w:val="hr-HR"/>
        </w:rPr>
        <w:t xml:space="preserve"> (AOP 006).</w:t>
      </w:r>
    </w:p>
    <w:p w14:paraId="66285C90" w14:textId="1411DBED" w:rsidR="00353C6B" w:rsidRPr="00391CD7" w:rsidRDefault="00353C6B" w:rsidP="00353C6B">
      <w:pPr>
        <w:pStyle w:val="Tijeloteksta"/>
        <w:rPr>
          <w:rFonts w:ascii="Calibri" w:hAnsi="Calibri"/>
          <w:sz w:val="24"/>
          <w:szCs w:val="24"/>
          <w:lang w:val="hr-HR"/>
        </w:rPr>
      </w:pPr>
      <w:r w:rsidRPr="00391CD7">
        <w:rPr>
          <w:rFonts w:ascii="Calibri" w:hAnsi="Calibri"/>
          <w:sz w:val="24"/>
          <w:szCs w:val="24"/>
          <w:lang w:val="hr-HR"/>
        </w:rPr>
        <w:t>U 202</w:t>
      </w:r>
      <w:r w:rsidR="00391CD7" w:rsidRPr="00391CD7">
        <w:rPr>
          <w:rFonts w:ascii="Calibri" w:hAnsi="Calibri"/>
          <w:sz w:val="24"/>
          <w:szCs w:val="24"/>
          <w:lang w:val="hr-HR"/>
        </w:rPr>
        <w:t>1</w:t>
      </w:r>
      <w:r w:rsidRPr="00391CD7">
        <w:rPr>
          <w:rFonts w:ascii="Calibri" w:hAnsi="Calibri"/>
          <w:sz w:val="24"/>
          <w:szCs w:val="24"/>
          <w:lang w:val="hr-HR"/>
        </w:rPr>
        <w:t>. godini u popis imovine unesena su zemljišta koja su bila u prometu u 202</w:t>
      </w:r>
      <w:r w:rsidR="00391CD7" w:rsidRPr="00391CD7">
        <w:rPr>
          <w:rFonts w:ascii="Calibri" w:hAnsi="Calibri"/>
          <w:sz w:val="24"/>
          <w:szCs w:val="24"/>
          <w:lang w:val="hr-HR"/>
        </w:rPr>
        <w:t>1</w:t>
      </w:r>
      <w:r w:rsidRPr="00391CD7">
        <w:rPr>
          <w:rFonts w:ascii="Calibri" w:hAnsi="Calibri"/>
          <w:sz w:val="24"/>
          <w:szCs w:val="24"/>
          <w:lang w:val="hr-HR"/>
        </w:rPr>
        <w:t>. godini prema ugovorima o zamjeni, prodaji i diobi, a koja nisu bila evidentirana u bilanci. Ova knjiženja obavljena su temeljem Izvještaja komisije za popis imovine preko konta 915. Za zemljišta koja su prodana u toku godine, komisija za popis imovine utvrdila je da su zemljišta pronađena (evidentirano preko konta 915), a zatim isknjižena iz imovine grada radi prodaje.</w:t>
      </w:r>
    </w:p>
    <w:p w14:paraId="3573E0E5" w14:textId="77777777" w:rsidR="00353C6B" w:rsidRPr="00C20739" w:rsidRDefault="00353C6B" w:rsidP="00353C6B">
      <w:pPr>
        <w:pStyle w:val="Tijeloteksta"/>
        <w:rPr>
          <w:rFonts w:ascii="Calibri" w:hAnsi="Calibri"/>
          <w:bCs/>
          <w:sz w:val="24"/>
          <w:szCs w:val="24"/>
          <w:lang w:val="hr-HR"/>
        </w:rPr>
      </w:pPr>
    </w:p>
    <w:p w14:paraId="39879034" w14:textId="55CA6812" w:rsidR="00353C6B" w:rsidRPr="00C20739" w:rsidRDefault="00353C6B" w:rsidP="00353C6B">
      <w:pPr>
        <w:pStyle w:val="Tijeloteksta"/>
        <w:rPr>
          <w:rFonts w:ascii="Calibri" w:hAnsi="Calibri"/>
          <w:bCs/>
          <w:sz w:val="24"/>
          <w:szCs w:val="24"/>
          <w:lang w:val="hr-HR"/>
        </w:rPr>
      </w:pPr>
      <w:r w:rsidRPr="00C20739">
        <w:rPr>
          <w:rFonts w:ascii="Calibri" w:hAnsi="Calibri"/>
          <w:b/>
          <w:i/>
          <w:iCs/>
          <w:sz w:val="24"/>
          <w:szCs w:val="24"/>
          <w:lang w:val="hr-HR"/>
        </w:rPr>
        <w:t>Proizvedena dugotrajna imovina (AOP 007)</w:t>
      </w:r>
      <w:r w:rsidRPr="00C20739">
        <w:rPr>
          <w:rFonts w:ascii="Calibri" w:hAnsi="Calibri"/>
          <w:bCs/>
          <w:sz w:val="24"/>
          <w:szCs w:val="24"/>
          <w:lang w:val="hr-HR"/>
        </w:rPr>
        <w:t xml:space="preserve"> iznosi </w:t>
      </w:r>
      <w:r w:rsidR="00C20739" w:rsidRPr="00C20739">
        <w:rPr>
          <w:rFonts w:ascii="Calibri" w:hAnsi="Calibri"/>
          <w:bCs/>
          <w:sz w:val="24"/>
          <w:szCs w:val="24"/>
          <w:lang w:val="hr-HR"/>
        </w:rPr>
        <w:t>144.</w:t>
      </w:r>
      <w:r w:rsidR="00760BC2">
        <w:rPr>
          <w:rFonts w:ascii="Calibri" w:hAnsi="Calibri"/>
          <w:bCs/>
          <w:sz w:val="24"/>
          <w:szCs w:val="24"/>
          <w:lang w:val="hr-HR"/>
        </w:rPr>
        <w:t>954</w:t>
      </w:r>
      <w:r w:rsidR="00C20739" w:rsidRPr="00C20739">
        <w:rPr>
          <w:rFonts w:ascii="Calibri" w:hAnsi="Calibri"/>
          <w:bCs/>
          <w:sz w:val="24"/>
          <w:szCs w:val="24"/>
          <w:lang w:val="hr-HR"/>
        </w:rPr>
        <w:t>.</w:t>
      </w:r>
      <w:r w:rsidR="00760BC2">
        <w:rPr>
          <w:rFonts w:ascii="Calibri" w:hAnsi="Calibri"/>
          <w:bCs/>
          <w:sz w:val="24"/>
          <w:szCs w:val="24"/>
          <w:lang w:val="hr-HR"/>
        </w:rPr>
        <w:t>375</w:t>
      </w:r>
      <w:r w:rsidRPr="00C20739">
        <w:rPr>
          <w:rFonts w:ascii="Calibri" w:hAnsi="Calibri"/>
          <w:bCs/>
          <w:sz w:val="24"/>
          <w:szCs w:val="24"/>
          <w:lang w:val="hr-HR"/>
        </w:rPr>
        <w:t xml:space="preserve">,00 kn, </w:t>
      </w:r>
      <w:r w:rsidR="00C20739" w:rsidRPr="00C20739">
        <w:rPr>
          <w:rFonts w:ascii="Calibri" w:hAnsi="Calibri"/>
          <w:bCs/>
          <w:sz w:val="24"/>
          <w:szCs w:val="24"/>
          <w:lang w:val="hr-HR"/>
        </w:rPr>
        <w:t>o</w:t>
      </w:r>
      <w:r w:rsidRPr="00C20739">
        <w:rPr>
          <w:rFonts w:ascii="Calibri" w:hAnsi="Calibri"/>
          <w:bCs/>
          <w:sz w:val="24"/>
          <w:szCs w:val="24"/>
          <w:lang w:val="hr-HR"/>
        </w:rPr>
        <w:t>dnosno</w:t>
      </w:r>
      <w:r w:rsidR="00C20739" w:rsidRPr="00C20739">
        <w:rPr>
          <w:rFonts w:ascii="Calibri" w:hAnsi="Calibri"/>
          <w:bCs/>
          <w:sz w:val="24"/>
          <w:szCs w:val="24"/>
          <w:lang w:val="hr-HR"/>
        </w:rPr>
        <w:t xml:space="preserve"> za</w:t>
      </w:r>
      <w:r w:rsidRPr="00C20739">
        <w:rPr>
          <w:rFonts w:ascii="Calibri" w:hAnsi="Calibri"/>
          <w:bCs/>
          <w:sz w:val="24"/>
          <w:szCs w:val="24"/>
          <w:lang w:val="hr-HR"/>
        </w:rPr>
        <w:t xml:space="preserve"> </w:t>
      </w:r>
      <w:r w:rsidR="00C20739" w:rsidRPr="00C20739">
        <w:rPr>
          <w:rFonts w:ascii="Calibri" w:hAnsi="Calibri"/>
          <w:bCs/>
          <w:sz w:val="24"/>
          <w:szCs w:val="24"/>
          <w:lang w:val="hr-HR"/>
        </w:rPr>
        <w:t>7,</w:t>
      </w:r>
      <w:r w:rsidR="00760BC2">
        <w:rPr>
          <w:rFonts w:ascii="Calibri" w:hAnsi="Calibri"/>
          <w:bCs/>
          <w:sz w:val="24"/>
          <w:szCs w:val="24"/>
          <w:lang w:val="hr-HR"/>
        </w:rPr>
        <w:t>6</w:t>
      </w:r>
      <w:r w:rsidRPr="00C20739">
        <w:rPr>
          <w:rFonts w:ascii="Calibri" w:hAnsi="Calibri"/>
          <w:bCs/>
          <w:sz w:val="24"/>
          <w:szCs w:val="24"/>
          <w:lang w:val="hr-HR"/>
        </w:rPr>
        <w:t xml:space="preserve">% </w:t>
      </w:r>
      <w:r w:rsidR="00C20739" w:rsidRPr="00C20739">
        <w:rPr>
          <w:rFonts w:ascii="Calibri" w:hAnsi="Calibri"/>
          <w:bCs/>
          <w:sz w:val="24"/>
          <w:szCs w:val="24"/>
          <w:lang w:val="hr-HR"/>
        </w:rPr>
        <w:t xml:space="preserve"> više od </w:t>
      </w:r>
      <w:r w:rsidR="00F00C2E">
        <w:rPr>
          <w:rFonts w:ascii="Calibri" w:hAnsi="Calibri"/>
          <w:bCs/>
          <w:sz w:val="24"/>
          <w:szCs w:val="24"/>
          <w:lang w:val="hr-HR"/>
        </w:rPr>
        <w:t>stanja na početku</w:t>
      </w:r>
      <w:r w:rsidRPr="00C20739">
        <w:rPr>
          <w:rFonts w:ascii="Calibri" w:hAnsi="Calibri"/>
          <w:bCs/>
          <w:sz w:val="24"/>
          <w:szCs w:val="24"/>
          <w:lang w:val="hr-HR"/>
        </w:rPr>
        <w:t xml:space="preserve"> godine. </w:t>
      </w:r>
    </w:p>
    <w:p w14:paraId="1A98167A" w14:textId="1F08C353" w:rsidR="00786847" w:rsidRDefault="00353C6B" w:rsidP="00353C6B">
      <w:pPr>
        <w:pStyle w:val="Tijeloteksta"/>
        <w:rPr>
          <w:rFonts w:ascii="Calibri" w:hAnsi="Calibri"/>
          <w:sz w:val="24"/>
          <w:szCs w:val="24"/>
          <w:lang w:val="hr-HR"/>
        </w:rPr>
      </w:pPr>
      <w:r w:rsidRPr="005077F9">
        <w:rPr>
          <w:rFonts w:ascii="Calibri" w:hAnsi="Calibri"/>
          <w:sz w:val="24"/>
          <w:szCs w:val="24"/>
          <w:lang w:val="hr-HR"/>
        </w:rPr>
        <w:t>U 202</w:t>
      </w:r>
      <w:r w:rsidR="00C20739" w:rsidRPr="005077F9">
        <w:rPr>
          <w:rFonts w:ascii="Calibri" w:hAnsi="Calibri"/>
          <w:sz w:val="24"/>
          <w:szCs w:val="24"/>
          <w:lang w:val="hr-HR"/>
        </w:rPr>
        <w:t>1</w:t>
      </w:r>
      <w:r w:rsidRPr="005077F9">
        <w:rPr>
          <w:rFonts w:ascii="Calibri" w:hAnsi="Calibri"/>
          <w:sz w:val="24"/>
          <w:szCs w:val="24"/>
          <w:lang w:val="hr-HR"/>
        </w:rPr>
        <w:t>. godini ulagalo se u cestovnu infrastrukturu</w:t>
      </w:r>
      <w:r w:rsidR="00B475F0">
        <w:rPr>
          <w:rFonts w:ascii="Calibri" w:hAnsi="Calibri"/>
          <w:sz w:val="24"/>
          <w:szCs w:val="24"/>
          <w:lang w:val="hr-HR"/>
        </w:rPr>
        <w:t xml:space="preserve"> (posebice nerazvrstana cesta u poslovnoj zoni)</w:t>
      </w:r>
      <w:r w:rsidRPr="005077F9">
        <w:rPr>
          <w:rFonts w:ascii="Calibri" w:hAnsi="Calibri"/>
          <w:sz w:val="24"/>
          <w:szCs w:val="24"/>
          <w:lang w:val="hr-HR"/>
        </w:rPr>
        <w:t xml:space="preserve">, javnu rasvjetu, </w:t>
      </w:r>
      <w:r w:rsidR="00C20739" w:rsidRPr="005077F9">
        <w:rPr>
          <w:rFonts w:ascii="Calibri" w:hAnsi="Calibri"/>
          <w:sz w:val="24"/>
          <w:szCs w:val="24"/>
          <w:lang w:val="hr-HR"/>
        </w:rPr>
        <w:t>obnovljena je poslovna zgrada na adresi Lukobran 5</w:t>
      </w:r>
      <w:r w:rsidR="005077F9" w:rsidRPr="005077F9">
        <w:rPr>
          <w:rFonts w:ascii="Calibri" w:hAnsi="Calibri"/>
          <w:sz w:val="24"/>
          <w:szCs w:val="24"/>
          <w:lang w:val="hr-HR"/>
        </w:rPr>
        <w:t xml:space="preserve"> (projekt energetske obnove),</w:t>
      </w:r>
      <w:r w:rsidRPr="005077F9">
        <w:rPr>
          <w:rFonts w:ascii="Calibri" w:hAnsi="Calibri"/>
          <w:sz w:val="24"/>
          <w:szCs w:val="24"/>
          <w:lang w:val="hr-HR"/>
        </w:rPr>
        <w:t xml:space="preserve"> te je izvršen prijenos imovine temeljem odluke o stavljanju u uporabu</w:t>
      </w:r>
      <w:r w:rsidR="00077C0A">
        <w:rPr>
          <w:rFonts w:ascii="Calibri" w:hAnsi="Calibri"/>
          <w:sz w:val="24"/>
          <w:szCs w:val="24"/>
          <w:lang w:val="hr-HR"/>
        </w:rPr>
        <w:t xml:space="preserve"> (rekonstrukcija </w:t>
      </w:r>
      <w:r w:rsidR="00077C0A">
        <w:rPr>
          <w:rFonts w:ascii="Calibri" w:hAnsi="Calibri"/>
          <w:sz w:val="24"/>
          <w:szCs w:val="24"/>
          <w:lang w:val="hr-HR"/>
        </w:rPr>
        <w:lastRenderedPageBreak/>
        <w:t xml:space="preserve">javne površine u povijesnoj jezgri grada Krka-ul. Biskupa Antona </w:t>
      </w:r>
      <w:proofErr w:type="spellStart"/>
      <w:r w:rsidR="00077C0A">
        <w:rPr>
          <w:rFonts w:ascii="Calibri" w:hAnsi="Calibri"/>
          <w:sz w:val="24"/>
          <w:szCs w:val="24"/>
          <w:lang w:val="hr-HR"/>
        </w:rPr>
        <w:t>Mahnića</w:t>
      </w:r>
      <w:proofErr w:type="spellEnd"/>
      <w:r w:rsidR="00077C0A">
        <w:rPr>
          <w:rFonts w:ascii="Calibri" w:hAnsi="Calibri"/>
          <w:sz w:val="24"/>
          <w:szCs w:val="24"/>
          <w:lang w:val="hr-HR"/>
        </w:rPr>
        <w:t>)</w:t>
      </w:r>
      <w:r w:rsidRPr="005077F9">
        <w:rPr>
          <w:rFonts w:ascii="Calibri" w:hAnsi="Calibri"/>
          <w:sz w:val="24"/>
          <w:szCs w:val="24"/>
          <w:lang w:val="hr-HR"/>
        </w:rPr>
        <w:t xml:space="preserve">. </w:t>
      </w:r>
      <w:r w:rsidR="00500B30">
        <w:rPr>
          <w:rFonts w:ascii="Calibri" w:hAnsi="Calibri"/>
          <w:sz w:val="24"/>
          <w:szCs w:val="24"/>
          <w:lang w:val="hr-HR"/>
        </w:rPr>
        <w:t xml:space="preserve">Odlukom </w:t>
      </w:r>
      <w:r w:rsidR="00077C0A">
        <w:rPr>
          <w:rFonts w:ascii="Calibri" w:hAnsi="Calibri"/>
          <w:sz w:val="24"/>
          <w:szCs w:val="24"/>
          <w:lang w:val="hr-HR"/>
        </w:rPr>
        <w:t>čelnika ( a temeljem Izvještaja povjerenstva za procjenu imovine) evidentirane su dvije nekretnine u poslovnim knjigama Grada.</w:t>
      </w:r>
      <w:r w:rsidR="00B475F0">
        <w:rPr>
          <w:rFonts w:ascii="Calibri" w:hAnsi="Calibri"/>
          <w:sz w:val="24"/>
          <w:szCs w:val="24"/>
          <w:lang w:val="hr-HR"/>
        </w:rPr>
        <w:t xml:space="preserve"> Jedna do sada nije bila u evidenciji Grada (Dom </w:t>
      </w:r>
      <w:proofErr w:type="spellStart"/>
      <w:r w:rsidR="00B475F0">
        <w:rPr>
          <w:rFonts w:ascii="Calibri" w:hAnsi="Calibri"/>
          <w:sz w:val="24"/>
          <w:szCs w:val="24"/>
          <w:lang w:val="hr-HR"/>
        </w:rPr>
        <w:t>Bajčići</w:t>
      </w:r>
      <w:proofErr w:type="spellEnd"/>
      <w:r w:rsidR="00B475F0">
        <w:rPr>
          <w:rFonts w:ascii="Calibri" w:hAnsi="Calibri"/>
          <w:sz w:val="24"/>
          <w:szCs w:val="24"/>
          <w:lang w:val="hr-HR"/>
        </w:rPr>
        <w:t>), dok je druga (poslovna zgrada na adresi Lukobran 5 u Krku) bila evidentirana u imovini kroz pet poslovnih prostora kao zasebne cjeline. U 2021. godini napravljena je korekcij</w:t>
      </w:r>
      <w:r w:rsidR="00786847">
        <w:rPr>
          <w:rFonts w:ascii="Calibri" w:hAnsi="Calibri"/>
          <w:sz w:val="24"/>
          <w:szCs w:val="24"/>
          <w:lang w:val="hr-HR"/>
        </w:rPr>
        <w:t>a</w:t>
      </w:r>
      <w:r w:rsidR="00B475F0">
        <w:rPr>
          <w:rFonts w:ascii="Calibri" w:hAnsi="Calibri"/>
          <w:sz w:val="24"/>
          <w:szCs w:val="24"/>
          <w:lang w:val="hr-HR"/>
        </w:rPr>
        <w:t xml:space="preserve"> na način da su poslovni prostori ( i njihove</w:t>
      </w:r>
      <w:r w:rsidR="00786847">
        <w:rPr>
          <w:rFonts w:ascii="Calibri" w:hAnsi="Calibri"/>
          <w:sz w:val="24"/>
          <w:szCs w:val="24"/>
          <w:lang w:val="hr-HR"/>
        </w:rPr>
        <w:t xml:space="preserve"> vrijednosti) isknjiženi iz evidencije dok je uknjižena zgrada kao nova zasebna jedinica, a prema vrijednosti iz Izvještaja povjerenstva. </w:t>
      </w:r>
    </w:p>
    <w:p w14:paraId="20B3DAA8" w14:textId="26AE46BC" w:rsidR="00353C6B" w:rsidRDefault="00500B30" w:rsidP="00353C6B">
      <w:pPr>
        <w:pStyle w:val="Tijeloteksta"/>
        <w:rPr>
          <w:rFonts w:ascii="Calibri" w:hAnsi="Calibri"/>
          <w:sz w:val="24"/>
          <w:szCs w:val="24"/>
          <w:lang w:val="hr-HR"/>
        </w:rPr>
      </w:pPr>
      <w:r>
        <w:rPr>
          <w:rFonts w:ascii="Calibri" w:hAnsi="Calibri"/>
          <w:sz w:val="24"/>
          <w:szCs w:val="24"/>
          <w:lang w:val="hr-HR"/>
        </w:rPr>
        <w:t>Stanje ispravaka vrijednosti građevinskih objekata (AOP 013)</w:t>
      </w:r>
      <w:r w:rsidR="00786847">
        <w:rPr>
          <w:rFonts w:ascii="Calibri" w:hAnsi="Calibri"/>
          <w:sz w:val="24"/>
          <w:szCs w:val="24"/>
          <w:lang w:val="hr-HR"/>
        </w:rPr>
        <w:t xml:space="preserve"> </w:t>
      </w:r>
      <w:r>
        <w:rPr>
          <w:rFonts w:ascii="Calibri" w:hAnsi="Calibri"/>
          <w:sz w:val="24"/>
          <w:szCs w:val="24"/>
          <w:lang w:val="hr-HR"/>
        </w:rPr>
        <w:t xml:space="preserve">iznosi 68.912.089.,00 kn. </w:t>
      </w:r>
    </w:p>
    <w:p w14:paraId="2ED8289D" w14:textId="77777777" w:rsidR="00353C6B" w:rsidRPr="00785853" w:rsidRDefault="00353C6B" w:rsidP="00353C6B">
      <w:pPr>
        <w:pStyle w:val="Tijeloteksta"/>
        <w:rPr>
          <w:rFonts w:ascii="Calibri" w:hAnsi="Calibri"/>
          <w:b/>
          <w:bCs/>
          <w:i/>
          <w:iCs/>
          <w:sz w:val="24"/>
          <w:szCs w:val="24"/>
          <w:lang w:val="hr-HR"/>
        </w:rPr>
      </w:pPr>
    </w:p>
    <w:p w14:paraId="359AD0C0" w14:textId="6CC8441B" w:rsidR="00353C6B" w:rsidRDefault="00353C6B" w:rsidP="00353C6B">
      <w:pPr>
        <w:pStyle w:val="Tijeloteksta"/>
        <w:rPr>
          <w:rFonts w:ascii="Calibri" w:hAnsi="Calibri"/>
          <w:color w:val="FF0000"/>
          <w:sz w:val="24"/>
          <w:szCs w:val="24"/>
          <w:lang w:val="hr-HR"/>
        </w:rPr>
      </w:pPr>
      <w:r w:rsidRPr="00785853">
        <w:rPr>
          <w:rFonts w:ascii="Calibri" w:hAnsi="Calibri"/>
          <w:b/>
          <w:bCs/>
          <w:i/>
          <w:iCs/>
          <w:sz w:val="24"/>
          <w:szCs w:val="24"/>
          <w:lang w:val="hr-HR"/>
        </w:rPr>
        <w:t>Postrojenje i oprema (AOP 014)</w:t>
      </w:r>
      <w:r w:rsidRPr="00785853">
        <w:rPr>
          <w:rFonts w:ascii="Calibri" w:hAnsi="Calibri"/>
          <w:sz w:val="24"/>
          <w:szCs w:val="24"/>
          <w:lang w:val="hr-HR"/>
        </w:rPr>
        <w:t xml:space="preserve"> – stanje na kraju izvještajnog razdoblja iznosi </w:t>
      </w:r>
      <w:r w:rsidR="00785853" w:rsidRPr="00785853">
        <w:rPr>
          <w:rFonts w:ascii="Calibri" w:hAnsi="Calibri"/>
          <w:sz w:val="24"/>
          <w:szCs w:val="24"/>
          <w:lang w:val="hr-HR"/>
        </w:rPr>
        <w:t>3.245.8</w:t>
      </w:r>
      <w:r w:rsidR="00671B98">
        <w:rPr>
          <w:rFonts w:ascii="Calibri" w:hAnsi="Calibri"/>
          <w:sz w:val="24"/>
          <w:szCs w:val="24"/>
          <w:lang w:val="hr-HR"/>
        </w:rPr>
        <w:t>10</w:t>
      </w:r>
      <w:r w:rsidRPr="00785853">
        <w:rPr>
          <w:rFonts w:ascii="Calibri" w:hAnsi="Calibri"/>
          <w:sz w:val="24"/>
          <w:szCs w:val="24"/>
          <w:lang w:val="hr-HR"/>
        </w:rPr>
        <w:t xml:space="preserve">,00 kn, odnosno </w:t>
      </w:r>
      <w:r w:rsidR="00785853" w:rsidRPr="00785853">
        <w:rPr>
          <w:rFonts w:ascii="Calibri" w:hAnsi="Calibri"/>
          <w:sz w:val="24"/>
          <w:szCs w:val="24"/>
          <w:lang w:val="hr-HR"/>
        </w:rPr>
        <w:t>23,5</w:t>
      </w:r>
      <w:r w:rsidRPr="00785853">
        <w:rPr>
          <w:rFonts w:ascii="Calibri" w:hAnsi="Calibri"/>
          <w:sz w:val="24"/>
          <w:szCs w:val="24"/>
          <w:lang w:val="hr-HR"/>
        </w:rPr>
        <w:t xml:space="preserve">% manje od stanja na početku godine. </w:t>
      </w:r>
      <w:r w:rsidRPr="00DB4B64">
        <w:rPr>
          <w:rFonts w:ascii="Calibri" w:hAnsi="Calibri"/>
          <w:sz w:val="24"/>
          <w:szCs w:val="24"/>
          <w:lang w:val="hr-HR"/>
        </w:rPr>
        <w:t xml:space="preserve">Tokom godine kupljena su računala i računalna oprema za potrebe </w:t>
      </w:r>
      <w:r w:rsidR="00DB4B64" w:rsidRPr="00DB4B64">
        <w:rPr>
          <w:rFonts w:ascii="Calibri" w:hAnsi="Calibri"/>
          <w:sz w:val="24"/>
          <w:szCs w:val="24"/>
          <w:lang w:val="hr-HR"/>
        </w:rPr>
        <w:t>G</w:t>
      </w:r>
      <w:r w:rsidRPr="00DB4B64">
        <w:rPr>
          <w:rFonts w:ascii="Calibri" w:hAnsi="Calibri"/>
          <w:sz w:val="24"/>
          <w:szCs w:val="24"/>
          <w:lang w:val="hr-HR"/>
        </w:rPr>
        <w:t>radske uprave</w:t>
      </w:r>
      <w:r w:rsidRPr="007F65F1">
        <w:rPr>
          <w:rFonts w:ascii="Calibri" w:hAnsi="Calibri"/>
          <w:sz w:val="24"/>
          <w:szCs w:val="24"/>
          <w:lang w:val="hr-HR"/>
        </w:rPr>
        <w:t xml:space="preserve">, </w:t>
      </w:r>
      <w:r w:rsidRPr="00995105">
        <w:rPr>
          <w:rFonts w:ascii="Calibri" w:hAnsi="Calibri"/>
          <w:sz w:val="24"/>
          <w:szCs w:val="24"/>
          <w:lang w:val="hr-HR"/>
        </w:rPr>
        <w:t xml:space="preserve">kupljen je </w:t>
      </w:r>
      <w:r w:rsidR="007F65F1" w:rsidRPr="00995105">
        <w:rPr>
          <w:rFonts w:ascii="Calibri" w:hAnsi="Calibri"/>
          <w:sz w:val="24"/>
          <w:lang w:val="hr-HR"/>
        </w:rPr>
        <w:t>namještaj i audiovizualna oprema za potrebe Odsjeka za gospodarstvo</w:t>
      </w:r>
      <w:r w:rsidRPr="00995105">
        <w:rPr>
          <w:rFonts w:ascii="Calibri" w:hAnsi="Calibri"/>
          <w:sz w:val="24"/>
          <w:szCs w:val="24"/>
          <w:lang w:val="hr-HR"/>
        </w:rPr>
        <w:t xml:space="preserve">, </w:t>
      </w:r>
      <w:r w:rsidR="00995105" w:rsidRPr="00995105">
        <w:rPr>
          <w:rFonts w:ascii="Calibri" w:hAnsi="Calibri"/>
          <w:sz w:val="24"/>
          <w:szCs w:val="24"/>
          <w:lang w:val="hr-HR"/>
        </w:rPr>
        <w:t xml:space="preserve">nabavljeni su </w:t>
      </w:r>
      <w:proofErr w:type="spellStart"/>
      <w:r w:rsidR="00995105" w:rsidRPr="00995105">
        <w:rPr>
          <w:rFonts w:ascii="Calibri" w:hAnsi="Calibri"/>
          <w:sz w:val="24"/>
          <w:szCs w:val="24"/>
          <w:lang w:val="hr-HR"/>
        </w:rPr>
        <w:t>polupodzemni</w:t>
      </w:r>
      <w:proofErr w:type="spellEnd"/>
      <w:r w:rsidR="00995105" w:rsidRPr="00995105">
        <w:rPr>
          <w:rFonts w:ascii="Calibri" w:hAnsi="Calibri"/>
          <w:sz w:val="24"/>
          <w:szCs w:val="24"/>
          <w:lang w:val="hr-HR"/>
        </w:rPr>
        <w:t xml:space="preserve"> spremnici za odvojeno prikupljanje otpada, </w:t>
      </w:r>
      <w:r w:rsidR="000D6016">
        <w:rPr>
          <w:rFonts w:ascii="Calibri" w:hAnsi="Calibri"/>
          <w:sz w:val="24"/>
          <w:lang w:val="hr-HR"/>
        </w:rPr>
        <w:t xml:space="preserve">oprema za održavanje športskog centra Josip </w:t>
      </w:r>
      <w:proofErr w:type="spellStart"/>
      <w:r w:rsidR="000D6016">
        <w:rPr>
          <w:rFonts w:ascii="Calibri" w:hAnsi="Calibri"/>
          <w:sz w:val="24"/>
          <w:lang w:val="hr-HR"/>
        </w:rPr>
        <w:t>Pepi</w:t>
      </w:r>
      <w:proofErr w:type="spellEnd"/>
      <w:r w:rsidR="000D6016">
        <w:rPr>
          <w:rFonts w:ascii="Calibri" w:hAnsi="Calibri"/>
          <w:sz w:val="24"/>
          <w:lang w:val="hr-HR"/>
        </w:rPr>
        <w:t xml:space="preserve"> </w:t>
      </w:r>
      <w:proofErr w:type="spellStart"/>
      <w:r w:rsidR="000D6016">
        <w:rPr>
          <w:rFonts w:ascii="Calibri" w:hAnsi="Calibri"/>
          <w:sz w:val="24"/>
          <w:lang w:val="hr-HR"/>
        </w:rPr>
        <w:t>Uravić</w:t>
      </w:r>
      <w:proofErr w:type="spellEnd"/>
      <w:r w:rsidR="000D6016">
        <w:rPr>
          <w:rFonts w:ascii="Calibri" w:hAnsi="Calibri"/>
          <w:sz w:val="24"/>
          <w:lang w:val="hr-HR"/>
        </w:rPr>
        <w:t>, stavljena je u uporabu fekalna stanica za vježbalište na otvorenom u predjelu Dražica u gradu Krku</w:t>
      </w:r>
      <w:r w:rsidR="00995105" w:rsidRPr="00995105">
        <w:rPr>
          <w:rFonts w:ascii="Calibri" w:hAnsi="Calibri"/>
          <w:sz w:val="24"/>
          <w:lang w:val="hr-HR"/>
        </w:rPr>
        <w:t>.</w:t>
      </w:r>
    </w:p>
    <w:p w14:paraId="0F4714B1" w14:textId="6A90179E" w:rsidR="00353C6B" w:rsidRPr="0060121C" w:rsidRDefault="00353C6B" w:rsidP="00353C6B">
      <w:pPr>
        <w:pStyle w:val="Tijeloteksta"/>
        <w:rPr>
          <w:rFonts w:ascii="Calibri" w:hAnsi="Calibri"/>
          <w:sz w:val="24"/>
          <w:szCs w:val="24"/>
          <w:lang w:val="hr-HR"/>
        </w:rPr>
      </w:pPr>
      <w:r w:rsidRPr="0060121C">
        <w:rPr>
          <w:rFonts w:ascii="Calibri" w:hAnsi="Calibri"/>
          <w:sz w:val="24"/>
          <w:szCs w:val="24"/>
          <w:lang w:val="hr-HR"/>
        </w:rPr>
        <w:t xml:space="preserve">Proveden je ispravak vrijednosti postrojenja i opreme u iznosu od </w:t>
      </w:r>
      <w:r w:rsidR="00AE51E1" w:rsidRPr="0060121C">
        <w:rPr>
          <w:rFonts w:ascii="Calibri" w:hAnsi="Calibri"/>
          <w:sz w:val="24"/>
          <w:szCs w:val="24"/>
          <w:lang w:val="hr-HR"/>
        </w:rPr>
        <w:t>2.469.147,00</w:t>
      </w:r>
      <w:r w:rsidRPr="0060121C">
        <w:rPr>
          <w:rFonts w:ascii="Calibri" w:hAnsi="Calibri"/>
          <w:sz w:val="24"/>
          <w:szCs w:val="24"/>
          <w:lang w:val="hr-HR"/>
        </w:rPr>
        <w:t xml:space="preserve"> kn</w:t>
      </w:r>
      <w:r w:rsidR="0060121C">
        <w:rPr>
          <w:rFonts w:ascii="Calibri" w:hAnsi="Calibri"/>
          <w:sz w:val="24"/>
          <w:szCs w:val="24"/>
          <w:lang w:val="hr-HR"/>
        </w:rPr>
        <w:t xml:space="preserve"> sukladno godišnjim stopama amortizacije </w:t>
      </w:r>
      <w:r w:rsidR="000D6016">
        <w:rPr>
          <w:rFonts w:ascii="Calibri" w:hAnsi="Calibri"/>
          <w:sz w:val="24"/>
          <w:szCs w:val="24"/>
          <w:lang w:val="hr-HR"/>
        </w:rPr>
        <w:t xml:space="preserve">(stanje otpisane vrijednosti na kraju 2021. godine je 11.295.875,00 kn). Sukladno Izvješću inventurne komisije i Odluci gradonačelnika povućena je iz </w:t>
      </w:r>
      <w:r w:rsidR="000D6016" w:rsidRPr="000D6016">
        <w:rPr>
          <w:rFonts w:ascii="Calibri" w:hAnsi="Calibri"/>
          <w:sz w:val="24"/>
          <w:szCs w:val="24"/>
          <w:lang w:val="hr-HR"/>
        </w:rPr>
        <w:t xml:space="preserve">uporabe </w:t>
      </w:r>
      <w:r w:rsidRPr="000D6016">
        <w:rPr>
          <w:rFonts w:ascii="Calibri" w:hAnsi="Calibri"/>
          <w:sz w:val="24"/>
          <w:szCs w:val="24"/>
          <w:lang w:val="hr-HR"/>
        </w:rPr>
        <w:t>neupotrebljiv</w:t>
      </w:r>
      <w:r w:rsidR="000D6016" w:rsidRPr="000D6016">
        <w:rPr>
          <w:rFonts w:ascii="Calibri" w:hAnsi="Calibri"/>
          <w:sz w:val="24"/>
          <w:szCs w:val="24"/>
          <w:lang w:val="hr-HR"/>
        </w:rPr>
        <w:t>a</w:t>
      </w:r>
      <w:r w:rsidRPr="000D6016">
        <w:rPr>
          <w:rFonts w:ascii="Calibri" w:hAnsi="Calibri"/>
          <w:sz w:val="24"/>
          <w:szCs w:val="24"/>
          <w:lang w:val="hr-HR"/>
        </w:rPr>
        <w:t xml:space="preserve"> i dotrajal</w:t>
      </w:r>
      <w:r w:rsidR="000D6016" w:rsidRPr="000D6016">
        <w:rPr>
          <w:rFonts w:ascii="Calibri" w:hAnsi="Calibri"/>
          <w:sz w:val="24"/>
          <w:szCs w:val="24"/>
          <w:lang w:val="hr-HR"/>
        </w:rPr>
        <w:t>a</w:t>
      </w:r>
      <w:r w:rsidRPr="000D6016">
        <w:rPr>
          <w:rFonts w:ascii="Calibri" w:hAnsi="Calibri"/>
          <w:sz w:val="24"/>
          <w:szCs w:val="24"/>
          <w:lang w:val="hr-HR"/>
        </w:rPr>
        <w:t xml:space="preserve"> imovin</w:t>
      </w:r>
      <w:r w:rsidR="000D6016" w:rsidRPr="000D6016">
        <w:rPr>
          <w:rFonts w:ascii="Calibri" w:hAnsi="Calibri"/>
          <w:sz w:val="24"/>
          <w:szCs w:val="24"/>
          <w:lang w:val="hr-HR"/>
        </w:rPr>
        <w:t>a (koja nije imala sadašnju vrijednost) te će se otpis iste</w:t>
      </w:r>
      <w:r w:rsidRPr="000D6016">
        <w:rPr>
          <w:rFonts w:ascii="Calibri" w:hAnsi="Calibri"/>
          <w:sz w:val="24"/>
          <w:szCs w:val="24"/>
          <w:lang w:val="hr-HR"/>
        </w:rPr>
        <w:t xml:space="preserve"> </w:t>
      </w:r>
      <w:r w:rsidR="0060121C" w:rsidRPr="000D6016">
        <w:rPr>
          <w:rFonts w:ascii="Calibri" w:hAnsi="Calibri"/>
          <w:sz w:val="24"/>
          <w:szCs w:val="24"/>
          <w:lang w:val="hr-HR"/>
        </w:rPr>
        <w:t>izvršiti sukladno Odluci tijekom 2022. godine.</w:t>
      </w:r>
    </w:p>
    <w:p w14:paraId="34F193F5" w14:textId="77777777" w:rsidR="00353C6B" w:rsidRPr="0060121C" w:rsidRDefault="00353C6B" w:rsidP="00353C6B">
      <w:pPr>
        <w:pStyle w:val="Tijeloteksta"/>
        <w:rPr>
          <w:rFonts w:ascii="Calibri" w:hAnsi="Calibri"/>
          <w:sz w:val="24"/>
          <w:szCs w:val="24"/>
          <w:lang w:val="hr-HR"/>
        </w:rPr>
      </w:pPr>
    </w:p>
    <w:p w14:paraId="398CE191" w14:textId="70BF2F75" w:rsidR="00F432D7" w:rsidRPr="00F432D7" w:rsidRDefault="00353C6B" w:rsidP="00F432D7">
      <w:pPr>
        <w:pStyle w:val="Tijeloteksta"/>
        <w:rPr>
          <w:rFonts w:ascii="Calibri" w:hAnsi="Calibri"/>
          <w:sz w:val="24"/>
          <w:lang w:val="hr-HR"/>
        </w:rPr>
      </w:pPr>
      <w:r w:rsidRPr="00F432D7">
        <w:rPr>
          <w:rFonts w:ascii="Calibri" w:hAnsi="Calibri"/>
          <w:b/>
          <w:bCs/>
          <w:i/>
          <w:iCs/>
          <w:sz w:val="24"/>
          <w:szCs w:val="24"/>
        </w:rPr>
        <w:t xml:space="preserve">Prijevozna sredstva (AOP 024) </w:t>
      </w:r>
      <w:r w:rsidRPr="00F432D7">
        <w:rPr>
          <w:rFonts w:ascii="Calibri" w:hAnsi="Calibri"/>
          <w:sz w:val="24"/>
          <w:szCs w:val="24"/>
        </w:rPr>
        <w:t xml:space="preserve">– </w:t>
      </w:r>
      <w:r w:rsidR="00F432D7" w:rsidRPr="00F432D7">
        <w:rPr>
          <w:rFonts w:ascii="Calibri" w:hAnsi="Calibri"/>
          <w:sz w:val="24"/>
          <w:lang w:val="hr-HR"/>
        </w:rPr>
        <w:t xml:space="preserve">U 2021. godini kupljen je Motocikl </w:t>
      </w:r>
      <w:proofErr w:type="spellStart"/>
      <w:r w:rsidR="00F432D7" w:rsidRPr="00F432D7">
        <w:rPr>
          <w:rFonts w:ascii="Calibri" w:hAnsi="Calibri"/>
          <w:sz w:val="24"/>
          <w:lang w:val="hr-HR"/>
        </w:rPr>
        <w:t>Piaggio</w:t>
      </w:r>
      <w:proofErr w:type="spellEnd"/>
      <w:r w:rsidR="00F432D7" w:rsidRPr="00F432D7">
        <w:rPr>
          <w:rFonts w:ascii="Calibri" w:hAnsi="Calibri"/>
          <w:sz w:val="24"/>
          <w:lang w:val="hr-HR"/>
        </w:rPr>
        <w:t xml:space="preserve"> New </w:t>
      </w:r>
      <w:proofErr w:type="spellStart"/>
      <w:r w:rsidR="00F432D7" w:rsidRPr="00F432D7">
        <w:rPr>
          <w:rFonts w:ascii="Calibri" w:hAnsi="Calibri"/>
          <w:sz w:val="24"/>
          <w:lang w:val="hr-HR"/>
        </w:rPr>
        <w:t>Medley</w:t>
      </w:r>
      <w:proofErr w:type="spellEnd"/>
      <w:r w:rsidR="00F432D7" w:rsidRPr="00F432D7">
        <w:rPr>
          <w:rFonts w:ascii="Calibri" w:hAnsi="Calibri"/>
          <w:sz w:val="24"/>
          <w:lang w:val="hr-HR"/>
        </w:rPr>
        <w:t xml:space="preserve"> za potrebe komunalnog redarstva Grada, te je </w:t>
      </w:r>
      <w:r w:rsidR="000D6016" w:rsidRPr="000D6016">
        <w:rPr>
          <w:rFonts w:ascii="Calibri" w:hAnsi="Calibri"/>
          <w:sz w:val="24"/>
          <w:lang w:val="hr-HR"/>
        </w:rPr>
        <w:t>otkupljen</w:t>
      </w:r>
      <w:r w:rsidR="00F432D7" w:rsidRPr="000D6016">
        <w:rPr>
          <w:rFonts w:ascii="Calibri" w:hAnsi="Calibri"/>
          <w:sz w:val="24"/>
          <w:lang w:val="hr-HR"/>
        </w:rPr>
        <w:t xml:space="preserve"> električni automobil Volkswagen E UP </w:t>
      </w:r>
      <w:r w:rsidR="000D6016" w:rsidRPr="000D6016">
        <w:rPr>
          <w:rFonts w:ascii="Calibri" w:hAnsi="Calibri"/>
          <w:sz w:val="24"/>
          <w:lang w:val="hr-HR"/>
        </w:rPr>
        <w:t>za potrebe</w:t>
      </w:r>
      <w:r w:rsidR="00F432D7" w:rsidRPr="000D6016">
        <w:rPr>
          <w:rFonts w:ascii="Calibri" w:hAnsi="Calibri"/>
          <w:sz w:val="24"/>
          <w:lang w:val="hr-HR"/>
        </w:rPr>
        <w:t xml:space="preserve"> Gradske uprave.</w:t>
      </w:r>
    </w:p>
    <w:p w14:paraId="6D2FA8C1" w14:textId="0F73D344" w:rsidR="00353C6B" w:rsidRPr="00F432D7" w:rsidRDefault="00353C6B" w:rsidP="00353C6B">
      <w:pPr>
        <w:jc w:val="both"/>
        <w:rPr>
          <w:rFonts w:ascii="Calibri" w:hAnsi="Calibri"/>
          <w:sz w:val="24"/>
          <w:szCs w:val="24"/>
        </w:rPr>
      </w:pPr>
      <w:r w:rsidRPr="00F432D7">
        <w:rPr>
          <w:rFonts w:ascii="Calibri" w:hAnsi="Calibri"/>
          <w:sz w:val="24"/>
          <w:szCs w:val="24"/>
        </w:rPr>
        <w:t>Proveden je ispravak vrijednosti prijevoznih sredstava (AOP 029) u iznosu od 11</w:t>
      </w:r>
      <w:r w:rsidR="00F432D7">
        <w:rPr>
          <w:rFonts w:ascii="Calibri" w:hAnsi="Calibri"/>
          <w:sz w:val="24"/>
          <w:szCs w:val="24"/>
        </w:rPr>
        <w:t>9.372</w:t>
      </w:r>
      <w:r w:rsidRPr="00F432D7">
        <w:rPr>
          <w:rFonts w:ascii="Calibri" w:hAnsi="Calibri"/>
          <w:sz w:val="24"/>
          <w:szCs w:val="24"/>
        </w:rPr>
        <w:t>,00</w:t>
      </w:r>
      <w:r w:rsidR="00F432D7">
        <w:rPr>
          <w:rFonts w:ascii="Calibri" w:hAnsi="Calibri"/>
          <w:sz w:val="24"/>
          <w:szCs w:val="24"/>
        </w:rPr>
        <w:t xml:space="preserve"> </w:t>
      </w:r>
      <w:r w:rsidRPr="00F432D7">
        <w:rPr>
          <w:rFonts w:ascii="Calibri" w:hAnsi="Calibri"/>
          <w:sz w:val="24"/>
          <w:szCs w:val="24"/>
        </w:rPr>
        <w:t>kn.</w:t>
      </w:r>
    </w:p>
    <w:p w14:paraId="5869E481" w14:textId="77777777" w:rsidR="00353C6B" w:rsidRPr="00F432D7" w:rsidRDefault="00353C6B" w:rsidP="00353C6B">
      <w:pPr>
        <w:jc w:val="both"/>
        <w:rPr>
          <w:rFonts w:ascii="Calibri" w:hAnsi="Calibri"/>
          <w:sz w:val="24"/>
          <w:szCs w:val="24"/>
        </w:rPr>
      </w:pPr>
    </w:p>
    <w:p w14:paraId="71701462" w14:textId="55CC6722" w:rsidR="00353C6B" w:rsidRPr="00A95FFC" w:rsidRDefault="00353C6B" w:rsidP="00353C6B">
      <w:pPr>
        <w:jc w:val="both"/>
        <w:rPr>
          <w:rFonts w:ascii="Calibri" w:hAnsi="Calibri"/>
          <w:color w:val="FF0000"/>
          <w:sz w:val="24"/>
          <w:szCs w:val="24"/>
        </w:rPr>
      </w:pPr>
      <w:r w:rsidRPr="00506B70">
        <w:rPr>
          <w:rFonts w:ascii="Calibri" w:hAnsi="Calibri"/>
          <w:b/>
          <w:bCs/>
          <w:i/>
          <w:iCs/>
          <w:sz w:val="24"/>
          <w:szCs w:val="24"/>
        </w:rPr>
        <w:t>Nematerijalna proizvedena imovina (AOP 040)</w:t>
      </w:r>
      <w:r w:rsidRPr="00506B70">
        <w:rPr>
          <w:rFonts w:ascii="Calibri" w:hAnsi="Calibri"/>
          <w:sz w:val="24"/>
          <w:szCs w:val="24"/>
        </w:rPr>
        <w:t xml:space="preserve"> – bilježi smanjenje od </w:t>
      </w:r>
      <w:r w:rsidR="00E037A9">
        <w:rPr>
          <w:rFonts w:ascii="Calibri" w:hAnsi="Calibri"/>
          <w:sz w:val="24"/>
          <w:szCs w:val="24"/>
        </w:rPr>
        <w:t>8,4</w:t>
      </w:r>
      <w:r w:rsidRPr="00506B70">
        <w:rPr>
          <w:rFonts w:ascii="Calibri" w:hAnsi="Calibri"/>
          <w:sz w:val="24"/>
          <w:szCs w:val="24"/>
        </w:rPr>
        <w:t>%. Stanje na 31. prosinca 202</w:t>
      </w:r>
      <w:r w:rsidR="00506B70" w:rsidRPr="00506B70">
        <w:rPr>
          <w:rFonts w:ascii="Calibri" w:hAnsi="Calibri"/>
          <w:sz w:val="24"/>
          <w:szCs w:val="24"/>
        </w:rPr>
        <w:t>1</w:t>
      </w:r>
      <w:r w:rsidRPr="00506B70">
        <w:rPr>
          <w:rFonts w:ascii="Calibri" w:hAnsi="Calibri"/>
          <w:sz w:val="24"/>
          <w:szCs w:val="24"/>
        </w:rPr>
        <w:t xml:space="preserve">. godine iznosi </w:t>
      </w:r>
      <w:r w:rsidR="00E037A9">
        <w:rPr>
          <w:rFonts w:ascii="Calibri" w:hAnsi="Calibri"/>
          <w:sz w:val="24"/>
          <w:szCs w:val="24"/>
        </w:rPr>
        <w:t>2.210.957</w:t>
      </w:r>
      <w:r w:rsidRPr="00506B70">
        <w:rPr>
          <w:rFonts w:ascii="Calibri" w:hAnsi="Calibri"/>
          <w:sz w:val="24"/>
          <w:szCs w:val="24"/>
        </w:rPr>
        <w:t xml:space="preserve">,00 kn. Tijekom godine ulagano je u računalne programe za potrebe </w:t>
      </w:r>
      <w:r w:rsidR="00506B70" w:rsidRPr="00506B70">
        <w:rPr>
          <w:rFonts w:ascii="Calibri" w:hAnsi="Calibri"/>
          <w:sz w:val="24"/>
          <w:szCs w:val="24"/>
        </w:rPr>
        <w:t>G</w:t>
      </w:r>
      <w:r w:rsidRPr="00506B70">
        <w:rPr>
          <w:rFonts w:ascii="Calibri" w:hAnsi="Calibri"/>
          <w:sz w:val="24"/>
          <w:szCs w:val="24"/>
        </w:rPr>
        <w:t xml:space="preserve">radske uprave te raznu projektnu dokumentaciju. </w:t>
      </w:r>
    </w:p>
    <w:p w14:paraId="73CAE68A" w14:textId="44C14EC1" w:rsidR="00353C6B" w:rsidRPr="00506B70" w:rsidRDefault="00353C6B" w:rsidP="00353C6B">
      <w:pPr>
        <w:jc w:val="both"/>
        <w:rPr>
          <w:rFonts w:ascii="Calibri" w:hAnsi="Calibri"/>
          <w:sz w:val="24"/>
          <w:szCs w:val="24"/>
        </w:rPr>
      </w:pPr>
      <w:r w:rsidRPr="00506B70">
        <w:rPr>
          <w:rFonts w:ascii="Calibri" w:hAnsi="Calibri"/>
          <w:sz w:val="24"/>
          <w:szCs w:val="24"/>
        </w:rPr>
        <w:t xml:space="preserve">Proveden je ispravak vrijednosti nematerijalne proizvedene imovine u iznosu od </w:t>
      </w:r>
      <w:r w:rsidR="00E037A9">
        <w:rPr>
          <w:rFonts w:ascii="Calibri" w:hAnsi="Calibri"/>
          <w:sz w:val="24"/>
          <w:szCs w:val="24"/>
        </w:rPr>
        <w:t>1.878</w:t>
      </w:r>
      <w:r w:rsidR="00506B70" w:rsidRPr="00506B70">
        <w:rPr>
          <w:rFonts w:ascii="Calibri" w:hAnsi="Calibri"/>
          <w:sz w:val="24"/>
          <w:szCs w:val="24"/>
        </w:rPr>
        <w:t>.2</w:t>
      </w:r>
      <w:r w:rsidR="00E037A9">
        <w:rPr>
          <w:rFonts w:ascii="Calibri" w:hAnsi="Calibri"/>
          <w:sz w:val="24"/>
          <w:szCs w:val="24"/>
        </w:rPr>
        <w:t>8</w:t>
      </w:r>
      <w:r w:rsidR="00506B70" w:rsidRPr="00506B70">
        <w:rPr>
          <w:rFonts w:ascii="Calibri" w:hAnsi="Calibri"/>
          <w:sz w:val="24"/>
          <w:szCs w:val="24"/>
        </w:rPr>
        <w:t>8</w:t>
      </w:r>
      <w:r w:rsidRPr="00506B70">
        <w:rPr>
          <w:rFonts w:ascii="Calibri" w:hAnsi="Calibri"/>
          <w:sz w:val="24"/>
          <w:szCs w:val="24"/>
        </w:rPr>
        <w:t>,00 kn</w:t>
      </w:r>
      <w:r w:rsidR="00506B70" w:rsidRPr="00506B70">
        <w:rPr>
          <w:rFonts w:ascii="Calibri" w:hAnsi="Calibri"/>
          <w:sz w:val="24"/>
          <w:szCs w:val="24"/>
        </w:rPr>
        <w:t>.</w:t>
      </w:r>
    </w:p>
    <w:p w14:paraId="49FB2E8C" w14:textId="77777777" w:rsidR="00353C6B" w:rsidRPr="00A95FFC" w:rsidRDefault="00353C6B" w:rsidP="00353C6B">
      <w:pPr>
        <w:rPr>
          <w:rFonts w:ascii="Calibri" w:hAnsi="Calibri"/>
          <w:color w:val="FF0000"/>
          <w:sz w:val="24"/>
          <w:szCs w:val="24"/>
        </w:rPr>
      </w:pPr>
    </w:p>
    <w:p w14:paraId="443598C9" w14:textId="77777777" w:rsidR="00353C6B" w:rsidRPr="001C57F6" w:rsidRDefault="00353C6B" w:rsidP="00353C6B">
      <w:pPr>
        <w:rPr>
          <w:rFonts w:ascii="Calibri" w:hAnsi="Calibri"/>
          <w:sz w:val="24"/>
          <w:szCs w:val="24"/>
        </w:rPr>
      </w:pPr>
    </w:p>
    <w:p w14:paraId="35584041" w14:textId="32EABDAB" w:rsidR="0081624D" w:rsidRDefault="00353C6B" w:rsidP="00353C6B">
      <w:pPr>
        <w:jc w:val="both"/>
        <w:rPr>
          <w:rFonts w:ascii="Calibri" w:hAnsi="Calibri"/>
          <w:sz w:val="24"/>
          <w:szCs w:val="24"/>
        </w:rPr>
      </w:pPr>
      <w:r w:rsidRPr="00E037A9">
        <w:rPr>
          <w:rFonts w:ascii="Calibri" w:hAnsi="Calibri"/>
          <w:b/>
          <w:i/>
          <w:sz w:val="24"/>
          <w:szCs w:val="24"/>
        </w:rPr>
        <w:t>Dugotrajna nefinancijska imovina u pripremi (AOP 051)</w:t>
      </w:r>
      <w:r w:rsidRPr="00E037A9">
        <w:rPr>
          <w:rFonts w:ascii="Calibri" w:hAnsi="Calibri"/>
          <w:sz w:val="24"/>
          <w:szCs w:val="24"/>
        </w:rPr>
        <w:t xml:space="preserve"> evidentirana je u iznosu od </w:t>
      </w:r>
      <w:r w:rsidR="001C57F6" w:rsidRPr="00E037A9">
        <w:rPr>
          <w:rFonts w:ascii="Calibri" w:hAnsi="Calibri"/>
          <w:sz w:val="24"/>
          <w:szCs w:val="24"/>
        </w:rPr>
        <w:t>3.264.650</w:t>
      </w:r>
      <w:r w:rsidRPr="00E037A9">
        <w:rPr>
          <w:rFonts w:ascii="Calibri" w:hAnsi="Calibri"/>
          <w:sz w:val="24"/>
          <w:szCs w:val="24"/>
        </w:rPr>
        <w:t xml:space="preserve">,00, odnosno </w:t>
      </w:r>
      <w:r w:rsidR="001C57F6" w:rsidRPr="00E037A9">
        <w:rPr>
          <w:rFonts w:ascii="Calibri" w:hAnsi="Calibri"/>
          <w:sz w:val="24"/>
          <w:szCs w:val="24"/>
        </w:rPr>
        <w:t>2.259.854,00 kn više</w:t>
      </w:r>
      <w:r w:rsidRPr="00E037A9">
        <w:rPr>
          <w:rFonts w:ascii="Calibri" w:hAnsi="Calibri"/>
          <w:sz w:val="24"/>
          <w:szCs w:val="24"/>
        </w:rPr>
        <w:t xml:space="preserve"> u odnosu na početak razdoblja zbog</w:t>
      </w:r>
      <w:r w:rsidR="001C57F6" w:rsidRPr="00E037A9">
        <w:rPr>
          <w:rFonts w:ascii="Calibri" w:hAnsi="Calibri"/>
          <w:sz w:val="24"/>
          <w:szCs w:val="24"/>
        </w:rPr>
        <w:t xml:space="preserve"> novih</w:t>
      </w:r>
      <w:r w:rsidRPr="00E037A9">
        <w:rPr>
          <w:rFonts w:ascii="Calibri" w:hAnsi="Calibri"/>
          <w:sz w:val="24"/>
          <w:szCs w:val="24"/>
        </w:rPr>
        <w:t xml:space="preserve"> </w:t>
      </w:r>
      <w:r w:rsidR="001C57F6" w:rsidRPr="00E037A9">
        <w:rPr>
          <w:rFonts w:ascii="Calibri" w:hAnsi="Calibri"/>
          <w:sz w:val="24"/>
          <w:szCs w:val="24"/>
        </w:rPr>
        <w:t>investicija koje su započete u 2021. godini.</w:t>
      </w:r>
      <w:r w:rsidRPr="00E037A9">
        <w:rPr>
          <w:rFonts w:ascii="Calibri" w:hAnsi="Calibri"/>
          <w:color w:val="FF0000"/>
          <w:sz w:val="24"/>
          <w:szCs w:val="24"/>
        </w:rPr>
        <w:t xml:space="preserve"> </w:t>
      </w:r>
      <w:r w:rsidR="00E037A9" w:rsidRPr="00E037A9">
        <w:rPr>
          <w:rFonts w:ascii="Calibri" w:hAnsi="Calibri"/>
          <w:sz w:val="24"/>
          <w:szCs w:val="24"/>
        </w:rPr>
        <w:t>Započeta je rekonstrukcija</w:t>
      </w:r>
      <w:r w:rsidR="001C57F6" w:rsidRPr="00E037A9">
        <w:rPr>
          <w:rFonts w:ascii="Calibri" w:hAnsi="Calibri"/>
          <w:sz w:val="24"/>
          <w:szCs w:val="24"/>
        </w:rPr>
        <w:t xml:space="preserve"> Društvenog doma </w:t>
      </w:r>
      <w:proofErr w:type="spellStart"/>
      <w:r w:rsidR="001C57F6" w:rsidRPr="00E037A9">
        <w:rPr>
          <w:rFonts w:ascii="Calibri" w:hAnsi="Calibri"/>
          <w:sz w:val="24"/>
          <w:szCs w:val="24"/>
        </w:rPr>
        <w:t>Bajčići</w:t>
      </w:r>
      <w:proofErr w:type="spellEnd"/>
      <w:r w:rsidR="00E037A9" w:rsidRPr="00E037A9">
        <w:rPr>
          <w:rFonts w:ascii="Calibri" w:hAnsi="Calibri"/>
          <w:sz w:val="24"/>
          <w:szCs w:val="24"/>
        </w:rPr>
        <w:t xml:space="preserve"> (radovi i oprema)</w:t>
      </w:r>
      <w:r w:rsidR="001C57F6" w:rsidRPr="00E037A9">
        <w:rPr>
          <w:rFonts w:ascii="Calibri" w:hAnsi="Calibri"/>
          <w:sz w:val="24"/>
          <w:szCs w:val="24"/>
        </w:rPr>
        <w:t xml:space="preserve">, izgradnju dječjeg igrališta u naselju </w:t>
      </w:r>
      <w:proofErr w:type="spellStart"/>
      <w:r w:rsidR="001C57F6" w:rsidRPr="00E037A9">
        <w:rPr>
          <w:rFonts w:ascii="Calibri" w:hAnsi="Calibri"/>
          <w:sz w:val="24"/>
          <w:szCs w:val="24"/>
        </w:rPr>
        <w:t>Salatići</w:t>
      </w:r>
      <w:proofErr w:type="spellEnd"/>
      <w:r w:rsidR="00E037A9" w:rsidRPr="00E037A9">
        <w:rPr>
          <w:rFonts w:ascii="Calibri" w:hAnsi="Calibri"/>
          <w:sz w:val="24"/>
          <w:szCs w:val="24"/>
        </w:rPr>
        <w:t xml:space="preserve"> (radovi i oprema)</w:t>
      </w:r>
      <w:r w:rsidR="001C57F6" w:rsidRPr="00E037A9">
        <w:rPr>
          <w:rFonts w:ascii="Calibri" w:hAnsi="Calibri"/>
          <w:sz w:val="24"/>
          <w:szCs w:val="24"/>
        </w:rPr>
        <w:t>,</w:t>
      </w:r>
      <w:r w:rsidR="00E037A9" w:rsidRPr="00E037A9">
        <w:rPr>
          <w:rFonts w:ascii="Calibri" w:hAnsi="Calibri"/>
          <w:sz w:val="24"/>
          <w:szCs w:val="24"/>
        </w:rPr>
        <w:t xml:space="preserve"> te se nastavljaju </w:t>
      </w:r>
      <w:proofErr w:type="spellStart"/>
      <w:r w:rsidR="00E037A9" w:rsidRPr="00E037A9">
        <w:rPr>
          <w:rFonts w:ascii="Calibri" w:hAnsi="Calibri"/>
          <w:sz w:val="24"/>
          <w:szCs w:val="24"/>
        </w:rPr>
        <w:t>ionvesticije</w:t>
      </w:r>
      <w:proofErr w:type="spellEnd"/>
      <w:r w:rsidR="00E037A9" w:rsidRPr="00E037A9">
        <w:rPr>
          <w:rFonts w:ascii="Calibri" w:hAnsi="Calibri"/>
          <w:sz w:val="24"/>
          <w:szCs w:val="24"/>
        </w:rPr>
        <w:t xml:space="preserve"> izgradnje zgrade jedriličarskog kluba te </w:t>
      </w:r>
      <w:proofErr w:type="spellStart"/>
      <w:r w:rsidR="00E037A9" w:rsidRPr="00E037A9">
        <w:rPr>
          <w:rFonts w:ascii="Calibri" w:hAnsi="Calibri"/>
          <w:sz w:val="24"/>
          <w:szCs w:val="24"/>
        </w:rPr>
        <w:t>skate</w:t>
      </w:r>
      <w:proofErr w:type="spellEnd"/>
      <w:r w:rsidR="00E037A9" w:rsidRPr="00E037A9">
        <w:rPr>
          <w:rFonts w:ascii="Calibri" w:hAnsi="Calibri"/>
          <w:sz w:val="24"/>
          <w:szCs w:val="24"/>
        </w:rPr>
        <w:t xml:space="preserve"> i bike parka u Krku.</w:t>
      </w:r>
    </w:p>
    <w:p w14:paraId="727B0908" w14:textId="7BFF1A1A" w:rsidR="00E037A9" w:rsidRPr="0081624D" w:rsidRDefault="00E037A9" w:rsidP="00353C6B">
      <w:pPr>
        <w:jc w:val="both"/>
        <w:rPr>
          <w:rFonts w:ascii="Calibri" w:hAnsi="Calibri"/>
          <w:sz w:val="24"/>
          <w:szCs w:val="24"/>
        </w:rPr>
      </w:pPr>
      <w:r>
        <w:rPr>
          <w:rFonts w:ascii="Calibri" w:hAnsi="Calibri"/>
          <w:sz w:val="24"/>
          <w:szCs w:val="24"/>
        </w:rPr>
        <w:t xml:space="preserve">Završene su investicije izgradnje fekalne stanice za vježbalište na otvorenom i rekonstrukcije javne površine </w:t>
      </w:r>
      <w:r>
        <w:rPr>
          <w:rFonts w:ascii="Calibri" w:hAnsi="Calibri"/>
          <w:sz w:val="24"/>
          <w:szCs w:val="24"/>
        </w:rPr>
        <w:t xml:space="preserve">u povijesnoj jezgri grada Krka-ul. Biskupa Antona </w:t>
      </w:r>
      <w:proofErr w:type="spellStart"/>
      <w:r>
        <w:rPr>
          <w:rFonts w:ascii="Calibri" w:hAnsi="Calibri"/>
          <w:sz w:val="24"/>
          <w:szCs w:val="24"/>
        </w:rPr>
        <w:t>Mahnića</w:t>
      </w:r>
      <w:proofErr w:type="spellEnd"/>
      <w:r>
        <w:rPr>
          <w:rFonts w:ascii="Calibri" w:hAnsi="Calibri"/>
          <w:sz w:val="24"/>
          <w:szCs w:val="24"/>
        </w:rPr>
        <w:t xml:space="preserve"> </w:t>
      </w:r>
    </w:p>
    <w:p w14:paraId="2128AF38" w14:textId="77777777" w:rsidR="00353C6B" w:rsidRPr="0081624D" w:rsidRDefault="00353C6B" w:rsidP="00353C6B">
      <w:pPr>
        <w:rPr>
          <w:rFonts w:ascii="Calibri" w:hAnsi="Calibri"/>
          <w:sz w:val="24"/>
          <w:szCs w:val="24"/>
        </w:rPr>
      </w:pPr>
    </w:p>
    <w:p w14:paraId="30D6B935" w14:textId="049941B3" w:rsidR="00353C6B" w:rsidRDefault="00353C6B" w:rsidP="00353C6B"/>
    <w:p w14:paraId="067A1306" w14:textId="143879FD" w:rsidR="00E037A9" w:rsidRDefault="00E037A9" w:rsidP="00353C6B"/>
    <w:p w14:paraId="55ACAA36" w14:textId="5C0AC882" w:rsidR="00E037A9" w:rsidRDefault="00E037A9" w:rsidP="00353C6B"/>
    <w:p w14:paraId="24BB1CD6" w14:textId="394E1004" w:rsidR="00E037A9" w:rsidRDefault="00E037A9" w:rsidP="00353C6B"/>
    <w:p w14:paraId="02C92DDE" w14:textId="7AF14AE7" w:rsidR="00E037A9" w:rsidRDefault="00E037A9" w:rsidP="00353C6B"/>
    <w:p w14:paraId="15D37509" w14:textId="77777777" w:rsidR="00E037A9" w:rsidRPr="0081624D" w:rsidRDefault="00E037A9" w:rsidP="00353C6B"/>
    <w:p w14:paraId="388BF322" w14:textId="77777777" w:rsidR="00353C6B" w:rsidRPr="00A95FFC" w:rsidRDefault="00353C6B" w:rsidP="00353C6B">
      <w:pPr>
        <w:rPr>
          <w:color w:val="FF0000"/>
        </w:rPr>
      </w:pPr>
    </w:p>
    <w:p w14:paraId="6BFB20C3" w14:textId="77777777" w:rsidR="00353C6B" w:rsidRPr="0081624D" w:rsidRDefault="00353C6B" w:rsidP="00353C6B"/>
    <w:p w14:paraId="1C24C8A3" w14:textId="77777777" w:rsidR="00353C6B" w:rsidRPr="00A95FFC" w:rsidRDefault="00353C6B" w:rsidP="00353C6B">
      <w:pPr>
        <w:pStyle w:val="Tijeloteksta"/>
        <w:rPr>
          <w:rFonts w:ascii="Calibri" w:hAnsi="Calibri"/>
          <w:b/>
          <w:color w:val="FF0000"/>
          <w:sz w:val="24"/>
          <w:szCs w:val="24"/>
          <w:lang w:val="hr-HR"/>
        </w:rPr>
      </w:pPr>
      <w:r w:rsidRPr="0081624D">
        <w:rPr>
          <w:rFonts w:ascii="Calibri" w:hAnsi="Calibri"/>
          <w:b/>
          <w:sz w:val="24"/>
          <w:szCs w:val="24"/>
          <w:lang w:val="hr-HR"/>
        </w:rPr>
        <w:lastRenderedPageBreak/>
        <w:t>AOP 063 FINANCIJSKA IMOVINA</w:t>
      </w:r>
    </w:p>
    <w:p w14:paraId="4A31C8FD" w14:textId="77777777" w:rsidR="00353C6B" w:rsidRPr="0081624D" w:rsidRDefault="00353C6B" w:rsidP="00353C6B">
      <w:pPr>
        <w:jc w:val="both"/>
        <w:rPr>
          <w:rFonts w:ascii="Calibri" w:hAnsi="Calibri"/>
          <w:sz w:val="24"/>
        </w:rPr>
      </w:pPr>
    </w:p>
    <w:p w14:paraId="72F87F74" w14:textId="353E4E61" w:rsidR="00353C6B" w:rsidRPr="0081624D" w:rsidRDefault="00353C6B" w:rsidP="00353C6B">
      <w:pPr>
        <w:jc w:val="both"/>
        <w:rPr>
          <w:rFonts w:ascii="Calibri" w:hAnsi="Calibri"/>
          <w:sz w:val="24"/>
        </w:rPr>
      </w:pPr>
      <w:r w:rsidRPr="0081624D">
        <w:rPr>
          <w:rFonts w:ascii="Calibri" w:hAnsi="Calibri"/>
          <w:sz w:val="24"/>
        </w:rPr>
        <w:t xml:space="preserve">U odnosu na stanje na početku promatranog razdoblja financijska imovina je povećana za </w:t>
      </w:r>
      <w:r w:rsidR="0081624D" w:rsidRPr="0081624D">
        <w:rPr>
          <w:rFonts w:ascii="Calibri" w:hAnsi="Calibri"/>
          <w:sz w:val="24"/>
        </w:rPr>
        <w:t>1,</w:t>
      </w:r>
      <w:r w:rsidR="00567919">
        <w:rPr>
          <w:rFonts w:ascii="Calibri" w:hAnsi="Calibri"/>
          <w:sz w:val="24"/>
        </w:rPr>
        <w:t>3</w:t>
      </w:r>
      <w:r w:rsidRPr="0081624D">
        <w:rPr>
          <w:rFonts w:ascii="Calibri" w:hAnsi="Calibri"/>
          <w:sz w:val="24"/>
        </w:rPr>
        <w:t>% i iznosi 1</w:t>
      </w:r>
      <w:r w:rsidR="0081624D" w:rsidRPr="0081624D">
        <w:rPr>
          <w:rFonts w:ascii="Calibri" w:hAnsi="Calibri"/>
          <w:sz w:val="24"/>
        </w:rPr>
        <w:t>3</w:t>
      </w:r>
      <w:r w:rsidR="00567919">
        <w:rPr>
          <w:rFonts w:ascii="Calibri" w:hAnsi="Calibri"/>
          <w:sz w:val="24"/>
        </w:rPr>
        <w:t>7.257.821</w:t>
      </w:r>
      <w:r w:rsidRPr="0081624D">
        <w:rPr>
          <w:rFonts w:ascii="Calibri" w:hAnsi="Calibri"/>
          <w:sz w:val="24"/>
        </w:rPr>
        <w:t xml:space="preserve">,00 kn. </w:t>
      </w:r>
    </w:p>
    <w:p w14:paraId="423E7469" w14:textId="77777777" w:rsidR="00353C6B" w:rsidRPr="0051593F" w:rsidRDefault="00353C6B" w:rsidP="00353C6B">
      <w:pPr>
        <w:jc w:val="both"/>
        <w:rPr>
          <w:rFonts w:ascii="Calibri" w:hAnsi="Calibri"/>
          <w:sz w:val="24"/>
        </w:rPr>
      </w:pPr>
    </w:p>
    <w:p w14:paraId="7104AFF1" w14:textId="75CA52D8" w:rsidR="00353C6B" w:rsidRPr="0051593F" w:rsidRDefault="00353C6B" w:rsidP="00353C6B">
      <w:pPr>
        <w:jc w:val="both"/>
        <w:rPr>
          <w:rFonts w:ascii="Calibri" w:hAnsi="Calibri"/>
          <w:sz w:val="24"/>
        </w:rPr>
      </w:pPr>
      <w:r w:rsidRPr="0051593F">
        <w:rPr>
          <w:rFonts w:ascii="Calibri" w:hAnsi="Calibri"/>
          <w:b/>
          <w:i/>
          <w:sz w:val="24"/>
        </w:rPr>
        <w:t>Novac u banci i blagajni (AOP 064)</w:t>
      </w:r>
      <w:r w:rsidRPr="0051593F">
        <w:rPr>
          <w:rFonts w:ascii="Calibri" w:hAnsi="Calibri"/>
          <w:sz w:val="24"/>
        </w:rPr>
        <w:t xml:space="preserve"> - stanje žiro računa je </w:t>
      </w:r>
      <w:r w:rsidR="0051593F" w:rsidRPr="0051593F">
        <w:rPr>
          <w:rFonts w:ascii="Calibri" w:hAnsi="Calibri"/>
          <w:sz w:val="24"/>
        </w:rPr>
        <w:t>13.791.605</w:t>
      </w:r>
      <w:r w:rsidRPr="0051593F">
        <w:rPr>
          <w:rFonts w:ascii="Calibri" w:hAnsi="Calibri"/>
          <w:sz w:val="24"/>
        </w:rPr>
        <w:t xml:space="preserve">,00 kn (i to redovnog računa proračuna </w:t>
      </w:r>
      <w:r w:rsidR="0051593F" w:rsidRPr="0051593F">
        <w:rPr>
          <w:rFonts w:ascii="Calibri" w:hAnsi="Calibri"/>
          <w:sz w:val="24"/>
        </w:rPr>
        <w:t>13.753.415,80</w:t>
      </w:r>
      <w:r w:rsidRPr="0051593F">
        <w:rPr>
          <w:rFonts w:ascii="Calibri" w:hAnsi="Calibri"/>
          <w:sz w:val="24"/>
        </w:rPr>
        <w:t xml:space="preserve"> kn, žiro računa posebne namjene za izvlaštenje otvorenog kod Erste banke u iznosu od 33.855,</w:t>
      </w:r>
      <w:r w:rsidR="0051593F" w:rsidRPr="0051593F">
        <w:rPr>
          <w:rFonts w:ascii="Calibri" w:hAnsi="Calibri"/>
          <w:sz w:val="24"/>
        </w:rPr>
        <w:t>74</w:t>
      </w:r>
      <w:r w:rsidRPr="0051593F">
        <w:rPr>
          <w:rFonts w:ascii="Calibri" w:hAnsi="Calibri"/>
          <w:sz w:val="24"/>
        </w:rPr>
        <w:t xml:space="preserve"> kn te žiro računa za modernizaciju javne rasvjete u iznosu od 0,18 </w:t>
      </w:r>
      <w:r w:rsidRPr="00E037A9">
        <w:rPr>
          <w:rFonts w:ascii="Calibri" w:hAnsi="Calibri"/>
          <w:sz w:val="24"/>
        </w:rPr>
        <w:t>kn).</w:t>
      </w:r>
      <w:r w:rsidR="0051593F" w:rsidRPr="00E037A9">
        <w:rPr>
          <w:rFonts w:ascii="Calibri" w:hAnsi="Calibri"/>
          <w:sz w:val="24"/>
        </w:rPr>
        <w:t xml:space="preserve"> Od 2021. godine unutar bilance Grada Krka vode se i sredstva Vijeća srpske nacionalne manjine, te je stanje na žiroračunu Vijeća 4.333,64 kn.</w:t>
      </w:r>
      <w:r w:rsidRPr="00E037A9">
        <w:rPr>
          <w:rFonts w:ascii="Calibri" w:hAnsi="Calibri"/>
          <w:sz w:val="24"/>
        </w:rPr>
        <w:t xml:space="preserve"> Na dan 31.12.202</w:t>
      </w:r>
      <w:r w:rsidR="0051593F" w:rsidRPr="00E037A9">
        <w:rPr>
          <w:rFonts w:ascii="Calibri" w:hAnsi="Calibri"/>
          <w:sz w:val="24"/>
        </w:rPr>
        <w:t>1</w:t>
      </w:r>
      <w:r w:rsidRPr="00E037A9">
        <w:rPr>
          <w:rFonts w:ascii="Calibri" w:hAnsi="Calibri"/>
          <w:sz w:val="24"/>
        </w:rPr>
        <w:t>. godine sva sredstva iz blagajne uplaćena su na žiro račun.</w:t>
      </w:r>
    </w:p>
    <w:p w14:paraId="5BDE9B8C" w14:textId="39EA7F61" w:rsidR="00353C6B" w:rsidRPr="0051593F" w:rsidRDefault="00353C6B" w:rsidP="00353C6B">
      <w:pPr>
        <w:jc w:val="both"/>
        <w:rPr>
          <w:rFonts w:ascii="Calibri" w:hAnsi="Calibri"/>
          <w:sz w:val="24"/>
        </w:rPr>
      </w:pPr>
      <w:r w:rsidRPr="0051593F">
        <w:rPr>
          <w:rFonts w:ascii="Calibri" w:hAnsi="Calibri"/>
          <w:sz w:val="24"/>
        </w:rPr>
        <w:t xml:space="preserve">Depozit na računu za posebne namjene koji je otvoren kod </w:t>
      </w:r>
      <w:proofErr w:type="spellStart"/>
      <w:r w:rsidR="0051593F" w:rsidRPr="0051593F">
        <w:rPr>
          <w:rFonts w:ascii="Calibri" w:hAnsi="Calibri"/>
          <w:sz w:val="24"/>
        </w:rPr>
        <w:t>Addiko</w:t>
      </w:r>
      <w:proofErr w:type="spellEnd"/>
      <w:r w:rsidRPr="0051593F">
        <w:rPr>
          <w:rFonts w:ascii="Calibri" w:hAnsi="Calibri"/>
          <w:sz w:val="24"/>
        </w:rPr>
        <w:t xml:space="preserve"> Bank i na računu kod Erste banke radi financiranja Programa Poduzetnik II iznosi 65.141,74 kn.</w:t>
      </w:r>
    </w:p>
    <w:p w14:paraId="06023263" w14:textId="7035322E" w:rsidR="00353C6B" w:rsidRPr="0051593F" w:rsidRDefault="00353C6B" w:rsidP="00353C6B">
      <w:pPr>
        <w:jc w:val="both"/>
        <w:rPr>
          <w:rFonts w:ascii="Calibri" w:hAnsi="Calibri"/>
          <w:sz w:val="24"/>
        </w:rPr>
      </w:pPr>
      <w:r w:rsidRPr="0051593F">
        <w:rPr>
          <w:rFonts w:ascii="Calibri" w:hAnsi="Calibri"/>
          <w:sz w:val="24"/>
        </w:rPr>
        <w:t xml:space="preserve">Sredstva na žiro računu i u blagajni u iznosu </w:t>
      </w:r>
      <w:r w:rsidR="0051593F" w:rsidRPr="0051593F">
        <w:rPr>
          <w:rFonts w:ascii="Calibri" w:hAnsi="Calibri"/>
          <w:sz w:val="24"/>
        </w:rPr>
        <w:t>13.791.605</w:t>
      </w:r>
      <w:r w:rsidRPr="0051593F">
        <w:rPr>
          <w:rFonts w:ascii="Calibri" w:hAnsi="Calibri"/>
          <w:sz w:val="24"/>
        </w:rPr>
        <w:t>,00 kn sastoje se od:</w:t>
      </w:r>
    </w:p>
    <w:p w14:paraId="1D53C25B" w14:textId="77777777" w:rsidR="00353C6B" w:rsidRPr="00A12287" w:rsidRDefault="00353C6B" w:rsidP="00353C6B">
      <w:pPr>
        <w:jc w:val="both"/>
        <w:rPr>
          <w:rFonts w:ascii="Calibri" w:hAnsi="Calibri"/>
          <w:sz w:val="24"/>
        </w:rPr>
      </w:pPr>
    </w:p>
    <w:p w14:paraId="3153CDFD" w14:textId="0C2996B0" w:rsidR="00353C6B" w:rsidRPr="00A12287" w:rsidRDefault="00353C6B" w:rsidP="00353C6B">
      <w:pPr>
        <w:jc w:val="both"/>
        <w:rPr>
          <w:rFonts w:ascii="Calibri" w:hAnsi="Calibri"/>
          <w:sz w:val="24"/>
        </w:rPr>
      </w:pPr>
      <w:r w:rsidRPr="00A12287">
        <w:rPr>
          <w:rFonts w:ascii="Calibri" w:hAnsi="Calibri"/>
          <w:sz w:val="24"/>
        </w:rPr>
        <w:t xml:space="preserve">         +  prihodi                                              </w:t>
      </w:r>
      <w:r w:rsidR="00A12287">
        <w:rPr>
          <w:rFonts w:ascii="Calibri" w:hAnsi="Calibri"/>
          <w:sz w:val="24"/>
        </w:rPr>
        <w:t xml:space="preserve"> </w:t>
      </w:r>
      <w:r w:rsidR="00A12287" w:rsidRPr="00A12287">
        <w:rPr>
          <w:rFonts w:ascii="Calibri" w:hAnsi="Calibri"/>
          <w:sz w:val="24"/>
        </w:rPr>
        <w:t>67.209.837</w:t>
      </w:r>
      <w:r w:rsidRPr="00A12287">
        <w:rPr>
          <w:rFonts w:ascii="Calibri" w:hAnsi="Calibri"/>
          <w:sz w:val="24"/>
        </w:rPr>
        <w:t>,00</w:t>
      </w:r>
    </w:p>
    <w:p w14:paraId="77122DD6" w14:textId="5BC41369" w:rsidR="00353C6B" w:rsidRPr="00066FF0" w:rsidRDefault="00353C6B" w:rsidP="00353C6B">
      <w:pPr>
        <w:jc w:val="both"/>
        <w:rPr>
          <w:rFonts w:ascii="Calibri" w:hAnsi="Calibri"/>
          <w:sz w:val="24"/>
        </w:rPr>
      </w:pPr>
      <w:r w:rsidRPr="00A12287">
        <w:rPr>
          <w:rFonts w:ascii="Calibri" w:hAnsi="Calibri"/>
          <w:sz w:val="24"/>
        </w:rPr>
        <w:t xml:space="preserve">         </w:t>
      </w:r>
      <w:r w:rsidRPr="00066FF0">
        <w:rPr>
          <w:rFonts w:ascii="Calibri" w:hAnsi="Calibri"/>
          <w:sz w:val="24"/>
        </w:rPr>
        <w:t>-</w:t>
      </w:r>
      <w:r w:rsidRPr="00066FF0">
        <w:rPr>
          <w:rFonts w:ascii="Calibri" w:hAnsi="Calibri"/>
          <w:color w:val="FF0000"/>
          <w:sz w:val="24"/>
        </w:rPr>
        <w:t xml:space="preserve"> </w:t>
      </w:r>
      <w:r w:rsidRPr="00066FF0">
        <w:rPr>
          <w:rFonts w:ascii="Calibri" w:hAnsi="Calibri"/>
          <w:sz w:val="24"/>
        </w:rPr>
        <w:t xml:space="preserve">rashodi                                                </w:t>
      </w:r>
      <w:r w:rsidR="00A12287" w:rsidRPr="00066FF0">
        <w:rPr>
          <w:rFonts w:ascii="Calibri" w:hAnsi="Calibri"/>
          <w:sz w:val="24"/>
        </w:rPr>
        <w:t>64.111.168</w:t>
      </w:r>
      <w:r w:rsidRPr="00066FF0">
        <w:rPr>
          <w:rFonts w:ascii="Calibri" w:hAnsi="Calibri"/>
          <w:sz w:val="24"/>
        </w:rPr>
        <w:t>,00</w:t>
      </w:r>
    </w:p>
    <w:p w14:paraId="0F755D29" w14:textId="13A99F7B" w:rsidR="00353C6B" w:rsidRPr="00151451" w:rsidRDefault="00353C6B" w:rsidP="00353C6B">
      <w:pPr>
        <w:jc w:val="both"/>
        <w:rPr>
          <w:rFonts w:ascii="Calibri" w:hAnsi="Calibri"/>
          <w:sz w:val="24"/>
        </w:rPr>
      </w:pPr>
      <w:r w:rsidRPr="00151451">
        <w:rPr>
          <w:rFonts w:ascii="Calibri" w:hAnsi="Calibri"/>
          <w:sz w:val="24"/>
        </w:rPr>
        <w:t xml:space="preserve">         +  višak prihoda                                      </w:t>
      </w:r>
      <w:r w:rsidR="00151451" w:rsidRPr="00151451">
        <w:rPr>
          <w:rFonts w:ascii="Calibri" w:hAnsi="Calibri"/>
          <w:sz w:val="24"/>
        </w:rPr>
        <w:t>5.173.268</w:t>
      </w:r>
      <w:r w:rsidRPr="00151451">
        <w:rPr>
          <w:rFonts w:ascii="Calibri" w:hAnsi="Calibri"/>
          <w:sz w:val="24"/>
        </w:rPr>
        <w:t>,00</w:t>
      </w:r>
    </w:p>
    <w:p w14:paraId="2483AF75" w14:textId="053F833D" w:rsidR="00353C6B" w:rsidRPr="00151451" w:rsidRDefault="00353C6B" w:rsidP="00353C6B">
      <w:pPr>
        <w:jc w:val="both"/>
        <w:rPr>
          <w:rFonts w:ascii="Calibri" w:hAnsi="Calibri"/>
          <w:sz w:val="24"/>
        </w:rPr>
      </w:pPr>
      <w:r w:rsidRPr="00151451">
        <w:rPr>
          <w:rFonts w:ascii="Calibri" w:hAnsi="Calibri"/>
          <w:sz w:val="24"/>
        </w:rPr>
        <w:t xml:space="preserve">         +  obveze iz 202</w:t>
      </w:r>
      <w:r w:rsidR="0095647A" w:rsidRPr="00151451">
        <w:rPr>
          <w:rFonts w:ascii="Calibri" w:hAnsi="Calibri"/>
          <w:sz w:val="24"/>
        </w:rPr>
        <w:t>1</w:t>
      </w:r>
      <w:r w:rsidRPr="00151451">
        <w:rPr>
          <w:rFonts w:ascii="Calibri" w:hAnsi="Calibri"/>
          <w:sz w:val="24"/>
        </w:rPr>
        <w:t xml:space="preserve">.                                  </w:t>
      </w:r>
      <w:r w:rsidR="00151451" w:rsidRPr="00151451">
        <w:rPr>
          <w:rFonts w:ascii="Calibri" w:hAnsi="Calibri"/>
          <w:sz w:val="24"/>
        </w:rPr>
        <w:t>5</w:t>
      </w:r>
      <w:r w:rsidRPr="00151451">
        <w:rPr>
          <w:rFonts w:ascii="Calibri" w:hAnsi="Calibri"/>
          <w:sz w:val="24"/>
        </w:rPr>
        <w:t>.</w:t>
      </w:r>
      <w:r w:rsidR="00151451" w:rsidRPr="00151451">
        <w:rPr>
          <w:rFonts w:ascii="Calibri" w:hAnsi="Calibri"/>
          <w:sz w:val="24"/>
        </w:rPr>
        <w:t>873</w:t>
      </w:r>
      <w:r w:rsidRPr="00151451">
        <w:rPr>
          <w:rFonts w:ascii="Calibri" w:hAnsi="Calibri"/>
          <w:sz w:val="24"/>
        </w:rPr>
        <w:t>.</w:t>
      </w:r>
      <w:r w:rsidR="00151451" w:rsidRPr="00151451">
        <w:rPr>
          <w:rFonts w:ascii="Calibri" w:hAnsi="Calibri"/>
          <w:sz w:val="24"/>
        </w:rPr>
        <w:t>992</w:t>
      </w:r>
      <w:r w:rsidRPr="00151451">
        <w:rPr>
          <w:rFonts w:ascii="Calibri" w:hAnsi="Calibri"/>
          <w:sz w:val="24"/>
        </w:rPr>
        <w:t>,00</w:t>
      </w:r>
    </w:p>
    <w:p w14:paraId="6AEEF2DE" w14:textId="77777777" w:rsidR="00353C6B" w:rsidRPr="00151451" w:rsidRDefault="00353C6B" w:rsidP="00353C6B">
      <w:pPr>
        <w:jc w:val="both"/>
        <w:rPr>
          <w:rFonts w:ascii="Calibri" w:hAnsi="Calibri"/>
          <w:sz w:val="24"/>
        </w:rPr>
      </w:pPr>
      <w:r w:rsidRPr="00151451">
        <w:rPr>
          <w:rFonts w:ascii="Calibri" w:hAnsi="Calibri"/>
          <w:sz w:val="24"/>
        </w:rPr>
        <w:t xml:space="preserve">         - predujmovi, </w:t>
      </w:r>
      <w:proofErr w:type="spellStart"/>
      <w:r w:rsidRPr="00151451">
        <w:rPr>
          <w:rFonts w:ascii="Calibri" w:hAnsi="Calibri"/>
          <w:sz w:val="24"/>
        </w:rPr>
        <w:t>rash.bud</w:t>
      </w:r>
      <w:proofErr w:type="spellEnd"/>
      <w:r w:rsidRPr="00151451">
        <w:rPr>
          <w:rFonts w:ascii="Calibri" w:hAnsi="Calibri"/>
          <w:sz w:val="24"/>
        </w:rPr>
        <w:t xml:space="preserve"> </w:t>
      </w:r>
      <w:proofErr w:type="spellStart"/>
      <w:r w:rsidRPr="00151451">
        <w:rPr>
          <w:rFonts w:ascii="Calibri" w:hAnsi="Calibri"/>
          <w:sz w:val="24"/>
        </w:rPr>
        <w:t>raz</w:t>
      </w:r>
      <w:proofErr w:type="spellEnd"/>
      <w:r w:rsidRPr="00151451">
        <w:rPr>
          <w:rFonts w:ascii="Calibri" w:hAnsi="Calibri"/>
          <w:sz w:val="24"/>
        </w:rPr>
        <w:t>.</w:t>
      </w:r>
    </w:p>
    <w:p w14:paraId="6BE826E8" w14:textId="1FBD990C" w:rsidR="00353C6B" w:rsidRPr="00151451" w:rsidRDefault="00353C6B" w:rsidP="00353C6B">
      <w:pPr>
        <w:jc w:val="both"/>
        <w:rPr>
          <w:rFonts w:ascii="Calibri" w:hAnsi="Calibri"/>
          <w:sz w:val="24"/>
        </w:rPr>
      </w:pPr>
      <w:r w:rsidRPr="00151451">
        <w:rPr>
          <w:rFonts w:ascii="Calibri" w:hAnsi="Calibri"/>
          <w:sz w:val="24"/>
        </w:rPr>
        <w:t xml:space="preserve">           i potr. </w:t>
      </w:r>
      <w:proofErr w:type="spellStart"/>
      <w:r w:rsidRPr="00151451">
        <w:rPr>
          <w:rFonts w:ascii="Calibri" w:hAnsi="Calibri"/>
          <w:sz w:val="24"/>
        </w:rPr>
        <w:t>pror</w:t>
      </w:r>
      <w:proofErr w:type="spellEnd"/>
      <w:r w:rsidRPr="00151451">
        <w:rPr>
          <w:rFonts w:ascii="Calibri" w:hAnsi="Calibri"/>
          <w:sz w:val="24"/>
        </w:rPr>
        <w:t xml:space="preserve">. </w:t>
      </w:r>
      <w:proofErr w:type="spellStart"/>
      <w:r w:rsidRPr="00151451">
        <w:rPr>
          <w:rFonts w:ascii="Calibri" w:hAnsi="Calibri"/>
          <w:sz w:val="24"/>
        </w:rPr>
        <w:t>koris</w:t>
      </w:r>
      <w:proofErr w:type="spellEnd"/>
      <w:r w:rsidRPr="00151451">
        <w:rPr>
          <w:rFonts w:ascii="Calibri" w:hAnsi="Calibri"/>
          <w:sz w:val="24"/>
        </w:rPr>
        <w:t>. i ostali odljevi          3</w:t>
      </w:r>
      <w:r w:rsidR="00151451" w:rsidRPr="00151451">
        <w:rPr>
          <w:rFonts w:ascii="Calibri" w:hAnsi="Calibri"/>
          <w:sz w:val="24"/>
        </w:rPr>
        <w:t>54.324</w:t>
      </w:r>
      <w:r w:rsidRPr="00151451">
        <w:rPr>
          <w:rFonts w:ascii="Calibri" w:hAnsi="Calibri"/>
          <w:sz w:val="24"/>
        </w:rPr>
        <w:t xml:space="preserve">,00       </w:t>
      </w:r>
    </w:p>
    <w:p w14:paraId="442980A7" w14:textId="77777777" w:rsidR="00353C6B" w:rsidRPr="00151451" w:rsidRDefault="00353C6B" w:rsidP="00353C6B">
      <w:pPr>
        <w:jc w:val="both"/>
        <w:rPr>
          <w:rFonts w:ascii="Calibri" w:hAnsi="Calibri"/>
          <w:sz w:val="24"/>
        </w:rPr>
      </w:pPr>
      <w:r w:rsidRPr="00151451">
        <w:rPr>
          <w:rFonts w:ascii="Calibri" w:hAnsi="Calibri"/>
          <w:sz w:val="24"/>
        </w:rPr>
        <w:t xml:space="preserve">         </w:t>
      </w:r>
    </w:p>
    <w:p w14:paraId="07394F94" w14:textId="2321EC74" w:rsidR="00353C6B" w:rsidRPr="00A12287" w:rsidRDefault="00353C6B" w:rsidP="00353C6B">
      <w:pPr>
        <w:jc w:val="both"/>
        <w:rPr>
          <w:rFonts w:ascii="Calibri" w:hAnsi="Calibri"/>
          <w:b/>
          <w:sz w:val="24"/>
        </w:rPr>
      </w:pPr>
      <w:r w:rsidRPr="00A95FFC">
        <w:rPr>
          <w:rFonts w:ascii="Calibri" w:hAnsi="Calibri"/>
          <w:b/>
          <w:color w:val="FF0000"/>
          <w:sz w:val="24"/>
        </w:rPr>
        <w:t xml:space="preserve">        </w:t>
      </w:r>
      <w:r w:rsidRPr="00A12287">
        <w:rPr>
          <w:rFonts w:ascii="Calibri" w:hAnsi="Calibri"/>
          <w:b/>
          <w:sz w:val="24"/>
        </w:rPr>
        <w:t xml:space="preserve">=  stanje žiro računa                              </w:t>
      </w:r>
      <w:r w:rsidR="00A12287" w:rsidRPr="00A12287">
        <w:rPr>
          <w:rFonts w:ascii="Calibri" w:hAnsi="Calibri"/>
          <w:b/>
          <w:sz w:val="24"/>
        </w:rPr>
        <w:t>13.791.605</w:t>
      </w:r>
      <w:r w:rsidRPr="00A12287">
        <w:rPr>
          <w:rFonts w:ascii="Calibri" w:hAnsi="Calibri"/>
          <w:b/>
          <w:sz w:val="24"/>
        </w:rPr>
        <w:t>,00 kn</w:t>
      </w:r>
    </w:p>
    <w:p w14:paraId="3CAE8A20" w14:textId="77777777" w:rsidR="00353C6B" w:rsidRPr="00A95FFC" w:rsidRDefault="00353C6B" w:rsidP="00353C6B">
      <w:pPr>
        <w:jc w:val="both"/>
        <w:rPr>
          <w:rFonts w:ascii="Calibri" w:hAnsi="Calibri"/>
          <w:b/>
          <w:color w:val="FF0000"/>
          <w:sz w:val="24"/>
        </w:rPr>
      </w:pPr>
    </w:p>
    <w:p w14:paraId="0EF5D1A8" w14:textId="77777777" w:rsidR="00353C6B" w:rsidRPr="00B17889" w:rsidRDefault="00353C6B" w:rsidP="00353C6B">
      <w:pPr>
        <w:jc w:val="both"/>
        <w:rPr>
          <w:rFonts w:ascii="Calibri" w:hAnsi="Calibri"/>
          <w:b/>
          <w:sz w:val="24"/>
        </w:rPr>
      </w:pPr>
    </w:p>
    <w:p w14:paraId="0778E051" w14:textId="4BA76450" w:rsidR="00353C6B" w:rsidRPr="00B17889" w:rsidRDefault="00353C6B" w:rsidP="00353C6B">
      <w:pPr>
        <w:pStyle w:val="Tijeloteksta2"/>
        <w:rPr>
          <w:rFonts w:ascii="Calibri" w:hAnsi="Calibri"/>
          <w:lang w:val="hr-HR"/>
        </w:rPr>
      </w:pPr>
      <w:r w:rsidRPr="00B17889">
        <w:rPr>
          <w:rFonts w:ascii="Calibri" w:hAnsi="Calibri"/>
          <w:b/>
          <w:i/>
          <w:lang w:val="hr-HR"/>
        </w:rPr>
        <w:t xml:space="preserve">Depoziti, </w:t>
      </w:r>
      <w:proofErr w:type="spellStart"/>
      <w:r w:rsidRPr="00B17889">
        <w:rPr>
          <w:rFonts w:ascii="Calibri" w:hAnsi="Calibri"/>
          <w:b/>
          <w:i/>
          <w:lang w:val="hr-HR"/>
        </w:rPr>
        <w:t>jamčevni</w:t>
      </w:r>
      <w:proofErr w:type="spellEnd"/>
      <w:r w:rsidRPr="00B17889">
        <w:rPr>
          <w:rFonts w:ascii="Calibri" w:hAnsi="Calibri"/>
          <w:b/>
          <w:i/>
          <w:lang w:val="hr-HR"/>
        </w:rPr>
        <w:t xml:space="preserve"> </w:t>
      </w:r>
      <w:proofErr w:type="spellStart"/>
      <w:r w:rsidRPr="00B17889">
        <w:rPr>
          <w:rFonts w:ascii="Calibri" w:hAnsi="Calibri"/>
          <w:b/>
          <w:i/>
          <w:lang w:val="hr-HR"/>
        </w:rPr>
        <w:t>polozi</w:t>
      </w:r>
      <w:proofErr w:type="spellEnd"/>
      <w:r w:rsidRPr="00B17889">
        <w:rPr>
          <w:rFonts w:ascii="Calibri" w:hAnsi="Calibri"/>
          <w:b/>
          <w:i/>
          <w:lang w:val="hr-HR"/>
        </w:rPr>
        <w:t xml:space="preserve"> i potraživanja od zaposlenih te za više plaćene poreze i ostalo (AOP 073) </w:t>
      </w:r>
      <w:r w:rsidRPr="00B17889">
        <w:rPr>
          <w:rFonts w:ascii="Calibri" w:hAnsi="Calibri"/>
          <w:lang w:val="hr-HR"/>
        </w:rPr>
        <w:t xml:space="preserve">iznose </w:t>
      </w:r>
      <w:r w:rsidR="00567919">
        <w:rPr>
          <w:rFonts w:ascii="Calibri" w:hAnsi="Calibri"/>
          <w:lang w:val="hr-HR"/>
        </w:rPr>
        <w:t>356.404</w:t>
      </w:r>
      <w:r w:rsidRPr="00B17889">
        <w:rPr>
          <w:rFonts w:ascii="Calibri" w:hAnsi="Calibri"/>
          <w:lang w:val="hr-HR"/>
        </w:rPr>
        <w:t xml:space="preserve">,00 kn, što je povećanje od </w:t>
      </w:r>
      <w:r w:rsidR="00567919">
        <w:rPr>
          <w:rFonts w:ascii="Calibri" w:hAnsi="Calibri"/>
          <w:lang w:val="hr-HR"/>
        </w:rPr>
        <w:t>9</w:t>
      </w:r>
      <w:r w:rsidR="00B17889" w:rsidRPr="00B17889">
        <w:rPr>
          <w:rFonts w:ascii="Calibri" w:hAnsi="Calibri"/>
          <w:lang w:val="hr-HR"/>
        </w:rPr>
        <w:t>,</w:t>
      </w:r>
      <w:r w:rsidR="00567919">
        <w:rPr>
          <w:rFonts w:ascii="Calibri" w:hAnsi="Calibri"/>
          <w:lang w:val="hr-HR"/>
        </w:rPr>
        <w:t>2</w:t>
      </w:r>
      <w:r w:rsidRPr="00B17889">
        <w:rPr>
          <w:rFonts w:ascii="Calibri" w:hAnsi="Calibri"/>
          <w:lang w:val="hr-HR"/>
        </w:rPr>
        <w:t xml:space="preserve">%. Sastoje se od depozita u tuzemnim kreditnim institucijama i ostalih potraživanja. </w:t>
      </w:r>
    </w:p>
    <w:p w14:paraId="43424570" w14:textId="6E1218DA" w:rsidR="00353C6B" w:rsidRPr="00006910" w:rsidRDefault="00353C6B" w:rsidP="00353C6B">
      <w:pPr>
        <w:pStyle w:val="Tijeloteksta2"/>
        <w:rPr>
          <w:rFonts w:ascii="Calibri" w:hAnsi="Calibri"/>
          <w:lang w:val="hr-HR"/>
        </w:rPr>
      </w:pPr>
      <w:r w:rsidRPr="00B17889">
        <w:rPr>
          <w:rFonts w:ascii="Calibri" w:hAnsi="Calibri"/>
          <w:lang w:val="hr-HR"/>
        </w:rPr>
        <w:t xml:space="preserve">Dugoročni depozit u iznosu od 1.057.500,00 kn koji je bio izdvojen radi realizacije Programa Poduzetnik II uglavnom je vraćen radi proteka roka povrata po ugovoru, a stanje na </w:t>
      </w:r>
      <w:r w:rsidRPr="00006910">
        <w:rPr>
          <w:rFonts w:ascii="Calibri" w:hAnsi="Calibri"/>
          <w:lang w:val="hr-HR"/>
        </w:rPr>
        <w:t>depozitnom računu je 65.141,74 kn (AOP 0</w:t>
      </w:r>
      <w:r w:rsidR="00B17889" w:rsidRPr="00006910">
        <w:rPr>
          <w:rFonts w:ascii="Calibri" w:hAnsi="Calibri"/>
          <w:lang w:val="hr-HR"/>
        </w:rPr>
        <w:t>75</w:t>
      </w:r>
      <w:r w:rsidRPr="00006910">
        <w:rPr>
          <w:rFonts w:ascii="Calibri" w:hAnsi="Calibri"/>
          <w:lang w:val="hr-HR"/>
        </w:rPr>
        <w:t xml:space="preserve">). </w:t>
      </w:r>
    </w:p>
    <w:p w14:paraId="606EB480" w14:textId="35B07059" w:rsidR="00353C6B" w:rsidRPr="00B871C4" w:rsidRDefault="00353C6B" w:rsidP="00353C6B">
      <w:pPr>
        <w:pStyle w:val="Tijeloteksta2"/>
        <w:rPr>
          <w:rFonts w:ascii="Calibri" w:hAnsi="Calibri"/>
          <w:lang w:val="hr-HR"/>
        </w:rPr>
      </w:pPr>
      <w:r w:rsidRPr="00006910">
        <w:rPr>
          <w:rFonts w:ascii="Calibri" w:hAnsi="Calibri"/>
          <w:lang w:val="hr-HR"/>
        </w:rPr>
        <w:t>Ostala potraživanja (AOP 08</w:t>
      </w:r>
      <w:r w:rsidR="00B17889" w:rsidRPr="00006910">
        <w:rPr>
          <w:rFonts w:ascii="Calibri" w:hAnsi="Calibri"/>
          <w:lang w:val="hr-HR"/>
        </w:rPr>
        <w:t>1</w:t>
      </w:r>
      <w:r w:rsidRPr="00006910">
        <w:rPr>
          <w:rFonts w:ascii="Calibri" w:hAnsi="Calibri"/>
          <w:lang w:val="hr-HR"/>
        </w:rPr>
        <w:t xml:space="preserve">) iznose </w:t>
      </w:r>
      <w:r w:rsidR="00DE75D0" w:rsidRPr="00006910">
        <w:rPr>
          <w:rFonts w:ascii="Calibri" w:hAnsi="Calibri"/>
          <w:lang w:val="hr-HR"/>
        </w:rPr>
        <w:t>29</w:t>
      </w:r>
      <w:r w:rsidR="00B17889" w:rsidRPr="00006910">
        <w:rPr>
          <w:rFonts w:ascii="Calibri" w:hAnsi="Calibri"/>
          <w:lang w:val="hr-HR"/>
        </w:rPr>
        <w:t>1</w:t>
      </w:r>
      <w:r w:rsidR="00DE75D0" w:rsidRPr="00006910">
        <w:rPr>
          <w:rFonts w:ascii="Calibri" w:hAnsi="Calibri"/>
          <w:lang w:val="hr-HR"/>
        </w:rPr>
        <w:t>.262</w:t>
      </w:r>
      <w:r w:rsidRPr="00006910">
        <w:rPr>
          <w:rFonts w:ascii="Calibri" w:hAnsi="Calibri"/>
          <w:lang w:val="hr-HR"/>
        </w:rPr>
        <w:t xml:space="preserve">,00 kn i sastoje se od potraživanja za naknade koje se refundiraju u iznosu od </w:t>
      </w:r>
      <w:r w:rsidR="00B871C4" w:rsidRPr="00006910">
        <w:rPr>
          <w:rFonts w:ascii="Calibri" w:hAnsi="Calibri"/>
          <w:lang w:val="hr-HR"/>
        </w:rPr>
        <w:t>16.951,36</w:t>
      </w:r>
      <w:r w:rsidRPr="00006910">
        <w:rPr>
          <w:rFonts w:ascii="Calibri" w:hAnsi="Calibri"/>
          <w:lang w:val="hr-HR"/>
        </w:rPr>
        <w:t xml:space="preserve"> kn, više plaćenih doprinosa i naknada</w:t>
      </w:r>
      <w:r w:rsidR="00B871C4" w:rsidRPr="00006910">
        <w:rPr>
          <w:rFonts w:ascii="Calibri" w:hAnsi="Calibri"/>
          <w:lang w:val="hr-HR"/>
        </w:rPr>
        <w:t xml:space="preserve"> i ostalih potraživanja</w:t>
      </w:r>
      <w:r w:rsidRPr="00006910">
        <w:rPr>
          <w:rFonts w:ascii="Calibri" w:hAnsi="Calibri"/>
          <w:lang w:val="hr-HR"/>
        </w:rPr>
        <w:t xml:space="preserve"> u iznosu od </w:t>
      </w:r>
      <w:r w:rsidR="00514B31" w:rsidRPr="00006910">
        <w:rPr>
          <w:rFonts w:ascii="Calibri" w:hAnsi="Calibri"/>
          <w:lang w:val="hr-HR"/>
        </w:rPr>
        <w:t>24.739,20</w:t>
      </w:r>
      <w:r w:rsidRPr="00006910">
        <w:rPr>
          <w:rFonts w:ascii="Calibri" w:hAnsi="Calibri"/>
          <w:lang w:val="hr-HR"/>
        </w:rPr>
        <w:t xml:space="preserve"> kn, te potraživanja od proračunskih korisnika u iznosu od </w:t>
      </w:r>
      <w:r w:rsidR="00B871C4" w:rsidRPr="00006910">
        <w:rPr>
          <w:rFonts w:ascii="Calibri" w:hAnsi="Calibri"/>
          <w:lang w:val="hr-HR"/>
        </w:rPr>
        <w:t>249.571,97</w:t>
      </w:r>
      <w:r w:rsidRPr="00006910">
        <w:rPr>
          <w:rFonts w:ascii="Calibri" w:hAnsi="Calibri"/>
          <w:lang w:val="hr-HR"/>
        </w:rPr>
        <w:t xml:space="preserve"> kn.</w:t>
      </w:r>
      <w:r w:rsidRPr="00B871C4">
        <w:rPr>
          <w:rFonts w:ascii="Calibri" w:hAnsi="Calibri"/>
          <w:lang w:val="hr-HR"/>
        </w:rPr>
        <w:t xml:space="preserve">  </w:t>
      </w:r>
    </w:p>
    <w:p w14:paraId="120F7209" w14:textId="77777777" w:rsidR="00353C6B" w:rsidRPr="002E08E7" w:rsidRDefault="00353C6B" w:rsidP="00353C6B">
      <w:pPr>
        <w:jc w:val="both"/>
        <w:rPr>
          <w:rFonts w:ascii="Calibri" w:hAnsi="Calibri"/>
          <w:sz w:val="24"/>
        </w:rPr>
      </w:pPr>
    </w:p>
    <w:p w14:paraId="75968D72" w14:textId="5DDAC9EE" w:rsidR="00353C6B" w:rsidRPr="002E08E7" w:rsidRDefault="00353C6B" w:rsidP="00353C6B">
      <w:pPr>
        <w:jc w:val="both"/>
        <w:rPr>
          <w:rFonts w:ascii="Calibri" w:hAnsi="Calibri"/>
          <w:sz w:val="24"/>
        </w:rPr>
      </w:pPr>
      <w:r w:rsidRPr="002E08E7">
        <w:rPr>
          <w:rFonts w:ascii="Calibri" w:hAnsi="Calibri"/>
          <w:b/>
          <w:i/>
          <w:sz w:val="24"/>
        </w:rPr>
        <w:t>Dionice i udjeli u glavnici (AOP 12</w:t>
      </w:r>
      <w:r w:rsidR="002E08E7" w:rsidRPr="002E08E7">
        <w:rPr>
          <w:rFonts w:ascii="Calibri" w:hAnsi="Calibri"/>
          <w:b/>
          <w:i/>
          <w:sz w:val="24"/>
        </w:rPr>
        <w:t>9</w:t>
      </w:r>
      <w:r w:rsidRPr="002E08E7">
        <w:rPr>
          <w:rFonts w:ascii="Calibri" w:hAnsi="Calibri"/>
          <w:b/>
          <w:i/>
          <w:sz w:val="24"/>
        </w:rPr>
        <w:t>)</w:t>
      </w:r>
      <w:r w:rsidRPr="002E08E7">
        <w:rPr>
          <w:rFonts w:ascii="Calibri" w:hAnsi="Calibri"/>
          <w:sz w:val="24"/>
        </w:rPr>
        <w:t xml:space="preserve"> iznose </w:t>
      </w:r>
      <w:r w:rsidR="002E08E7" w:rsidRPr="002E08E7">
        <w:rPr>
          <w:rFonts w:ascii="Calibri" w:hAnsi="Calibri"/>
          <w:sz w:val="24"/>
        </w:rPr>
        <w:t>115.820.019</w:t>
      </w:r>
      <w:r w:rsidRPr="002E08E7">
        <w:rPr>
          <w:rFonts w:ascii="Calibri" w:hAnsi="Calibri"/>
          <w:sz w:val="24"/>
        </w:rPr>
        <w:t xml:space="preserve">,00 kn i povećani su za </w:t>
      </w:r>
      <w:r w:rsidR="002E08E7" w:rsidRPr="002E08E7">
        <w:rPr>
          <w:rFonts w:ascii="Calibri" w:hAnsi="Calibri"/>
          <w:sz w:val="24"/>
        </w:rPr>
        <w:t>0,3</w:t>
      </w:r>
      <w:r w:rsidRPr="002E08E7">
        <w:rPr>
          <w:rFonts w:ascii="Calibri" w:hAnsi="Calibri"/>
          <w:sz w:val="24"/>
        </w:rPr>
        <w:t xml:space="preserve">%. </w:t>
      </w:r>
    </w:p>
    <w:p w14:paraId="68302DB8" w14:textId="77777777" w:rsidR="009E3A61" w:rsidRPr="009E3A61" w:rsidRDefault="00353C6B" w:rsidP="00353C6B">
      <w:pPr>
        <w:jc w:val="both"/>
        <w:rPr>
          <w:rFonts w:ascii="Calibri" w:hAnsi="Calibri"/>
          <w:sz w:val="24"/>
        </w:rPr>
      </w:pPr>
      <w:r w:rsidRPr="002E08E7">
        <w:rPr>
          <w:rFonts w:ascii="Calibri" w:hAnsi="Calibri"/>
          <w:sz w:val="24"/>
        </w:rPr>
        <w:t xml:space="preserve">Kroz ulaganja za komunalnu </w:t>
      </w:r>
      <w:r w:rsidRPr="009E3A61">
        <w:rPr>
          <w:rFonts w:ascii="Calibri" w:hAnsi="Calibri"/>
          <w:sz w:val="24"/>
        </w:rPr>
        <w:t>infrastrukturu kontinuirano se povećava udio u glavnicama Ponikve voda d.o.o. i Ponikve eko otok Krk d.o.o. U 202</w:t>
      </w:r>
      <w:r w:rsidR="002E08E7" w:rsidRPr="009E3A61">
        <w:rPr>
          <w:rFonts w:ascii="Calibri" w:hAnsi="Calibri"/>
          <w:sz w:val="24"/>
        </w:rPr>
        <w:t>1</w:t>
      </w:r>
      <w:r w:rsidRPr="009E3A61">
        <w:rPr>
          <w:rFonts w:ascii="Calibri" w:hAnsi="Calibri"/>
          <w:sz w:val="24"/>
        </w:rPr>
        <w:t xml:space="preserve">. godini </w:t>
      </w:r>
      <w:r w:rsidR="00151451" w:rsidRPr="009E3A61">
        <w:rPr>
          <w:rFonts w:ascii="Calibri" w:hAnsi="Calibri"/>
          <w:sz w:val="24"/>
        </w:rPr>
        <w:t xml:space="preserve">rješenjem Trgovačkog suda izvršen je upis u temeljni kapital Ponikve voda d.o.o. u iznosu od 19.157.300,00 kn te je za taj iznos izvršena korekcija </w:t>
      </w:r>
      <w:r w:rsidR="009E3A61" w:rsidRPr="009E3A61">
        <w:rPr>
          <w:rFonts w:ascii="Calibri" w:hAnsi="Calibri"/>
          <w:sz w:val="24"/>
        </w:rPr>
        <w:t>–</w:t>
      </w:r>
      <w:r w:rsidR="00151451" w:rsidRPr="009E3A61">
        <w:rPr>
          <w:rFonts w:ascii="Calibri" w:hAnsi="Calibri"/>
          <w:sz w:val="24"/>
        </w:rPr>
        <w:t xml:space="preserve"> </w:t>
      </w:r>
      <w:r w:rsidR="009E3A61" w:rsidRPr="009E3A61">
        <w:rPr>
          <w:rFonts w:ascii="Calibri" w:hAnsi="Calibri"/>
          <w:sz w:val="24"/>
        </w:rPr>
        <w:t xml:space="preserve">povećanje udjela u vlasništvu odnosno </w:t>
      </w:r>
      <w:r w:rsidR="00711EA0" w:rsidRPr="009E3A61">
        <w:rPr>
          <w:rFonts w:ascii="Calibri" w:hAnsi="Calibri"/>
          <w:sz w:val="24"/>
        </w:rPr>
        <w:t>smanjenj</w:t>
      </w:r>
      <w:r w:rsidR="00151451" w:rsidRPr="009E3A61">
        <w:rPr>
          <w:rFonts w:ascii="Calibri" w:hAnsi="Calibri"/>
          <w:sz w:val="24"/>
        </w:rPr>
        <w:t>e</w:t>
      </w:r>
      <w:r w:rsidRPr="009E3A61">
        <w:rPr>
          <w:rFonts w:ascii="Calibri" w:hAnsi="Calibri"/>
          <w:sz w:val="24"/>
        </w:rPr>
        <w:t xml:space="preserve"> potraživanja za uplaćene a neupisane udjele u vlasništvu Ponikve voda d.o.o.</w:t>
      </w:r>
      <w:r w:rsidR="006F36EF" w:rsidRPr="009E3A61">
        <w:rPr>
          <w:rFonts w:ascii="Calibri" w:hAnsi="Calibri"/>
          <w:sz w:val="24"/>
        </w:rPr>
        <w:t xml:space="preserve"> </w:t>
      </w:r>
    </w:p>
    <w:p w14:paraId="2BBD47E0" w14:textId="3494DE48" w:rsidR="00353C6B" w:rsidRPr="009E4DA0" w:rsidRDefault="00151451" w:rsidP="00353C6B">
      <w:pPr>
        <w:jc w:val="both"/>
        <w:rPr>
          <w:rFonts w:ascii="Calibri" w:hAnsi="Calibri"/>
          <w:sz w:val="24"/>
        </w:rPr>
      </w:pPr>
      <w:r w:rsidRPr="009E3A61">
        <w:rPr>
          <w:rFonts w:ascii="Calibri" w:hAnsi="Calibri"/>
          <w:sz w:val="24"/>
        </w:rPr>
        <w:t>S</w:t>
      </w:r>
      <w:r w:rsidR="006F36EF" w:rsidRPr="009E3A61">
        <w:rPr>
          <w:rFonts w:ascii="Calibri" w:hAnsi="Calibri"/>
          <w:sz w:val="24"/>
        </w:rPr>
        <w:t>manjen</w:t>
      </w:r>
      <w:r w:rsidRPr="009E3A61">
        <w:rPr>
          <w:rFonts w:ascii="Calibri" w:hAnsi="Calibri"/>
          <w:sz w:val="24"/>
        </w:rPr>
        <w:t>a su</w:t>
      </w:r>
      <w:r w:rsidR="002E08E7" w:rsidRPr="009E3A61">
        <w:rPr>
          <w:rFonts w:ascii="Calibri" w:hAnsi="Calibri"/>
          <w:sz w:val="24"/>
        </w:rPr>
        <w:t xml:space="preserve"> </w:t>
      </w:r>
      <w:r w:rsidR="00353C6B" w:rsidRPr="009E3A61">
        <w:rPr>
          <w:rFonts w:ascii="Calibri" w:hAnsi="Calibri"/>
          <w:sz w:val="24"/>
        </w:rPr>
        <w:t xml:space="preserve">potraživanja za uplaćene a neupisane udjele u vlasništvu Ponikve eko otok Krk d.o.o. u iznosu od </w:t>
      </w:r>
      <w:r w:rsidR="002D1472" w:rsidRPr="009E3A61">
        <w:rPr>
          <w:rFonts w:ascii="Calibri" w:hAnsi="Calibri"/>
          <w:sz w:val="24"/>
        </w:rPr>
        <w:t>75.214,95</w:t>
      </w:r>
      <w:r w:rsidR="00353C6B" w:rsidRPr="009E3A61">
        <w:rPr>
          <w:rFonts w:ascii="Calibri" w:hAnsi="Calibri"/>
          <w:sz w:val="24"/>
        </w:rPr>
        <w:t xml:space="preserve"> kn</w:t>
      </w:r>
      <w:r w:rsidRPr="009E3A61">
        <w:rPr>
          <w:rFonts w:ascii="Calibri" w:hAnsi="Calibri"/>
          <w:sz w:val="24"/>
        </w:rPr>
        <w:t>. T</w:t>
      </w:r>
      <w:r w:rsidR="009E3A61" w:rsidRPr="009E3A61">
        <w:rPr>
          <w:rFonts w:ascii="Calibri" w:hAnsi="Calibri"/>
          <w:sz w:val="24"/>
        </w:rPr>
        <w:t>ijekom 2021. godine</w:t>
      </w:r>
      <w:r w:rsidRPr="009E3A61">
        <w:rPr>
          <w:rFonts w:ascii="Calibri" w:hAnsi="Calibri"/>
          <w:sz w:val="24"/>
        </w:rPr>
        <w:t xml:space="preserve"> trgovačko društvo</w:t>
      </w:r>
      <w:r w:rsidR="009E3A61" w:rsidRPr="009E3A61">
        <w:rPr>
          <w:rFonts w:ascii="Calibri" w:hAnsi="Calibri"/>
          <w:sz w:val="24"/>
        </w:rPr>
        <w:t xml:space="preserve"> je naknadnim obračunom utvrdilo da je Grad Krk u 2020. godini uplatio više sredstava u iznosu od 119.131,99 kn. Dijelom je izvršena kompenzacija (43.917,04 kn) za obavezu iz 2021. godine, a dijelom je izvršen povrat u proračun grada u iznosu od 75.214,95 kn</w:t>
      </w:r>
      <w:r w:rsidR="002E08E7" w:rsidRPr="009E3A61">
        <w:rPr>
          <w:rFonts w:ascii="Calibri" w:hAnsi="Calibri"/>
          <w:sz w:val="24"/>
        </w:rPr>
        <w:t>.</w:t>
      </w:r>
    </w:p>
    <w:p w14:paraId="177B20CA" w14:textId="77777777" w:rsidR="00353C6B" w:rsidRPr="009E4DA0" w:rsidRDefault="00353C6B" w:rsidP="00353C6B">
      <w:pPr>
        <w:jc w:val="both"/>
        <w:rPr>
          <w:rFonts w:ascii="Calibri" w:hAnsi="Calibri"/>
          <w:sz w:val="24"/>
        </w:rPr>
      </w:pPr>
      <w:r w:rsidRPr="009E4DA0">
        <w:rPr>
          <w:rFonts w:ascii="Calibri" w:hAnsi="Calibri"/>
          <w:sz w:val="24"/>
        </w:rPr>
        <w:lastRenderedPageBreak/>
        <w:t>Udjeli u glavnici sastoje se od slijedećih udjela:</w:t>
      </w:r>
    </w:p>
    <w:p w14:paraId="69A592A3" w14:textId="77777777" w:rsidR="00353C6B" w:rsidRPr="009E4DA0" w:rsidRDefault="00353C6B" w:rsidP="00353C6B">
      <w:pPr>
        <w:numPr>
          <w:ilvl w:val="0"/>
          <w:numId w:val="15"/>
        </w:numPr>
        <w:jc w:val="both"/>
        <w:rPr>
          <w:rFonts w:ascii="Calibri" w:hAnsi="Calibri"/>
          <w:sz w:val="24"/>
        </w:rPr>
      </w:pPr>
      <w:r w:rsidRPr="009E4DA0">
        <w:rPr>
          <w:rFonts w:ascii="Calibri" w:hAnsi="Calibri"/>
          <w:sz w:val="24"/>
        </w:rPr>
        <w:t>Ponikve voda d.o.o.</w:t>
      </w:r>
      <w:r w:rsidRPr="009E4DA0">
        <w:rPr>
          <w:rFonts w:ascii="Calibri" w:hAnsi="Calibri"/>
          <w:sz w:val="24"/>
        </w:rPr>
        <w:tab/>
      </w:r>
      <w:r w:rsidRPr="009E4DA0">
        <w:rPr>
          <w:rFonts w:ascii="Calibri" w:hAnsi="Calibri"/>
          <w:sz w:val="24"/>
        </w:rPr>
        <w:tab/>
      </w:r>
      <w:r w:rsidRPr="009E4DA0">
        <w:rPr>
          <w:rFonts w:ascii="Calibri" w:hAnsi="Calibri"/>
          <w:sz w:val="24"/>
        </w:rPr>
        <w:tab/>
      </w:r>
      <w:r w:rsidRPr="009E4DA0">
        <w:rPr>
          <w:rFonts w:ascii="Calibri" w:hAnsi="Calibri"/>
          <w:sz w:val="24"/>
        </w:rPr>
        <w:tab/>
      </w:r>
    </w:p>
    <w:p w14:paraId="0FF76C55" w14:textId="7E4CA60A" w:rsidR="00353C6B" w:rsidRPr="00EB4699" w:rsidRDefault="00353C6B" w:rsidP="00353C6B">
      <w:pPr>
        <w:ind w:left="708" w:firstLine="12"/>
        <w:jc w:val="both"/>
        <w:rPr>
          <w:rFonts w:ascii="Calibri" w:hAnsi="Calibri"/>
          <w:sz w:val="24"/>
        </w:rPr>
      </w:pPr>
      <w:r w:rsidRPr="009E4DA0">
        <w:rPr>
          <w:rFonts w:ascii="Calibri" w:hAnsi="Calibri"/>
          <w:sz w:val="24"/>
        </w:rPr>
        <w:t xml:space="preserve">   - </w:t>
      </w:r>
      <w:r w:rsidRPr="00EB4699">
        <w:rPr>
          <w:rFonts w:ascii="Calibri" w:hAnsi="Calibri"/>
          <w:sz w:val="24"/>
        </w:rPr>
        <w:t>potraživanja za upisani kapital</w:t>
      </w:r>
      <w:r w:rsidRPr="00EB4699">
        <w:rPr>
          <w:rFonts w:ascii="Calibri" w:hAnsi="Calibri"/>
          <w:sz w:val="24"/>
        </w:rPr>
        <w:tab/>
      </w:r>
      <w:r w:rsidRPr="00EB4699">
        <w:rPr>
          <w:rFonts w:ascii="Calibri" w:hAnsi="Calibri"/>
          <w:sz w:val="24"/>
        </w:rPr>
        <w:tab/>
      </w:r>
      <w:r w:rsidRPr="00EB4699">
        <w:rPr>
          <w:rFonts w:ascii="Calibri" w:hAnsi="Calibri"/>
          <w:sz w:val="24"/>
        </w:rPr>
        <w:tab/>
      </w:r>
      <w:r w:rsidRPr="00EB4699">
        <w:rPr>
          <w:rFonts w:ascii="Calibri" w:hAnsi="Calibri"/>
          <w:sz w:val="24"/>
        </w:rPr>
        <w:tab/>
      </w:r>
      <w:r w:rsidR="009E4DA0" w:rsidRPr="00EB4699">
        <w:rPr>
          <w:rFonts w:ascii="Calibri" w:hAnsi="Calibri"/>
          <w:sz w:val="24"/>
        </w:rPr>
        <w:t>94.468.400</w:t>
      </w:r>
      <w:r w:rsidRPr="00EB4699">
        <w:rPr>
          <w:rFonts w:ascii="Calibri" w:hAnsi="Calibri"/>
          <w:sz w:val="24"/>
        </w:rPr>
        <w:t>,00 kn</w:t>
      </w:r>
    </w:p>
    <w:p w14:paraId="2203A8AF" w14:textId="6861F1D9" w:rsidR="00353C6B" w:rsidRPr="00EB4699" w:rsidRDefault="00353C6B" w:rsidP="00353C6B">
      <w:pPr>
        <w:ind w:left="708" w:firstLine="12"/>
        <w:jc w:val="both"/>
        <w:rPr>
          <w:rFonts w:ascii="Calibri" w:hAnsi="Calibri"/>
          <w:sz w:val="24"/>
        </w:rPr>
      </w:pPr>
      <w:r w:rsidRPr="00EB4699">
        <w:rPr>
          <w:rFonts w:ascii="Calibri" w:hAnsi="Calibri"/>
          <w:sz w:val="24"/>
        </w:rPr>
        <w:t xml:space="preserve">   - potraživanja za uplaćeni neupisani kapital</w:t>
      </w:r>
      <w:r w:rsidRPr="00EB4699">
        <w:rPr>
          <w:rFonts w:ascii="Calibri" w:hAnsi="Calibri"/>
          <w:sz w:val="24"/>
        </w:rPr>
        <w:tab/>
        <w:t xml:space="preserve">             </w:t>
      </w:r>
      <w:r w:rsidR="00EB4699">
        <w:rPr>
          <w:rFonts w:ascii="Calibri" w:hAnsi="Calibri"/>
          <w:sz w:val="24"/>
        </w:rPr>
        <w:t xml:space="preserve">     </w:t>
      </w:r>
      <w:r w:rsidR="00EB4699" w:rsidRPr="00EB4699">
        <w:rPr>
          <w:rFonts w:ascii="Calibri" w:hAnsi="Calibri"/>
          <w:sz w:val="24"/>
        </w:rPr>
        <w:t>892.899,33</w:t>
      </w:r>
      <w:r w:rsidRPr="00EB4699">
        <w:rPr>
          <w:rFonts w:ascii="Calibri" w:hAnsi="Calibri"/>
          <w:sz w:val="24"/>
        </w:rPr>
        <w:t xml:space="preserve"> kn</w:t>
      </w:r>
    </w:p>
    <w:p w14:paraId="016B1712" w14:textId="77777777" w:rsidR="00353C6B" w:rsidRPr="009E4DA0" w:rsidRDefault="00353C6B" w:rsidP="00353C6B">
      <w:pPr>
        <w:jc w:val="both"/>
        <w:rPr>
          <w:rFonts w:ascii="Calibri" w:hAnsi="Calibri"/>
          <w:sz w:val="24"/>
        </w:rPr>
      </w:pPr>
      <w:r w:rsidRPr="009E4DA0">
        <w:rPr>
          <w:rFonts w:ascii="Calibri" w:hAnsi="Calibri"/>
          <w:sz w:val="24"/>
        </w:rPr>
        <w:t xml:space="preserve">       2.  Ponikve eko otok Krk d.o.o.  </w:t>
      </w:r>
    </w:p>
    <w:p w14:paraId="0460CAAF" w14:textId="77777777" w:rsidR="00353C6B" w:rsidRPr="00EB4699" w:rsidRDefault="00353C6B" w:rsidP="00353C6B">
      <w:pPr>
        <w:ind w:left="708" w:firstLine="12"/>
        <w:jc w:val="both"/>
        <w:rPr>
          <w:rFonts w:ascii="Calibri" w:hAnsi="Calibri"/>
          <w:sz w:val="24"/>
        </w:rPr>
      </w:pPr>
      <w:r w:rsidRPr="009E4DA0">
        <w:rPr>
          <w:rFonts w:ascii="Calibri" w:hAnsi="Calibri"/>
          <w:sz w:val="24"/>
        </w:rPr>
        <w:t xml:space="preserve">   - potraživanja </w:t>
      </w:r>
      <w:r w:rsidRPr="00EB4699">
        <w:rPr>
          <w:rFonts w:ascii="Calibri" w:hAnsi="Calibri"/>
          <w:sz w:val="24"/>
        </w:rPr>
        <w:t>za upisani kapital</w:t>
      </w:r>
      <w:r w:rsidRPr="00EB4699">
        <w:rPr>
          <w:rFonts w:ascii="Calibri" w:hAnsi="Calibri"/>
          <w:sz w:val="24"/>
        </w:rPr>
        <w:tab/>
      </w:r>
      <w:r w:rsidRPr="00EB4699">
        <w:rPr>
          <w:rFonts w:ascii="Calibri" w:hAnsi="Calibri"/>
          <w:sz w:val="24"/>
        </w:rPr>
        <w:tab/>
      </w:r>
      <w:r w:rsidRPr="00EB4699">
        <w:rPr>
          <w:rFonts w:ascii="Calibri" w:hAnsi="Calibri"/>
          <w:sz w:val="24"/>
        </w:rPr>
        <w:tab/>
      </w:r>
      <w:r w:rsidRPr="00EB4699">
        <w:rPr>
          <w:rFonts w:ascii="Calibri" w:hAnsi="Calibri"/>
          <w:sz w:val="24"/>
        </w:rPr>
        <w:tab/>
        <w:t xml:space="preserve">   9.556.100,00 kn</w:t>
      </w:r>
    </w:p>
    <w:p w14:paraId="104C5772" w14:textId="476159F4" w:rsidR="00353C6B" w:rsidRPr="00EB4699" w:rsidRDefault="00353C6B" w:rsidP="00353C6B">
      <w:pPr>
        <w:ind w:left="720"/>
        <w:jc w:val="both"/>
        <w:rPr>
          <w:rFonts w:ascii="Calibri" w:hAnsi="Calibri"/>
          <w:sz w:val="24"/>
        </w:rPr>
      </w:pPr>
      <w:r w:rsidRPr="00EB4699">
        <w:rPr>
          <w:rFonts w:ascii="Calibri" w:hAnsi="Calibri"/>
          <w:sz w:val="24"/>
        </w:rPr>
        <w:t xml:space="preserve">   - potraživanja za uplaćeni neupisani kapital                        </w:t>
      </w:r>
      <w:r w:rsidR="00EB4699" w:rsidRPr="00EB4699">
        <w:rPr>
          <w:rFonts w:ascii="Calibri" w:hAnsi="Calibri"/>
          <w:sz w:val="24"/>
        </w:rPr>
        <w:t xml:space="preserve">   </w:t>
      </w:r>
      <w:r w:rsidRPr="00EB4699">
        <w:rPr>
          <w:rFonts w:ascii="Calibri" w:hAnsi="Calibri"/>
          <w:sz w:val="24"/>
        </w:rPr>
        <w:t>4.</w:t>
      </w:r>
      <w:r w:rsidR="00EB4699" w:rsidRPr="00EB4699">
        <w:rPr>
          <w:rFonts w:ascii="Calibri" w:hAnsi="Calibri"/>
          <w:sz w:val="24"/>
        </w:rPr>
        <w:t>195.119,63</w:t>
      </w:r>
      <w:r w:rsidRPr="00EB4699">
        <w:rPr>
          <w:rFonts w:ascii="Calibri" w:hAnsi="Calibri"/>
          <w:sz w:val="24"/>
        </w:rPr>
        <w:t xml:space="preserve"> kn</w:t>
      </w:r>
    </w:p>
    <w:p w14:paraId="5BC37468" w14:textId="77777777" w:rsidR="00353C6B" w:rsidRPr="009E4DA0" w:rsidRDefault="00353C6B" w:rsidP="00353C6B">
      <w:pPr>
        <w:jc w:val="both"/>
        <w:rPr>
          <w:rFonts w:ascii="Calibri" w:hAnsi="Calibri"/>
          <w:sz w:val="24"/>
        </w:rPr>
      </w:pPr>
      <w:r w:rsidRPr="009E4DA0">
        <w:rPr>
          <w:rFonts w:ascii="Calibri" w:hAnsi="Calibri"/>
          <w:sz w:val="24"/>
        </w:rPr>
        <w:t xml:space="preserve">       3.  Ponikve usluga d.o.o.</w:t>
      </w:r>
      <w:r w:rsidRPr="009E4DA0">
        <w:rPr>
          <w:rFonts w:ascii="Calibri" w:hAnsi="Calibri"/>
          <w:sz w:val="24"/>
        </w:rPr>
        <w:tab/>
      </w:r>
      <w:r w:rsidRPr="009E4DA0">
        <w:rPr>
          <w:rFonts w:ascii="Calibri" w:hAnsi="Calibri"/>
          <w:sz w:val="24"/>
        </w:rPr>
        <w:tab/>
      </w:r>
      <w:r w:rsidRPr="009E4DA0">
        <w:rPr>
          <w:rFonts w:ascii="Calibri" w:hAnsi="Calibri"/>
          <w:sz w:val="24"/>
        </w:rPr>
        <w:tab/>
      </w:r>
      <w:r w:rsidRPr="009E4DA0">
        <w:rPr>
          <w:rFonts w:ascii="Calibri" w:hAnsi="Calibri"/>
          <w:sz w:val="24"/>
        </w:rPr>
        <w:tab/>
      </w:r>
      <w:r w:rsidRPr="009E4DA0">
        <w:rPr>
          <w:rFonts w:ascii="Calibri" w:hAnsi="Calibri"/>
          <w:sz w:val="24"/>
        </w:rPr>
        <w:tab/>
      </w:r>
      <w:r w:rsidRPr="009E4DA0">
        <w:rPr>
          <w:rFonts w:ascii="Calibri" w:hAnsi="Calibri"/>
          <w:sz w:val="24"/>
        </w:rPr>
        <w:tab/>
        <w:t xml:space="preserve">      734.400,00 kn</w:t>
      </w:r>
      <w:r w:rsidRPr="009E4DA0">
        <w:rPr>
          <w:rFonts w:ascii="Calibri" w:hAnsi="Calibri"/>
          <w:sz w:val="24"/>
        </w:rPr>
        <w:tab/>
      </w:r>
    </w:p>
    <w:p w14:paraId="745598FE" w14:textId="77777777" w:rsidR="00353C6B" w:rsidRPr="00A95FFC" w:rsidRDefault="00353C6B" w:rsidP="00353C6B">
      <w:pPr>
        <w:jc w:val="both"/>
        <w:rPr>
          <w:rFonts w:ascii="Calibri" w:hAnsi="Calibri"/>
          <w:color w:val="FF0000"/>
          <w:sz w:val="24"/>
        </w:rPr>
      </w:pPr>
      <w:r w:rsidRPr="00A95FFC">
        <w:rPr>
          <w:rFonts w:ascii="Calibri" w:hAnsi="Calibri"/>
          <w:color w:val="FF0000"/>
          <w:sz w:val="24"/>
        </w:rPr>
        <w:t xml:space="preserve">       </w:t>
      </w:r>
      <w:r w:rsidRPr="002D1472">
        <w:rPr>
          <w:rFonts w:ascii="Calibri" w:hAnsi="Calibri"/>
          <w:sz w:val="24"/>
        </w:rPr>
        <w:t>4.  Zračna luka Rijeka d.o.o.</w:t>
      </w:r>
      <w:r w:rsidRPr="002D1472">
        <w:rPr>
          <w:rFonts w:ascii="Calibri" w:hAnsi="Calibri"/>
          <w:sz w:val="24"/>
        </w:rPr>
        <w:tab/>
      </w:r>
      <w:r w:rsidRPr="002D1472">
        <w:rPr>
          <w:rFonts w:ascii="Calibri" w:hAnsi="Calibri"/>
          <w:sz w:val="24"/>
        </w:rPr>
        <w:tab/>
      </w:r>
      <w:r w:rsidRPr="002D1472">
        <w:rPr>
          <w:rFonts w:ascii="Calibri" w:hAnsi="Calibri"/>
          <w:sz w:val="24"/>
        </w:rPr>
        <w:tab/>
      </w:r>
      <w:r w:rsidRPr="002D1472">
        <w:rPr>
          <w:rFonts w:ascii="Calibri" w:hAnsi="Calibri"/>
          <w:sz w:val="24"/>
        </w:rPr>
        <w:tab/>
        <w:t xml:space="preserve">  </w:t>
      </w:r>
      <w:r w:rsidRPr="002D1472">
        <w:rPr>
          <w:rFonts w:ascii="Calibri" w:hAnsi="Calibri"/>
          <w:sz w:val="24"/>
        </w:rPr>
        <w:tab/>
        <w:t xml:space="preserve">   5.768.100,00 kn</w:t>
      </w:r>
    </w:p>
    <w:p w14:paraId="12DB4B2D" w14:textId="77777777" w:rsidR="00353C6B" w:rsidRPr="002D1472" w:rsidRDefault="00353C6B" w:rsidP="00353C6B">
      <w:pPr>
        <w:jc w:val="both"/>
        <w:rPr>
          <w:rFonts w:ascii="Calibri" w:hAnsi="Calibri"/>
          <w:sz w:val="24"/>
        </w:rPr>
      </w:pPr>
      <w:r w:rsidRPr="002D1472">
        <w:rPr>
          <w:rFonts w:ascii="Calibri" w:hAnsi="Calibri"/>
          <w:sz w:val="24"/>
        </w:rPr>
        <w:t xml:space="preserve">       5.  Radio otok Krk</w:t>
      </w:r>
      <w:r w:rsidRPr="002D1472">
        <w:rPr>
          <w:rFonts w:ascii="Calibri" w:hAnsi="Calibri"/>
          <w:sz w:val="24"/>
        </w:rPr>
        <w:tab/>
      </w:r>
      <w:r w:rsidRPr="002D1472">
        <w:rPr>
          <w:rFonts w:ascii="Calibri" w:hAnsi="Calibri"/>
          <w:sz w:val="24"/>
        </w:rPr>
        <w:tab/>
      </w:r>
      <w:r w:rsidRPr="002D1472">
        <w:rPr>
          <w:rFonts w:ascii="Calibri" w:hAnsi="Calibri"/>
          <w:sz w:val="24"/>
        </w:rPr>
        <w:tab/>
      </w:r>
      <w:r w:rsidRPr="002D1472">
        <w:rPr>
          <w:rFonts w:ascii="Calibri" w:hAnsi="Calibri"/>
          <w:sz w:val="24"/>
        </w:rPr>
        <w:tab/>
      </w:r>
      <w:r w:rsidRPr="002D1472">
        <w:rPr>
          <w:rFonts w:ascii="Calibri" w:hAnsi="Calibri"/>
          <w:sz w:val="24"/>
        </w:rPr>
        <w:tab/>
      </w:r>
      <w:r w:rsidRPr="002D1472">
        <w:rPr>
          <w:rFonts w:ascii="Calibri" w:hAnsi="Calibri"/>
          <w:sz w:val="24"/>
        </w:rPr>
        <w:tab/>
        <w:t xml:space="preserve">     </w:t>
      </w:r>
      <w:r w:rsidRPr="002D1472">
        <w:rPr>
          <w:rFonts w:ascii="Calibri" w:hAnsi="Calibri"/>
          <w:sz w:val="24"/>
        </w:rPr>
        <w:tab/>
        <w:t xml:space="preserve">      100.000,00 kn </w:t>
      </w:r>
    </w:p>
    <w:p w14:paraId="01DFBD6A" w14:textId="77777777" w:rsidR="00353C6B" w:rsidRPr="002D1472" w:rsidRDefault="00353C6B" w:rsidP="00353C6B">
      <w:pPr>
        <w:jc w:val="both"/>
        <w:rPr>
          <w:rFonts w:ascii="Calibri" w:hAnsi="Calibri"/>
          <w:sz w:val="24"/>
        </w:rPr>
      </w:pPr>
      <w:r w:rsidRPr="002D1472">
        <w:rPr>
          <w:rFonts w:ascii="Calibri" w:hAnsi="Calibri"/>
          <w:sz w:val="24"/>
        </w:rPr>
        <w:t xml:space="preserve">       6.  Centar za kulturu Grada Krka</w:t>
      </w:r>
      <w:r w:rsidRPr="002D1472">
        <w:rPr>
          <w:rFonts w:ascii="Calibri" w:hAnsi="Calibri"/>
          <w:sz w:val="24"/>
        </w:rPr>
        <w:tab/>
      </w:r>
      <w:r w:rsidRPr="002D1472">
        <w:rPr>
          <w:rFonts w:ascii="Calibri" w:hAnsi="Calibri"/>
          <w:sz w:val="24"/>
        </w:rPr>
        <w:tab/>
      </w:r>
      <w:r w:rsidRPr="002D1472">
        <w:rPr>
          <w:rFonts w:ascii="Calibri" w:hAnsi="Calibri"/>
          <w:sz w:val="24"/>
        </w:rPr>
        <w:tab/>
      </w:r>
      <w:r w:rsidRPr="002D1472">
        <w:rPr>
          <w:rFonts w:ascii="Calibri" w:hAnsi="Calibri"/>
          <w:sz w:val="24"/>
        </w:rPr>
        <w:tab/>
        <w:t xml:space="preserve">       </w:t>
      </w:r>
      <w:r w:rsidRPr="002D1472">
        <w:rPr>
          <w:rFonts w:ascii="Calibri" w:hAnsi="Calibri"/>
          <w:sz w:val="24"/>
        </w:rPr>
        <w:tab/>
        <w:t xml:space="preserve">        20.000,00 kn</w:t>
      </w:r>
    </w:p>
    <w:p w14:paraId="7F724A98" w14:textId="77777777" w:rsidR="00353C6B" w:rsidRPr="002D1472" w:rsidRDefault="00353C6B" w:rsidP="00353C6B">
      <w:pPr>
        <w:jc w:val="both"/>
        <w:rPr>
          <w:rFonts w:ascii="Calibri" w:hAnsi="Calibri"/>
          <w:sz w:val="24"/>
        </w:rPr>
      </w:pPr>
      <w:r w:rsidRPr="002D1472">
        <w:rPr>
          <w:rFonts w:ascii="Calibri" w:hAnsi="Calibri"/>
          <w:sz w:val="24"/>
        </w:rPr>
        <w:t xml:space="preserve">       7.  TD </w:t>
      </w:r>
      <w:proofErr w:type="spellStart"/>
      <w:r w:rsidRPr="002D1472">
        <w:rPr>
          <w:rFonts w:ascii="Calibri" w:hAnsi="Calibri"/>
          <w:sz w:val="24"/>
        </w:rPr>
        <w:t>Vecla</w:t>
      </w:r>
      <w:proofErr w:type="spellEnd"/>
      <w:r w:rsidRPr="002D1472">
        <w:rPr>
          <w:rFonts w:ascii="Calibri" w:hAnsi="Calibri"/>
          <w:sz w:val="24"/>
        </w:rPr>
        <w:t xml:space="preserve"> d.o.o.</w:t>
      </w:r>
      <w:r w:rsidRPr="002D1472">
        <w:rPr>
          <w:rFonts w:ascii="Calibri" w:hAnsi="Calibri"/>
          <w:sz w:val="24"/>
        </w:rPr>
        <w:tab/>
      </w:r>
      <w:r w:rsidRPr="002D1472">
        <w:rPr>
          <w:rFonts w:ascii="Calibri" w:hAnsi="Calibri"/>
          <w:sz w:val="24"/>
        </w:rPr>
        <w:tab/>
      </w:r>
      <w:r w:rsidRPr="002D1472">
        <w:rPr>
          <w:rFonts w:ascii="Calibri" w:hAnsi="Calibri"/>
          <w:sz w:val="24"/>
        </w:rPr>
        <w:tab/>
      </w:r>
      <w:r w:rsidRPr="002D1472">
        <w:rPr>
          <w:rFonts w:ascii="Calibri" w:hAnsi="Calibri"/>
          <w:sz w:val="24"/>
        </w:rPr>
        <w:tab/>
      </w:r>
      <w:r w:rsidRPr="002D1472">
        <w:rPr>
          <w:rFonts w:ascii="Calibri" w:hAnsi="Calibri"/>
          <w:sz w:val="24"/>
        </w:rPr>
        <w:tab/>
        <w:t xml:space="preserve">       </w:t>
      </w:r>
      <w:r w:rsidRPr="002D1472">
        <w:rPr>
          <w:rFonts w:ascii="Calibri" w:hAnsi="Calibri"/>
          <w:sz w:val="24"/>
        </w:rPr>
        <w:tab/>
        <w:t xml:space="preserve">        60.000,00 kn</w:t>
      </w:r>
    </w:p>
    <w:p w14:paraId="5EA4A72D" w14:textId="77777777" w:rsidR="00353C6B" w:rsidRPr="002D1472" w:rsidRDefault="00353C6B" w:rsidP="00353C6B">
      <w:pPr>
        <w:jc w:val="both"/>
        <w:rPr>
          <w:rFonts w:ascii="Calibri" w:hAnsi="Calibri"/>
          <w:sz w:val="24"/>
        </w:rPr>
      </w:pPr>
      <w:r w:rsidRPr="002D1472">
        <w:rPr>
          <w:rFonts w:ascii="Calibri" w:hAnsi="Calibri"/>
          <w:sz w:val="24"/>
        </w:rPr>
        <w:t xml:space="preserve">       8.  Žičara Učka d.o.o.</w:t>
      </w:r>
      <w:r w:rsidRPr="002D1472">
        <w:rPr>
          <w:rFonts w:ascii="Calibri" w:hAnsi="Calibri"/>
          <w:sz w:val="24"/>
        </w:rPr>
        <w:tab/>
      </w:r>
      <w:r w:rsidRPr="002D1472">
        <w:rPr>
          <w:rFonts w:ascii="Calibri" w:hAnsi="Calibri"/>
          <w:sz w:val="24"/>
        </w:rPr>
        <w:tab/>
      </w:r>
      <w:r w:rsidRPr="002D1472">
        <w:rPr>
          <w:rFonts w:ascii="Calibri" w:hAnsi="Calibri"/>
          <w:sz w:val="24"/>
        </w:rPr>
        <w:tab/>
      </w:r>
      <w:r w:rsidRPr="002D1472">
        <w:rPr>
          <w:rFonts w:ascii="Calibri" w:hAnsi="Calibri"/>
          <w:sz w:val="24"/>
        </w:rPr>
        <w:tab/>
      </w:r>
      <w:r w:rsidRPr="002D1472">
        <w:rPr>
          <w:rFonts w:ascii="Calibri" w:hAnsi="Calibri"/>
          <w:sz w:val="24"/>
        </w:rPr>
        <w:tab/>
        <w:t xml:space="preserve">       </w:t>
      </w:r>
      <w:r w:rsidRPr="002D1472">
        <w:rPr>
          <w:rFonts w:ascii="Calibri" w:hAnsi="Calibri"/>
          <w:sz w:val="24"/>
        </w:rPr>
        <w:tab/>
        <w:t xml:space="preserve">        20.000,00 kn</w:t>
      </w:r>
    </w:p>
    <w:p w14:paraId="6DAE40C9" w14:textId="77777777" w:rsidR="00353C6B" w:rsidRPr="002D1472" w:rsidRDefault="00353C6B" w:rsidP="00353C6B">
      <w:pPr>
        <w:jc w:val="both"/>
        <w:rPr>
          <w:rFonts w:ascii="Calibri" w:hAnsi="Calibri"/>
          <w:sz w:val="24"/>
        </w:rPr>
      </w:pPr>
      <w:r w:rsidRPr="002D1472">
        <w:rPr>
          <w:rFonts w:ascii="Calibri" w:hAnsi="Calibri"/>
          <w:sz w:val="24"/>
        </w:rPr>
        <w:t xml:space="preserve">       9.  Centar za poljoprivredu i ruralni razvoj PGŽ</w:t>
      </w:r>
      <w:r w:rsidRPr="002D1472">
        <w:rPr>
          <w:rFonts w:ascii="Calibri" w:hAnsi="Calibri"/>
          <w:sz w:val="24"/>
        </w:rPr>
        <w:tab/>
      </w:r>
      <w:r w:rsidRPr="002D1472">
        <w:rPr>
          <w:rFonts w:ascii="Calibri" w:hAnsi="Calibri"/>
          <w:sz w:val="24"/>
        </w:rPr>
        <w:tab/>
        <w:t xml:space="preserve">      </w:t>
      </w:r>
      <w:r w:rsidRPr="002D1472">
        <w:rPr>
          <w:rFonts w:ascii="Calibri" w:hAnsi="Calibri"/>
          <w:sz w:val="24"/>
        </w:rPr>
        <w:tab/>
        <w:t xml:space="preserve">          5.000,00 kn </w:t>
      </w:r>
    </w:p>
    <w:p w14:paraId="50F85E3F" w14:textId="77777777" w:rsidR="00353C6B" w:rsidRPr="00A95FFC" w:rsidRDefault="00353C6B" w:rsidP="00353C6B">
      <w:pPr>
        <w:jc w:val="both"/>
        <w:rPr>
          <w:rFonts w:ascii="Calibri" w:hAnsi="Calibri"/>
          <w:color w:val="FF0000"/>
          <w:sz w:val="24"/>
        </w:rPr>
      </w:pPr>
    </w:p>
    <w:p w14:paraId="2F8B8665" w14:textId="77777777" w:rsidR="00323167" w:rsidRDefault="00323167" w:rsidP="00353C6B">
      <w:pPr>
        <w:jc w:val="both"/>
        <w:rPr>
          <w:rFonts w:ascii="Calibri" w:hAnsi="Calibri"/>
          <w:b/>
          <w:i/>
          <w:sz w:val="24"/>
        </w:rPr>
      </w:pPr>
    </w:p>
    <w:p w14:paraId="63448135" w14:textId="03AD6F17" w:rsidR="00353C6B" w:rsidRPr="00A95FFC" w:rsidRDefault="00353C6B" w:rsidP="00353C6B">
      <w:pPr>
        <w:jc w:val="both"/>
        <w:rPr>
          <w:rFonts w:ascii="Calibri" w:hAnsi="Calibri"/>
          <w:color w:val="FF0000"/>
          <w:sz w:val="24"/>
        </w:rPr>
      </w:pPr>
      <w:r w:rsidRPr="00B45652">
        <w:rPr>
          <w:rFonts w:ascii="Calibri" w:hAnsi="Calibri"/>
          <w:b/>
          <w:i/>
          <w:sz w:val="24"/>
        </w:rPr>
        <w:t>Potraživanja za prihode poslovanja (AOP 141</w:t>
      </w:r>
      <w:r w:rsidRPr="00C57B16">
        <w:rPr>
          <w:rFonts w:ascii="Calibri" w:hAnsi="Calibri"/>
          <w:i/>
          <w:sz w:val="24"/>
        </w:rPr>
        <w:t>)</w:t>
      </w:r>
      <w:r w:rsidRPr="00C57B16">
        <w:rPr>
          <w:rFonts w:ascii="Calibri" w:hAnsi="Calibri"/>
          <w:sz w:val="24"/>
        </w:rPr>
        <w:t xml:space="preserve"> iznose </w:t>
      </w:r>
      <w:r w:rsidR="00B45652" w:rsidRPr="00C57B16">
        <w:rPr>
          <w:rFonts w:ascii="Calibri" w:hAnsi="Calibri"/>
          <w:sz w:val="24"/>
        </w:rPr>
        <w:t>2.</w:t>
      </w:r>
      <w:r w:rsidR="00083B57" w:rsidRPr="00C57B16">
        <w:rPr>
          <w:rFonts w:ascii="Calibri" w:hAnsi="Calibri"/>
          <w:sz w:val="24"/>
        </w:rPr>
        <w:t>889.953</w:t>
      </w:r>
      <w:r w:rsidRPr="00C57B16">
        <w:rPr>
          <w:rFonts w:ascii="Calibri" w:hAnsi="Calibri"/>
          <w:sz w:val="24"/>
        </w:rPr>
        <w:t>,00 kn,</w:t>
      </w:r>
      <w:r w:rsidRPr="00B45652">
        <w:rPr>
          <w:rFonts w:ascii="Calibri" w:hAnsi="Calibri"/>
          <w:sz w:val="24"/>
        </w:rPr>
        <w:t xml:space="preserve"> što je </w:t>
      </w:r>
      <w:r w:rsidR="00B45652" w:rsidRPr="00B45652">
        <w:rPr>
          <w:rFonts w:ascii="Calibri" w:hAnsi="Calibri"/>
          <w:sz w:val="24"/>
        </w:rPr>
        <w:t>smanjenje</w:t>
      </w:r>
      <w:r w:rsidRPr="00B45652">
        <w:rPr>
          <w:rFonts w:ascii="Calibri" w:hAnsi="Calibri"/>
          <w:sz w:val="24"/>
        </w:rPr>
        <w:t xml:space="preserve"> za   </w:t>
      </w:r>
      <w:r w:rsidR="00B45652" w:rsidRPr="00B45652">
        <w:rPr>
          <w:rFonts w:ascii="Calibri" w:hAnsi="Calibri"/>
          <w:sz w:val="24"/>
        </w:rPr>
        <w:t>6</w:t>
      </w:r>
      <w:r w:rsidR="00083B57">
        <w:rPr>
          <w:rFonts w:ascii="Calibri" w:hAnsi="Calibri"/>
          <w:sz w:val="24"/>
        </w:rPr>
        <w:t>2,9</w:t>
      </w:r>
      <w:r w:rsidR="00B45652" w:rsidRPr="00B45652">
        <w:rPr>
          <w:rFonts w:ascii="Calibri" w:hAnsi="Calibri"/>
          <w:sz w:val="24"/>
        </w:rPr>
        <w:t xml:space="preserve">% </w:t>
      </w:r>
      <w:r w:rsidRPr="00B45652">
        <w:rPr>
          <w:rFonts w:ascii="Calibri" w:hAnsi="Calibri"/>
          <w:sz w:val="24"/>
        </w:rPr>
        <w:t>u odnosu na stanje 20</w:t>
      </w:r>
      <w:r w:rsidR="00B45652" w:rsidRPr="00B45652">
        <w:rPr>
          <w:rFonts w:ascii="Calibri" w:hAnsi="Calibri"/>
          <w:sz w:val="24"/>
        </w:rPr>
        <w:t>20</w:t>
      </w:r>
      <w:r w:rsidRPr="00B45652">
        <w:rPr>
          <w:rFonts w:ascii="Calibri" w:hAnsi="Calibri"/>
          <w:sz w:val="24"/>
        </w:rPr>
        <w:t xml:space="preserve">. godine. </w:t>
      </w:r>
      <w:r w:rsidRPr="00406D05">
        <w:rPr>
          <w:rFonts w:ascii="Calibri" w:hAnsi="Calibri"/>
          <w:sz w:val="24"/>
        </w:rPr>
        <w:t>Od navedenog iznosa dospjela potraživanja su</w:t>
      </w:r>
      <w:r w:rsidR="00C57B16" w:rsidRPr="00406D05">
        <w:rPr>
          <w:rFonts w:ascii="Calibri" w:hAnsi="Calibri"/>
          <w:sz w:val="24"/>
        </w:rPr>
        <w:t xml:space="preserve"> 2.754.686,</w:t>
      </w:r>
      <w:r w:rsidRPr="00406D05">
        <w:rPr>
          <w:rFonts w:ascii="Calibri" w:hAnsi="Calibri"/>
          <w:sz w:val="24"/>
        </w:rPr>
        <w:t xml:space="preserve">00 kn </w:t>
      </w:r>
      <w:r w:rsidR="00C57B16" w:rsidRPr="00406D05">
        <w:rPr>
          <w:rFonts w:ascii="Calibri" w:hAnsi="Calibri"/>
          <w:sz w:val="24"/>
        </w:rPr>
        <w:t>(</w:t>
      </w:r>
      <w:r w:rsidR="00C57B16" w:rsidRPr="00406D05">
        <w:rPr>
          <w:rFonts w:ascii="Calibri" w:hAnsi="Calibri"/>
          <w:sz w:val="24"/>
          <w:lang w:val="en-US"/>
        </w:rPr>
        <w:t>2.9</w:t>
      </w:r>
      <w:r w:rsidR="00C57B16" w:rsidRPr="00C57B16">
        <w:rPr>
          <w:rFonts w:ascii="Calibri" w:hAnsi="Calibri"/>
          <w:sz w:val="24"/>
          <w:lang w:val="en-US"/>
        </w:rPr>
        <w:t xml:space="preserve">10.157,00 </w:t>
      </w:r>
      <w:r w:rsidRPr="00C57B16">
        <w:rPr>
          <w:rFonts w:ascii="Calibri" w:hAnsi="Calibri"/>
          <w:sz w:val="24"/>
        </w:rPr>
        <w:t>kn u 20</w:t>
      </w:r>
      <w:r w:rsidR="00C57B16" w:rsidRPr="00C57B16">
        <w:rPr>
          <w:rFonts w:ascii="Calibri" w:hAnsi="Calibri"/>
          <w:sz w:val="24"/>
        </w:rPr>
        <w:t>20</w:t>
      </w:r>
      <w:r w:rsidRPr="00C57B16">
        <w:rPr>
          <w:rFonts w:ascii="Calibri" w:hAnsi="Calibri"/>
          <w:sz w:val="24"/>
        </w:rPr>
        <w:t>. godini).</w:t>
      </w:r>
    </w:p>
    <w:p w14:paraId="561DC4CA" w14:textId="01355FF9" w:rsidR="00353C6B" w:rsidRPr="00A95FFC" w:rsidRDefault="00353C6B" w:rsidP="00353C6B">
      <w:pPr>
        <w:jc w:val="both"/>
        <w:rPr>
          <w:rFonts w:ascii="Calibri" w:hAnsi="Calibri"/>
          <w:color w:val="FF0000"/>
          <w:sz w:val="24"/>
        </w:rPr>
      </w:pPr>
      <w:r w:rsidRPr="00854F04">
        <w:rPr>
          <w:rFonts w:ascii="Calibri" w:hAnsi="Calibri"/>
          <w:sz w:val="24"/>
        </w:rPr>
        <w:t xml:space="preserve">Značajnije </w:t>
      </w:r>
      <w:r w:rsidR="00854F04" w:rsidRPr="00854F04">
        <w:rPr>
          <w:rFonts w:ascii="Calibri" w:hAnsi="Calibri"/>
          <w:sz w:val="24"/>
        </w:rPr>
        <w:t>smanjenje</w:t>
      </w:r>
      <w:r w:rsidRPr="00854F04">
        <w:rPr>
          <w:rFonts w:ascii="Calibri" w:hAnsi="Calibri"/>
          <w:sz w:val="24"/>
        </w:rPr>
        <w:t xml:space="preserve"> potraživanja zabilježeno je kod potraživanja za upravne i </w:t>
      </w:r>
      <w:r w:rsidR="00854F04" w:rsidRPr="00854F04">
        <w:rPr>
          <w:rFonts w:ascii="Calibri" w:hAnsi="Calibri"/>
          <w:sz w:val="24"/>
        </w:rPr>
        <w:t>administrativne</w:t>
      </w:r>
      <w:r w:rsidRPr="00854F04">
        <w:rPr>
          <w:rFonts w:ascii="Calibri" w:hAnsi="Calibri"/>
          <w:sz w:val="24"/>
        </w:rPr>
        <w:t xml:space="preserve"> pristojbe, pristojbe po </w:t>
      </w:r>
      <w:r w:rsidRPr="00A65C03">
        <w:rPr>
          <w:rFonts w:ascii="Calibri" w:hAnsi="Calibri"/>
          <w:sz w:val="24"/>
        </w:rPr>
        <w:t xml:space="preserve">posebnim propisima </w:t>
      </w:r>
      <w:r w:rsidR="00854F04" w:rsidRPr="00A65C03">
        <w:rPr>
          <w:rFonts w:ascii="Calibri" w:hAnsi="Calibri"/>
          <w:sz w:val="24"/>
        </w:rPr>
        <w:t>i</w:t>
      </w:r>
      <w:r w:rsidRPr="00A65C03">
        <w:rPr>
          <w:rFonts w:ascii="Calibri" w:hAnsi="Calibri"/>
          <w:sz w:val="24"/>
        </w:rPr>
        <w:t xml:space="preserve"> naknade (AOP 15</w:t>
      </w:r>
      <w:r w:rsidR="00854F04" w:rsidRPr="00A65C03">
        <w:rPr>
          <w:rFonts w:ascii="Calibri" w:hAnsi="Calibri"/>
          <w:sz w:val="24"/>
        </w:rPr>
        <w:t>4</w:t>
      </w:r>
      <w:r w:rsidRPr="00A65C03">
        <w:rPr>
          <w:rFonts w:ascii="Calibri" w:hAnsi="Calibri"/>
          <w:sz w:val="24"/>
        </w:rPr>
        <w:t xml:space="preserve">) koje iznosi </w:t>
      </w:r>
      <w:r w:rsidR="00854F04" w:rsidRPr="00A65C03">
        <w:rPr>
          <w:rFonts w:ascii="Calibri" w:hAnsi="Calibri"/>
          <w:sz w:val="24"/>
        </w:rPr>
        <w:t>4.356.533</w:t>
      </w:r>
      <w:r w:rsidRPr="00A65C03">
        <w:rPr>
          <w:rFonts w:ascii="Calibri" w:hAnsi="Calibri"/>
          <w:sz w:val="24"/>
        </w:rPr>
        <w:t>,00 kn (</w:t>
      </w:r>
      <w:r w:rsidR="00854F04" w:rsidRPr="00A65C03">
        <w:rPr>
          <w:rFonts w:ascii="Calibri" w:hAnsi="Calibri"/>
          <w:sz w:val="24"/>
        </w:rPr>
        <w:t>smanjenje</w:t>
      </w:r>
      <w:r w:rsidRPr="00A65C03">
        <w:rPr>
          <w:rFonts w:ascii="Calibri" w:hAnsi="Calibri"/>
          <w:sz w:val="24"/>
        </w:rPr>
        <w:t xml:space="preserve"> od </w:t>
      </w:r>
      <w:r w:rsidR="00854F04" w:rsidRPr="00A65C03">
        <w:rPr>
          <w:rFonts w:ascii="Calibri" w:hAnsi="Calibri"/>
          <w:sz w:val="24"/>
        </w:rPr>
        <w:t>51,2</w:t>
      </w:r>
      <w:r w:rsidRPr="00A65C03">
        <w:rPr>
          <w:rFonts w:ascii="Calibri" w:hAnsi="Calibri"/>
          <w:sz w:val="24"/>
        </w:rPr>
        <w:t xml:space="preserve">%). Najvećim dijelom radi se o </w:t>
      </w:r>
      <w:r w:rsidR="00854F04" w:rsidRPr="00A65C03">
        <w:rPr>
          <w:rFonts w:ascii="Calibri" w:hAnsi="Calibri"/>
          <w:sz w:val="24"/>
        </w:rPr>
        <w:t>podmirenju</w:t>
      </w:r>
      <w:r w:rsidRPr="00A65C03">
        <w:rPr>
          <w:rFonts w:ascii="Calibri" w:hAnsi="Calibri"/>
          <w:sz w:val="24"/>
        </w:rPr>
        <w:t xml:space="preserve"> potraživanj</w:t>
      </w:r>
      <w:r w:rsidR="00854F04" w:rsidRPr="00A65C03">
        <w:rPr>
          <w:rFonts w:ascii="Calibri" w:hAnsi="Calibri"/>
          <w:sz w:val="24"/>
        </w:rPr>
        <w:t>a</w:t>
      </w:r>
      <w:r w:rsidRPr="00A65C03">
        <w:rPr>
          <w:rFonts w:ascii="Calibri" w:hAnsi="Calibri"/>
          <w:sz w:val="24"/>
        </w:rPr>
        <w:t xml:space="preserve"> za komunalni doprinos koji </w:t>
      </w:r>
      <w:r w:rsidR="00854F04" w:rsidRPr="00A65C03">
        <w:rPr>
          <w:rFonts w:ascii="Calibri" w:hAnsi="Calibri"/>
          <w:sz w:val="24"/>
        </w:rPr>
        <w:t xml:space="preserve">je </w:t>
      </w:r>
      <w:r w:rsidR="00A65C03" w:rsidRPr="00A65C03">
        <w:rPr>
          <w:rFonts w:ascii="Calibri" w:hAnsi="Calibri"/>
          <w:sz w:val="24"/>
        </w:rPr>
        <w:t xml:space="preserve">fakturiran u 2020. godini, a </w:t>
      </w:r>
      <w:r w:rsidR="00854F04" w:rsidRPr="00A65C03">
        <w:rPr>
          <w:rFonts w:ascii="Calibri" w:hAnsi="Calibri"/>
          <w:sz w:val="24"/>
        </w:rPr>
        <w:t>zatvoren</w:t>
      </w:r>
      <w:r w:rsidRPr="00A65C03">
        <w:rPr>
          <w:rFonts w:ascii="Calibri" w:hAnsi="Calibri"/>
          <w:sz w:val="24"/>
        </w:rPr>
        <w:t xml:space="preserve"> prijebojem </w:t>
      </w:r>
      <w:r w:rsidR="00A65C03" w:rsidRPr="00A65C03">
        <w:rPr>
          <w:rFonts w:ascii="Calibri" w:hAnsi="Calibri"/>
          <w:sz w:val="24"/>
        </w:rPr>
        <w:t>u 2021. godini.</w:t>
      </w:r>
    </w:p>
    <w:p w14:paraId="4F1360DC" w14:textId="77777777" w:rsidR="00353C6B" w:rsidRPr="00A95FFC" w:rsidRDefault="00353C6B" w:rsidP="00353C6B">
      <w:pPr>
        <w:jc w:val="both"/>
        <w:rPr>
          <w:rFonts w:ascii="Calibri" w:hAnsi="Calibri"/>
          <w:color w:val="FF0000"/>
          <w:sz w:val="24"/>
        </w:rPr>
      </w:pPr>
    </w:p>
    <w:p w14:paraId="3577ABD8" w14:textId="5004BA89" w:rsidR="00353C6B" w:rsidRPr="00A95FFC" w:rsidRDefault="00353C6B" w:rsidP="00353C6B">
      <w:pPr>
        <w:jc w:val="both"/>
        <w:rPr>
          <w:rFonts w:ascii="Calibri" w:hAnsi="Calibri"/>
          <w:color w:val="FF0000"/>
          <w:sz w:val="24"/>
        </w:rPr>
      </w:pPr>
      <w:r w:rsidRPr="00742AC5">
        <w:rPr>
          <w:rFonts w:ascii="Calibri" w:hAnsi="Calibri"/>
          <w:b/>
          <w:bCs/>
          <w:i/>
          <w:iCs/>
          <w:sz w:val="24"/>
        </w:rPr>
        <w:t>Potraživanja od prodaje nefinancijske imovine (AOP 15</w:t>
      </w:r>
      <w:r w:rsidR="00B45299" w:rsidRPr="00742AC5">
        <w:rPr>
          <w:rFonts w:ascii="Calibri" w:hAnsi="Calibri"/>
          <w:b/>
          <w:bCs/>
          <w:i/>
          <w:iCs/>
          <w:sz w:val="24"/>
        </w:rPr>
        <w:t>9</w:t>
      </w:r>
      <w:r w:rsidRPr="00742AC5">
        <w:rPr>
          <w:rFonts w:ascii="Calibri" w:hAnsi="Calibri"/>
          <w:b/>
          <w:bCs/>
          <w:i/>
          <w:iCs/>
          <w:sz w:val="24"/>
        </w:rPr>
        <w:t>)</w:t>
      </w:r>
      <w:r w:rsidRPr="00742AC5">
        <w:rPr>
          <w:rFonts w:ascii="Calibri" w:hAnsi="Calibri"/>
          <w:sz w:val="24"/>
        </w:rPr>
        <w:t xml:space="preserve"> </w:t>
      </w:r>
      <w:r w:rsidR="00B45299" w:rsidRPr="00742AC5">
        <w:rPr>
          <w:rFonts w:ascii="Calibri" w:hAnsi="Calibri"/>
          <w:sz w:val="24"/>
        </w:rPr>
        <w:t>iznose</w:t>
      </w:r>
      <w:r w:rsidRPr="00742AC5">
        <w:rPr>
          <w:rFonts w:ascii="Calibri" w:hAnsi="Calibri"/>
          <w:sz w:val="24"/>
        </w:rPr>
        <w:t xml:space="preserve"> </w:t>
      </w:r>
      <w:r w:rsidR="00B45299" w:rsidRPr="00742AC5">
        <w:rPr>
          <w:rFonts w:ascii="Calibri" w:hAnsi="Calibri"/>
          <w:sz w:val="24"/>
        </w:rPr>
        <w:t>326.270</w:t>
      </w:r>
      <w:r w:rsidRPr="00742AC5">
        <w:rPr>
          <w:rFonts w:ascii="Calibri" w:hAnsi="Calibri"/>
          <w:sz w:val="24"/>
        </w:rPr>
        <w:t xml:space="preserve">,00 kn, što je smanjenje od </w:t>
      </w:r>
      <w:r w:rsidR="00B45299" w:rsidRPr="00742AC5">
        <w:rPr>
          <w:rFonts w:ascii="Calibri" w:hAnsi="Calibri"/>
          <w:sz w:val="24"/>
        </w:rPr>
        <w:t>57,2</w:t>
      </w:r>
      <w:r w:rsidRPr="00742AC5">
        <w:rPr>
          <w:rFonts w:ascii="Calibri" w:hAnsi="Calibri"/>
          <w:sz w:val="24"/>
        </w:rPr>
        <w:t>%</w:t>
      </w:r>
      <w:r w:rsidR="00B45299" w:rsidRPr="00742AC5">
        <w:rPr>
          <w:rFonts w:ascii="Calibri" w:hAnsi="Calibri"/>
          <w:sz w:val="24"/>
        </w:rPr>
        <w:t xml:space="preserve"> i u cijelosti se odnose na nedospjela potraživanja.</w:t>
      </w:r>
    </w:p>
    <w:p w14:paraId="4B0841BA" w14:textId="77777777" w:rsidR="00353C6B" w:rsidRPr="00A95FFC" w:rsidRDefault="00353C6B" w:rsidP="00353C6B">
      <w:pPr>
        <w:jc w:val="both"/>
        <w:rPr>
          <w:rFonts w:ascii="Calibri" w:hAnsi="Calibri"/>
          <w:color w:val="FF0000"/>
          <w:sz w:val="24"/>
        </w:rPr>
      </w:pPr>
    </w:p>
    <w:p w14:paraId="16CE689F" w14:textId="449178C5" w:rsidR="00353C6B" w:rsidRPr="00EF5982" w:rsidRDefault="00353C6B" w:rsidP="00353C6B">
      <w:pPr>
        <w:jc w:val="both"/>
        <w:rPr>
          <w:rFonts w:ascii="Calibri" w:hAnsi="Calibri"/>
          <w:sz w:val="24"/>
          <w:szCs w:val="24"/>
        </w:rPr>
      </w:pPr>
      <w:r w:rsidRPr="00121659">
        <w:rPr>
          <w:rFonts w:ascii="Calibri" w:hAnsi="Calibri"/>
          <w:sz w:val="24"/>
          <w:szCs w:val="24"/>
        </w:rPr>
        <w:t xml:space="preserve">Nedospjela naplata prihoda iznosi </w:t>
      </w:r>
      <w:r w:rsidR="00EF5982" w:rsidRPr="00121659">
        <w:rPr>
          <w:rFonts w:ascii="Calibri" w:hAnsi="Calibri"/>
          <w:sz w:val="24"/>
          <w:szCs w:val="24"/>
        </w:rPr>
        <w:t>4.063.570,34</w:t>
      </w:r>
      <w:r w:rsidRPr="00121659">
        <w:rPr>
          <w:rFonts w:ascii="Calibri" w:hAnsi="Calibri"/>
          <w:color w:val="FF0000"/>
          <w:sz w:val="24"/>
          <w:szCs w:val="24"/>
        </w:rPr>
        <w:t xml:space="preserve"> </w:t>
      </w:r>
      <w:r w:rsidRPr="00121659">
        <w:rPr>
          <w:rFonts w:ascii="Calibri" w:hAnsi="Calibri"/>
          <w:sz w:val="24"/>
          <w:szCs w:val="24"/>
        </w:rPr>
        <w:t xml:space="preserve">kn i odnosi se na nefakturiranu obročnu otplatu po osnovi prihoda od prodanih stanova („društveni stanovi“ sa stanarskim pravom), u iznosu od </w:t>
      </w:r>
      <w:r w:rsidR="00EF5982" w:rsidRPr="00121659">
        <w:rPr>
          <w:rFonts w:ascii="Calibri" w:hAnsi="Calibri"/>
          <w:sz w:val="24"/>
          <w:szCs w:val="24"/>
        </w:rPr>
        <w:t>86.875,38</w:t>
      </w:r>
      <w:r w:rsidRPr="00121659">
        <w:rPr>
          <w:rFonts w:ascii="Calibri" w:hAnsi="Calibri"/>
          <w:sz w:val="24"/>
          <w:szCs w:val="24"/>
        </w:rPr>
        <w:t xml:space="preserve"> kn, komunalnog doprinosa u iznosu od </w:t>
      </w:r>
      <w:r w:rsidR="00EF5982" w:rsidRPr="00121659">
        <w:rPr>
          <w:rFonts w:ascii="Calibri" w:hAnsi="Calibri"/>
          <w:sz w:val="24"/>
          <w:szCs w:val="24"/>
        </w:rPr>
        <w:t>312.312,99</w:t>
      </w:r>
      <w:r w:rsidRPr="00121659">
        <w:rPr>
          <w:rFonts w:ascii="Calibri" w:hAnsi="Calibri"/>
          <w:sz w:val="24"/>
          <w:szCs w:val="24"/>
        </w:rPr>
        <w:t xml:space="preserve"> kn, i potraživanja od Agencije za promet nekretnina za stanove po programu poticane stanogradnje (APN-POS) u iznosu od </w:t>
      </w:r>
      <w:r w:rsidR="00EF5982" w:rsidRPr="00121659">
        <w:rPr>
          <w:rFonts w:ascii="Calibri" w:hAnsi="Calibri"/>
          <w:sz w:val="24"/>
          <w:szCs w:val="24"/>
        </w:rPr>
        <w:t>3.664.381,97</w:t>
      </w:r>
      <w:r w:rsidRPr="00121659">
        <w:rPr>
          <w:rFonts w:ascii="Calibri" w:hAnsi="Calibri"/>
          <w:sz w:val="24"/>
          <w:szCs w:val="24"/>
        </w:rPr>
        <w:t xml:space="preserve"> kn.</w:t>
      </w:r>
    </w:p>
    <w:p w14:paraId="07904C65" w14:textId="77777777" w:rsidR="00353C6B" w:rsidRPr="00A95FFC" w:rsidRDefault="00353C6B" w:rsidP="00353C6B">
      <w:pPr>
        <w:jc w:val="both"/>
        <w:rPr>
          <w:rFonts w:ascii="Calibri" w:hAnsi="Calibri"/>
          <w:color w:val="FF0000"/>
          <w:sz w:val="24"/>
        </w:rPr>
      </w:pPr>
    </w:p>
    <w:p w14:paraId="45CF6DBF" w14:textId="62F1452A" w:rsidR="00353C6B" w:rsidRPr="00B67CCD" w:rsidRDefault="00353C6B" w:rsidP="00353C6B">
      <w:pPr>
        <w:jc w:val="both"/>
        <w:rPr>
          <w:rFonts w:ascii="Calibri" w:hAnsi="Calibri"/>
          <w:color w:val="538135" w:themeColor="accent6" w:themeShade="BF"/>
          <w:sz w:val="24"/>
        </w:rPr>
      </w:pPr>
      <w:r w:rsidRPr="002903C6">
        <w:rPr>
          <w:rFonts w:ascii="Calibri" w:hAnsi="Calibri"/>
          <w:sz w:val="24"/>
        </w:rPr>
        <w:t xml:space="preserve">U </w:t>
      </w:r>
      <w:r w:rsidRPr="002903C6">
        <w:rPr>
          <w:rFonts w:ascii="Calibri" w:hAnsi="Calibri"/>
          <w:b/>
          <w:sz w:val="24"/>
        </w:rPr>
        <w:t>knjizi izdanih računa  OR</w:t>
      </w:r>
      <w:r w:rsidRPr="002903C6">
        <w:rPr>
          <w:rFonts w:ascii="Calibri" w:hAnsi="Calibri"/>
          <w:sz w:val="24"/>
        </w:rPr>
        <w:t xml:space="preserve"> </w:t>
      </w:r>
      <w:r w:rsidRPr="002903C6">
        <w:rPr>
          <w:rFonts w:ascii="Calibri" w:hAnsi="Calibri"/>
          <w:b/>
          <w:sz w:val="24"/>
        </w:rPr>
        <w:t>(opća)</w:t>
      </w:r>
      <w:r w:rsidRPr="002903C6">
        <w:rPr>
          <w:rFonts w:ascii="Calibri" w:hAnsi="Calibri"/>
          <w:sz w:val="24"/>
        </w:rPr>
        <w:t xml:space="preserve"> zaduženo je 30</w:t>
      </w:r>
      <w:r w:rsidR="002903C6" w:rsidRPr="002903C6">
        <w:rPr>
          <w:rFonts w:ascii="Calibri" w:hAnsi="Calibri"/>
          <w:sz w:val="24"/>
        </w:rPr>
        <w:t>56</w:t>
      </w:r>
      <w:r w:rsidRPr="002903C6">
        <w:rPr>
          <w:rFonts w:ascii="Calibri" w:hAnsi="Calibri"/>
          <w:sz w:val="24"/>
        </w:rPr>
        <w:t>8 računa u iznosu od  3</w:t>
      </w:r>
      <w:r w:rsidR="002903C6" w:rsidRPr="002903C6">
        <w:rPr>
          <w:rFonts w:ascii="Calibri" w:hAnsi="Calibri"/>
          <w:sz w:val="24"/>
        </w:rPr>
        <w:t>4.081.780,76</w:t>
      </w:r>
      <w:r w:rsidRPr="002903C6">
        <w:rPr>
          <w:rFonts w:ascii="Calibri" w:hAnsi="Calibri"/>
          <w:sz w:val="24"/>
        </w:rPr>
        <w:t xml:space="preserve"> kn,   za prihode koje prati jedinica lokalne uprave i samouprave. Zaduženo je </w:t>
      </w:r>
      <w:r w:rsidR="002903C6" w:rsidRPr="002903C6">
        <w:rPr>
          <w:rFonts w:ascii="Calibri" w:hAnsi="Calibri"/>
          <w:sz w:val="24"/>
        </w:rPr>
        <w:t>372</w:t>
      </w:r>
      <w:r w:rsidRPr="002903C6">
        <w:rPr>
          <w:rFonts w:ascii="Calibri" w:hAnsi="Calibri"/>
          <w:sz w:val="24"/>
        </w:rPr>
        <w:t xml:space="preserve"> računa  u </w:t>
      </w:r>
      <w:r w:rsidRPr="002903C6">
        <w:rPr>
          <w:rFonts w:ascii="Calibri" w:hAnsi="Calibri"/>
          <w:b/>
          <w:sz w:val="24"/>
        </w:rPr>
        <w:t>knjizi računa ST (stambena</w:t>
      </w:r>
      <w:r w:rsidRPr="002903C6">
        <w:rPr>
          <w:rFonts w:ascii="Calibri" w:hAnsi="Calibri"/>
          <w:sz w:val="24"/>
        </w:rPr>
        <w:t>) u iznosu o</w:t>
      </w:r>
      <w:r w:rsidR="002903C6" w:rsidRPr="002903C6">
        <w:rPr>
          <w:rFonts w:ascii="Calibri" w:hAnsi="Calibri"/>
          <w:sz w:val="24"/>
        </w:rPr>
        <w:t>d</w:t>
      </w:r>
      <w:r w:rsidRPr="002903C6">
        <w:rPr>
          <w:rFonts w:ascii="Calibri" w:hAnsi="Calibri"/>
          <w:sz w:val="24"/>
        </w:rPr>
        <w:t xml:space="preserve"> </w:t>
      </w:r>
      <w:r w:rsidR="002903C6" w:rsidRPr="002903C6">
        <w:rPr>
          <w:rFonts w:ascii="Calibri" w:hAnsi="Calibri"/>
          <w:sz w:val="24"/>
        </w:rPr>
        <w:t>72.003,</w:t>
      </w:r>
      <w:r w:rsidR="002903C6" w:rsidRPr="0086764B">
        <w:rPr>
          <w:rFonts w:ascii="Calibri" w:hAnsi="Calibri"/>
          <w:sz w:val="24"/>
        </w:rPr>
        <w:t>37</w:t>
      </w:r>
      <w:r w:rsidRPr="0086764B">
        <w:rPr>
          <w:rFonts w:ascii="Calibri" w:hAnsi="Calibri"/>
          <w:sz w:val="24"/>
        </w:rPr>
        <w:t xml:space="preserve"> kn. U knjizi </w:t>
      </w:r>
      <w:r w:rsidRPr="0086764B">
        <w:rPr>
          <w:rFonts w:ascii="Calibri" w:hAnsi="Calibri"/>
          <w:b/>
          <w:bCs/>
          <w:sz w:val="24"/>
        </w:rPr>
        <w:t>računa PP</w:t>
      </w:r>
      <w:r w:rsidRPr="0086764B">
        <w:rPr>
          <w:rFonts w:ascii="Calibri" w:hAnsi="Calibri"/>
          <w:sz w:val="24"/>
        </w:rPr>
        <w:t xml:space="preserve"> (porez na kuće za odmora) zaduženo je </w:t>
      </w:r>
      <w:r w:rsidR="0086764B" w:rsidRPr="0086764B">
        <w:rPr>
          <w:rFonts w:ascii="Calibri" w:hAnsi="Calibri"/>
          <w:sz w:val="24"/>
        </w:rPr>
        <w:t>3134</w:t>
      </w:r>
      <w:r w:rsidRPr="0086764B">
        <w:rPr>
          <w:rFonts w:ascii="Calibri" w:hAnsi="Calibri"/>
          <w:sz w:val="24"/>
        </w:rPr>
        <w:t xml:space="preserve"> računa</w:t>
      </w:r>
      <w:r w:rsidR="0086764B" w:rsidRPr="0086764B">
        <w:rPr>
          <w:rFonts w:ascii="Calibri" w:hAnsi="Calibri"/>
          <w:sz w:val="24"/>
        </w:rPr>
        <w:t xml:space="preserve"> u iznosu od 3.686.376,96 kn</w:t>
      </w:r>
      <w:r w:rsidR="0086764B">
        <w:rPr>
          <w:rFonts w:ascii="Calibri" w:hAnsi="Calibri"/>
          <w:color w:val="538135" w:themeColor="accent6" w:themeShade="BF"/>
          <w:sz w:val="24"/>
        </w:rPr>
        <w:t>.</w:t>
      </w:r>
      <w:r w:rsidRPr="00B67CCD">
        <w:rPr>
          <w:rFonts w:ascii="Calibri" w:hAnsi="Calibri"/>
          <w:color w:val="538135" w:themeColor="accent6" w:themeShade="BF"/>
          <w:sz w:val="24"/>
        </w:rPr>
        <w:t xml:space="preserve"> </w:t>
      </w:r>
    </w:p>
    <w:p w14:paraId="41B214EC" w14:textId="2B3AB261" w:rsidR="00353C6B" w:rsidRPr="00B67CCD" w:rsidRDefault="00353C6B" w:rsidP="00353C6B">
      <w:pPr>
        <w:jc w:val="both"/>
        <w:rPr>
          <w:rFonts w:ascii="Calibri" w:hAnsi="Calibri"/>
          <w:color w:val="538135" w:themeColor="accent6" w:themeShade="BF"/>
          <w:sz w:val="24"/>
        </w:rPr>
      </w:pPr>
      <w:r w:rsidRPr="0086764B">
        <w:rPr>
          <w:rFonts w:ascii="Calibri" w:hAnsi="Calibri"/>
          <w:sz w:val="24"/>
        </w:rPr>
        <w:t xml:space="preserve">Za prihode od legalizacije bespravno sagrađenih zgrada u prostoru zaduženo je </w:t>
      </w:r>
      <w:r w:rsidR="0086764B" w:rsidRPr="0086764B">
        <w:rPr>
          <w:rFonts w:ascii="Calibri" w:hAnsi="Calibri"/>
          <w:sz w:val="24"/>
        </w:rPr>
        <w:t>128</w:t>
      </w:r>
      <w:r w:rsidRPr="0086764B">
        <w:rPr>
          <w:rFonts w:ascii="Calibri" w:hAnsi="Calibri"/>
          <w:sz w:val="24"/>
        </w:rPr>
        <w:t xml:space="preserve"> računa u iznosu o</w:t>
      </w:r>
      <w:r w:rsidR="0086764B" w:rsidRPr="0086764B">
        <w:rPr>
          <w:rFonts w:ascii="Calibri" w:hAnsi="Calibri"/>
          <w:sz w:val="24"/>
        </w:rPr>
        <w:t>d</w:t>
      </w:r>
      <w:r w:rsidRPr="0086764B">
        <w:rPr>
          <w:rFonts w:ascii="Calibri" w:hAnsi="Calibri"/>
          <w:sz w:val="24"/>
        </w:rPr>
        <w:t xml:space="preserve"> </w:t>
      </w:r>
      <w:r w:rsidR="0086764B" w:rsidRPr="0086764B">
        <w:rPr>
          <w:rFonts w:ascii="Calibri" w:hAnsi="Calibri"/>
          <w:sz w:val="24"/>
        </w:rPr>
        <w:t>238.</w:t>
      </w:r>
      <w:r w:rsidR="0086764B" w:rsidRPr="0013122F">
        <w:rPr>
          <w:rFonts w:ascii="Calibri" w:hAnsi="Calibri"/>
          <w:sz w:val="24"/>
        </w:rPr>
        <w:t>126,78</w:t>
      </w:r>
      <w:r w:rsidRPr="0013122F">
        <w:rPr>
          <w:rFonts w:ascii="Calibri" w:hAnsi="Calibri"/>
          <w:sz w:val="24"/>
        </w:rPr>
        <w:t xml:space="preserve"> kn (</w:t>
      </w:r>
      <w:r w:rsidRPr="0013122F">
        <w:rPr>
          <w:rFonts w:ascii="Calibri" w:hAnsi="Calibri"/>
          <w:b/>
          <w:sz w:val="24"/>
        </w:rPr>
        <w:t>knjiga LG</w:t>
      </w:r>
      <w:r w:rsidRPr="0013122F">
        <w:rPr>
          <w:rFonts w:ascii="Calibri" w:hAnsi="Calibri"/>
          <w:sz w:val="24"/>
        </w:rPr>
        <w:t xml:space="preserve"> od čega 30% pripada gradu, a ostalo državi i županiji</w:t>
      </w:r>
      <w:r w:rsidR="0086764B" w:rsidRPr="0013122F">
        <w:rPr>
          <w:rFonts w:ascii="Calibri" w:hAnsi="Calibri"/>
          <w:sz w:val="24"/>
        </w:rPr>
        <w:t>)</w:t>
      </w:r>
      <w:r w:rsidRPr="0013122F">
        <w:rPr>
          <w:rFonts w:ascii="Calibri" w:hAnsi="Calibri"/>
          <w:sz w:val="24"/>
        </w:rPr>
        <w:t xml:space="preserve">. Za prihode od spomeničke rente po četvornom metru izdano je </w:t>
      </w:r>
      <w:r w:rsidR="00943C8A">
        <w:rPr>
          <w:rFonts w:ascii="Calibri" w:hAnsi="Calibri"/>
          <w:sz w:val="24"/>
        </w:rPr>
        <w:t>467</w:t>
      </w:r>
      <w:r w:rsidRPr="0013122F">
        <w:rPr>
          <w:rFonts w:ascii="Calibri" w:hAnsi="Calibri"/>
          <w:sz w:val="24"/>
        </w:rPr>
        <w:t xml:space="preserve"> računa u iznosu o</w:t>
      </w:r>
      <w:r w:rsidR="0013122F" w:rsidRPr="0013122F">
        <w:rPr>
          <w:rFonts w:ascii="Calibri" w:hAnsi="Calibri"/>
          <w:sz w:val="24"/>
        </w:rPr>
        <w:t>d</w:t>
      </w:r>
      <w:r w:rsidRPr="0013122F">
        <w:rPr>
          <w:rFonts w:ascii="Calibri" w:hAnsi="Calibri"/>
          <w:sz w:val="24"/>
        </w:rPr>
        <w:t xml:space="preserve"> </w:t>
      </w:r>
      <w:r w:rsidR="0013122F" w:rsidRPr="0013122F">
        <w:rPr>
          <w:rFonts w:ascii="Calibri" w:hAnsi="Calibri"/>
          <w:sz w:val="24"/>
        </w:rPr>
        <w:t>244.673,93</w:t>
      </w:r>
      <w:r w:rsidRPr="0013122F">
        <w:rPr>
          <w:rFonts w:ascii="Calibri" w:hAnsi="Calibri"/>
          <w:sz w:val="24"/>
        </w:rPr>
        <w:t xml:space="preserve"> kn (</w:t>
      </w:r>
      <w:r w:rsidRPr="0013122F">
        <w:rPr>
          <w:rFonts w:ascii="Calibri" w:hAnsi="Calibri"/>
          <w:b/>
          <w:sz w:val="24"/>
        </w:rPr>
        <w:t>knjiga SR</w:t>
      </w:r>
      <w:r w:rsidRPr="0013122F">
        <w:rPr>
          <w:rFonts w:ascii="Calibri" w:hAnsi="Calibri"/>
          <w:sz w:val="24"/>
        </w:rPr>
        <w:t>). Za prihode po osnovi zakupa poljoprivrednog zemljišta u vlasništvu države (</w:t>
      </w:r>
      <w:r w:rsidRPr="0013122F">
        <w:rPr>
          <w:rFonts w:ascii="Calibri" w:hAnsi="Calibri"/>
          <w:b/>
          <w:sz w:val="24"/>
        </w:rPr>
        <w:t>knjiga PZ</w:t>
      </w:r>
      <w:r w:rsidRPr="0013122F">
        <w:rPr>
          <w:rFonts w:ascii="Calibri" w:hAnsi="Calibri"/>
          <w:sz w:val="24"/>
        </w:rPr>
        <w:t xml:space="preserve">) zaduženo je </w:t>
      </w:r>
      <w:r w:rsidR="0013122F" w:rsidRPr="0013122F">
        <w:rPr>
          <w:rFonts w:ascii="Calibri" w:hAnsi="Calibri"/>
          <w:sz w:val="24"/>
        </w:rPr>
        <w:t>111</w:t>
      </w:r>
      <w:r w:rsidRPr="0013122F">
        <w:rPr>
          <w:rFonts w:ascii="Calibri" w:hAnsi="Calibri"/>
          <w:sz w:val="24"/>
        </w:rPr>
        <w:t xml:space="preserve"> računa u iznosu od </w:t>
      </w:r>
      <w:r w:rsidR="0013122F" w:rsidRPr="0013122F">
        <w:rPr>
          <w:rFonts w:ascii="Calibri" w:hAnsi="Calibri"/>
          <w:sz w:val="24"/>
        </w:rPr>
        <w:t>13.765,02</w:t>
      </w:r>
      <w:r w:rsidRPr="0013122F">
        <w:rPr>
          <w:rFonts w:ascii="Calibri" w:hAnsi="Calibri"/>
          <w:sz w:val="24"/>
        </w:rPr>
        <w:t xml:space="preserve"> kn. </w:t>
      </w:r>
    </w:p>
    <w:p w14:paraId="67D98816" w14:textId="1BB1A4DB" w:rsidR="00353C6B" w:rsidRPr="0018156D" w:rsidRDefault="00353C6B" w:rsidP="00353C6B">
      <w:pPr>
        <w:jc w:val="both"/>
        <w:rPr>
          <w:rFonts w:ascii="Calibri" w:hAnsi="Calibri"/>
          <w:sz w:val="24"/>
        </w:rPr>
      </w:pPr>
      <w:r w:rsidRPr="00023425">
        <w:rPr>
          <w:rFonts w:ascii="Calibri" w:hAnsi="Calibri"/>
          <w:sz w:val="24"/>
        </w:rPr>
        <w:t xml:space="preserve">Računi prema propisima o porezu na dodanu vrijednost za dio gospodarske djelatnosti grada (zakup, refundacije troškova, održavanje KDS-a i građevinsko zemljište) izdani su u ukupnom </w:t>
      </w:r>
      <w:r w:rsidRPr="0018156D">
        <w:rPr>
          <w:rFonts w:ascii="Calibri" w:hAnsi="Calibri"/>
          <w:sz w:val="24"/>
        </w:rPr>
        <w:t xml:space="preserve">iznosu od </w:t>
      </w:r>
      <w:r w:rsidR="00023425" w:rsidRPr="0018156D">
        <w:rPr>
          <w:rFonts w:ascii="Calibri" w:hAnsi="Calibri"/>
          <w:sz w:val="24"/>
        </w:rPr>
        <w:t>3.129.609,94</w:t>
      </w:r>
      <w:r w:rsidRPr="0018156D">
        <w:rPr>
          <w:rFonts w:ascii="Calibri" w:hAnsi="Calibri"/>
          <w:sz w:val="24"/>
        </w:rPr>
        <w:t xml:space="preserve"> kn i sadrže osnovicu od </w:t>
      </w:r>
      <w:r w:rsidR="00023425" w:rsidRPr="0018156D">
        <w:rPr>
          <w:rFonts w:ascii="Calibri" w:hAnsi="Calibri"/>
          <w:sz w:val="24"/>
        </w:rPr>
        <w:t>2.503.687,89</w:t>
      </w:r>
      <w:r w:rsidRPr="0018156D">
        <w:rPr>
          <w:rFonts w:ascii="Calibri" w:hAnsi="Calibri"/>
          <w:sz w:val="24"/>
        </w:rPr>
        <w:t xml:space="preserve"> kn i obračunati PDV od </w:t>
      </w:r>
      <w:r w:rsidR="00023425" w:rsidRPr="0018156D">
        <w:rPr>
          <w:rFonts w:ascii="Calibri" w:hAnsi="Calibri"/>
          <w:sz w:val="24"/>
        </w:rPr>
        <w:t>625.922,05</w:t>
      </w:r>
      <w:r w:rsidRPr="0018156D">
        <w:rPr>
          <w:rFonts w:ascii="Calibri" w:hAnsi="Calibri"/>
          <w:sz w:val="24"/>
        </w:rPr>
        <w:t xml:space="preserve"> kn.  Ukupno nenaplaćeni PDV u nenaplaćenim računima iznosi </w:t>
      </w:r>
      <w:r w:rsidR="00023425" w:rsidRPr="0018156D">
        <w:rPr>
          <w:rFonts w:ascii="Calibri" w:hAnsi="Calibri"/>
          <w:sz w:val="24"/>
        </w:rPr>
        <w:t>55.430,83</w:t>
      </w:r>
      <w:r w:rsidRPr="0018156D">
        <w:rPr>
          <w:rFonts w:ascii="Calibri" w:hAnsi="Calibri"/>
          <w:sz w:val="24"/>
        </w:rPr>
        <w:t xml:space="preserve"> kn (dio </w:t>
      </w:r>
      <w:proofErr w:type="spellStart"/>
      <w:r w:rsidRPr="0018156D">
        <w:rPr>
          <w:rFonts w:ascii="Calibri" w:hAnsi="Calibri"/>
          <w:sz w:val="24"/>
        </w:rPr>
        <w:t>racuna</w:t>
      </w:r>
      <w:proofErr w:type="spellEnd"/>
      <w:r w:rsidRPr="0018156D">
        <w:rPr>
          <w:rFonts w:ascii="Calibri" w:hAnsi="Calibri"/>
          <w:sz w:val="24"/>
        </w:rPr>
        <w:t xml:space="preserve"> su nedospjeli).</w:t>
      </w:r>
    </w:p>
    <w:p w14:paraId="1F46927B" w14:textId="1C89B4A1" w:rsidR="00353C6B" w:rsidRPr="0018156D" w:rsidRDefault="00353C6B" w:rsidP="00353C6B">
      <w:pPr>
        <w:jc w:val="both"/>
        <w:rPr>
          <w:rFonts w:ascii="Calibri" w:hAnsi="Calibri"/>
          <w:sz w:val="24"/>
        </w:rPr>
      </w:pPr>
      <w:r w:rsidRPr="0018156D">
        <w:rPr>
          <w:rFonts w:ascii="Calibri" w:hAnsi="Calibri"/>
          <w:sz w:val="24"/>
        </w:rPr>
        <w:lastRenderedPageBreak/>
        <w:t xml:space="preserve">Prema izvješću Porezne uprave saldo potraživanja za posebne porezne prihode grada koje  obrađuje Porezna uprava (porez na potrošnju, porez na promet nekretnina, porez na tvrtku odnosno naziv) iznose </w:t>
      </w:r>
      <w:r w:rsidR="0018156D" w:rsidRPr="0018156D">
        <w:rPr>
          <w:rFonts w:ascii="Calibri" w:hAnsi="Calibri"/>
          <w:sz w:val="24"/>
        </w:rPr>
        <w:t>1.680.323,56</w:t>
      </w:r>
      <w:r w:rsidRPr="0018156D">
        <w:rPr>
          <w:rFonts w:ascii="Calibri" w:hAnsi="Calibri"/>
          <w:sz w:val="24"/>
        </w:rPr>
        <w:t xml:space="preserve"> kn. </w:t>
      </w:r>
    </w:p>
    <w:p w14:paraId="4066D568" w14:textId="02F60FCC" w:rsidR="00353C6B" w:rsidRDefault="00353C6B" w:rsidP="00353C6B">
      <w:pPr>
        <w:jc w:val="both"/>
        <w:rPr>
          <w:rFonts w:ascii="Calibri" w:hAnsi="Calibri"/>
          <w:color w:val="FF0000"/>
          <w:sz w:val="24"/>
          <w:szCs w:val="24"/>
        </w:rPr>
      </w:pPr>
      <w:r w:rsidRPr="0018156D">
        <w:rPr>
          <w:rFonts w:ascii="Calibri" w:hAnsi="Calibri"/>
          <w:sz w:val="24"/>
          <w:szCs w:val="24"/>
        </w:rPr>
        <w:t xml:space="preserve"> </w:t>
      </w:r>
    </w:p>
    <w:p w14:paraId="16E872F6" w14:textId="77777777" w:rsidR="00121659" w:rsidRPr="00121659" w:rsidRDefault="00121659" w:rsidP="00121659">
      <w:pPr>
        <w:rPr>
          <w:rFonts w:asciiTheme="minorHAnsi" w:hAnsiTheme="minorHAnsi" w:cstheme="minorHAnsi"/>
        </w:rPr>
      </w:pPr>
      <w:r w:rsidRPr="00121659">
        <w:rPr>
          <w:rFonts w:asciiTheme="minorHAnsi" w:hAnsiTheme="minorHAnsi" w:cstheme="minorHAnsi"/>
          <w:sz w:val="24"/>
          <w:szCs w:val="24"/>
        </w:rPr>
        <w:t>Saldo potraživanja za gradske prihode za koje račune izdaje Gradska uprava  prema izdanim računima je 8.073.920,03 kn i  smanjen je za  39,29 % u odnosu na saldo 31.12.2020. godine kada je iznosilo 13.299.181,07 kn</w:t>
      </w:r>
    </w:p>
    <w:p w14:paraId="574858C7" w14:textId="77777777" w:rsidR="00D81C45" w:rsidRPr="00DD6238" w:rsidRDefault="00D81C45" w:rsidP="00353C6B">
      <w:pPr>
        <w:jc w:val="both"/>
        <w:rPr>
          <w:rFonts w:ascii="Calibri" w:hAnsi="Calibri"/>
          <w:color w:val="FF0000"/>
          <w:sz w:val="24"/>
          <w:szCs w:val="24"/>
        </w:rPr>
      </w:pPr>
    </w:p>
    <w:p w14:paraId="4415D557" w14:textId="77777777" w:rsidR="00353C6B" w:rsidRPr="00D81C45" w:rsidRDefault="00353C6B" w:rsidP="00353C6B">
      <w:pPr>
        <w:jc w:val="both"/>
        <w:rPr>
          <w:rFonts w:ascii="Calibri" w:hAnsi="Calibri"/>
          <w:sz w:val="24"/>
          <w:szCs w:val="24"/>
        </w:rPr>
      </w:pPr>
      <w:r w:rsidRPr="00D81C45">
        <w:rPr>
          <w:rFonts w:ascii="Calibri" w:hAnsi="Calibri"/>
          <w:sz w:val="24"/>
          <w:szCs w:val="24"/>
        </w:rPr>
        <w:t>Potraživanja za zajedničke prihode za koje analitiku vodi gradska uprava:</w:t>
      </w:r>
    </w:p>
    <w:p w14:paraId="14A64D4A" w14:textId="1C34EF8F" w:rsidR="00353C6B" w:rsidRPr="00D81C45" w:rsidRDefault="00353C6B" w:rsidP="00353C6B">
      <w:pPr>
        <w:jc w:val="both"/>
        <w:rPr>
          <w:rFonts w:ascii="Calibri" w:hAnsi="Calibri"/>
          <w:sz w:val="24"/>
          <w:szCs w:val="24"/>
        </w:rPr>
      </w:pPr>
      <w:r w:rsidRPr="00D81C45">
        <w:rPr>
          <w:rFonts w:ascii="Calibri" w:hAnsi="Calibri"/>
          <w:sz w:val="24"/>
          <w:szCs w:val="24"/>
        </w:rPr>
        <w:t xml:space="preserve">-   za spomeničku rentu po m2 iznosi </w:t>
      </w:r>
      <w:r w:rsidR="00D81C45" w:rsidRPr="00D81C45">
        <w:rPr>
          <w:rFonts w:ascii="Calibri" w:hAnsi="Calibri"/>
          <w:sz w:val="24"/>
          <w:szCs w:val="24"/>
        </w:rPr>
        <w:t>114.062,36</w:t>
      </w:r>
      <w:r w:rsidRPr="00D81C45">
        <w:rPr>
          <w:rFonts w:ascii="Calibri" w:hAnsi="Calibri"/>
          <w:sz w:val="24"/>
          <w:szCs w:val="24"/>
        </w:rPr>
        <w:t xml:space="preserve"> kn, </w:t>
      </w:r>
    </w:p>
    <w:p w14:paraId="4AEFCBD3" w14:textId="77777777" w:rsidR="00353C6B" w:rsidRPr="00D81C45" w:rsidRDefault="00353C6B" w:rsidP="00353C6B">
      <w:pPr>
        <w:jc w:val="both"/>
        <w:rPr>
          <w:rFonts w:ascii="Calibri" w:hAnsi="Calibri"/>
          <w:sz w:val="24"/>
          <w:szCs w:val="24"/>
        </w:rPr>
      </w:pPr>
      <w:r w:rsidRPr="00D81C45">
        <w:rPr>
          <w:rFonts w:ascii="Calibri" w:hAnsi="Calibri"/>
          <w:sz w:val="24"/>
          <w:szCs w:val="24"/>
        </w:rPr>
        <w:t xml:space="preserve">-   za naknadu za zadržavanje nezakonito izgrađenih zgrada u prostoru iznosi </w:t>
      </w:r>
    </w:p>
    <w:p w14:paraId="6C6B437A" w14:textId="1D931D4B" w:rsidR="00353C6B" w:rsidRPr="00D81C45" w:rsidRDefault="00353C6B" w:rsidP="00353C6B">
      <w:pPr>
        <w:jc w:val="both"/>
        <w:rPr>
          <w:rFonts w:ascii="Calibri" w:hAnsi="Calibri"/>
          <w:sz w:val="24"/>
          <w:szCs w:val="24"/>
        </w:rPr>
      </w:pPr>
      <w:r w:rsidRPr="00D81C45">
        <w:rPr>
          <w:rFonts w:ascii="Calibri" w:hAnsi="Calibri"/>
          <w:sz w:val="24"/>
          <w:szCs w:val="24"/>
        </w:rPr>
        <w:t xml:space="preserve">    3</w:t>
      </w:r>
      <w:r w:rsidR="00D81C45" w:rsidRPr="00D81C45">
        <w:rPr>
          <w:rFonts w:ascii="Calibri" w:hAnsi="Calibri"/>
          <w:sz w:val="24"/>
          <w:szCs w:val="24"/>
        </w:rPr>
        <w:t>08,33</w:t>
      </w:r>
      <w:r w:rsidRPr="00D81C45">
        <w:rPr>
          <w:rFonts w:ascii="Calibri" w:hAnsi="Calibri"/>
          <w:sz w:val="24"/>
          <w:szCs w:val="24"/>
        </w:rPr>
        <w:t xml:space="preserve"> kn </w:t>
      </w:r>
    </w:p>
    <w:p w14:paraId="6A0899C0" w14:textId="074CD41C" w:rsidR="00353C6B" w:rsidRPr="00D81C45" w:rsidRDefault="00353C6B" w:rsidP="00353C6B">
      <w:pPr>
        <w:jc w:val="both"/>
        <w:rPr>
          <w:rFonts w:ascii="Calibri" w:hAnsi="Calibri"/>
          <w:sz w:val="24"/>
          <w:szCs w:val="24"/>
        </w:rPr>
      </w:pPr>
      <w:r w:rsidRPr="00D81C45">
        <w:rPr>
          <w:rFonts w:ascii="Calibri" w:hAnsi="Calibri"/>
          <w:sz w:val="24"/>
          <w:szCs w:val="24"/>
        </w:rPr>
        <w:t xml:space="preserve">-   za zakup poljoprivrednog zemljišta </w:t>
      </w:r>
      <w:r w:rsidR="00D81C45" w:rsidRPr="00D81C45">
        <w:rPr>
          <w:rFonts w:ascii="Calibri" w:hAnsi="Calibri"/>
          <w:sz w:val="24"/>
          <w:szCs w:val="24"/>
        </w:rPr>
        <w:t>816,69</w:t>
      </w:r>
      <w:r w:rsidRPr="00D81C45">
        <w:rPr>
          <w:rFonts w:ascii="Calibri" w:hAnsi="Calibri"/>
          <w:sz w:val="24"/>
          <w:szCs w:val="24"/>
        </w:rPr>
        <w:t xml:space="preserve"> kn</w:t>
      </w:r>
    </w:p>
    <w:p w14:paraId="66FF5375" w14:textId="77777777" w:rsidR="00353C6B" w:rsidRPr="00E07265" w:rsidRDefault="00353C6B" w:rsidP="00353C6B">
      <w:pPr>
        <w:jc w:val="both"/>
        <w:rPr>
          <w:rFonts w:ascii="Calibri" w:hAnsi="Calibri"/>
          <w:sz w:val="24"/>
          <w:szCs w:val="24"/>
        </w:rPr>
      </w:pPr>
    </w:p>
    <w:p w14:paraId="6C31A13E" w14:textId="31A4E617" w:rsidR="00353C6B" w:rsidRPr="00E07265" w:rsidRDefault="00353C6B" w:rsidP="00353C6B">
      <w:pPr>
        <w:jc w:val="both"/>
        <w:rPr>
          <w:rFonts w:ascii="Calibri" w:hAnsi="Calibri"/>
          <w:sz w:val="24"/>
        </w:rPr>
      </w:pPr>
      <w:r w:rsidRPr="00E07265">
        <w:rPr>
          <w:rFonts w:ascii="Calibri" w:hAnsi="Calibri"/>
          <w:sz w:val="24"/>
        </w:rPr>
        <w:t>U 202</w:t>
      </w:r>
      <w:r w:rsidR="0018156D" w:rsidRPr="00E07265">
        <w:rPr>
          <w:rFonts w:ascii="Calibri" w:hAnsi="Calibri"/>
          <w:sz w:val="24"/>
        </w:rPr>
        <w:t>1</w:t>
      </w:r>
      <w:r w:rsidRPr="00E07265">
        <w:rPr>
          <w:rFonts w:ascii="Calibri" w:hAnsi="Calibri"/>
          <w:sz w:val="24"/>
        </w:rPr>
        <w:t>. godini Grad Krk je, sukladno članku 37a. Pravilnika o proračunskom računovodstvu i računskom planu, izvršio ispravke potraživanja, i to:</w:t>
      </w:r>
    </w:p>
    <w:p w14:paraId="4703BD63" w14:textId="15980C6E" w:rsidR="00353C6B" w:rsidRPr="00E07265" w:rsidRDefault="00353C6B" w:rsidP="00353C6B">
      <w:pPr>
        <w:numPr>
          <w:ilvl w:val="0"/>
          <w:numId w:val="7"/>
        </w:numPr>
        <w:jc w:val="both"/>
        <w:rPr>
          <w:rFonts w:ascii="Calibri" w:hAnsi="Calibri"/>
          <w:sz w:val="24"/>
        </w:rPr>
      </w:pPr>
      <w:r w:rsidRPr="00E07265">
        <w:rPr>
          <w:rFonts w:ascii="Calibri" w:hAnsi="Calibri"/>
          <w:sz w:val="24"/>
        </w:rPr>
        <w:t xml:space="preserve">za potraživanja s kašnjenjem u naplati od jedne do tri godine, po stopi od 50% u iznosu od </w:t>
      </w:r>
      <w:r w:rsidR="00E07265" w:rsidRPr="00E07265">
        <w:rPr>
          <w:rFonts w:ascii="Calibri" w:hAnsi="Calibri"/>
          <w:sz w:val="24"/>
        </w:rPr>
        <w:t>712.250,64</w:t>
      </w:r>
    </w:p>
    <w:p w14:paraId="5374E7E0" w14:textId="77777777" w:rsidR="00C209B8" w:rsidRPr="00C209B8" w:rsidRDefault="00353C6B" w:rsidP="00F55084">
      <w:pPr>
        <w:numPr>
          <w:ilvl w:val="0"/>
          <w:numId w:val="7"/>
        </w:numPr>
        <w:jc w:val="both"/>
        <w:rPr>
          <w:rFonts w:ascii="Calibri" w:hAnsi="Calibri"/>
          <w:sz w:val="24"/>
        </w:rPr>
      </w:pPr>
      <w:r w:rsidRPr="00C209B8">
        <w:rPr>
          <w:rFonts w:ascii="Calibri" w:hAnsi="Calibri"/>
          <w:sz w:val="24"/>
        </w:rPr>
        <w:t>za potraživanje s kašnjenjem u naplati iznad tri godine, po stopi od 100% u iznosu od 4.9</w:t>
      </w:r>
      <w:r w:rsidR="00C209B8" w:rsidRPr="00C209B8">
        <w:rPr>
          <w:rFonts w:ascii="Calibri" w:hAnsi="Calibri"/>
          <w:sz w:val="24"/>
        </w:rPr>
        <w:t>79.986,64</w:t>
      </w:r>
    </w:p>
    <w:p w14:paraId="16147AE0" w14:textId="7CE31020" w:rsidR="00353C6B" w:rsidRPr="00C209B8" w:rsidRDefault="00353C6B" w:rsidP="00F55084">
      <w:pPr>
        <w:numPr>
          <w:ilvl w:val="0"/>
          <w:numId w:val="7"/>
        </w:numPr>
        <w:jc w:val="both"/>
        <w:rPr>
          <w:rFonts w:ascii="Calibri" w:hAnsi="Calibri"/>
          <w:sz w:val="24"/>
        </w:rPr>
      </w:pPr>
      <w:r w:rsidRPr="00C209B8">
        <w:rPr>
          <w:rFonts w:ascii="Calibri" w:hAnsi="Calibri"/>
          <w:sz w:val="24"/>
        </w:rPr>
        <w:t xml:space="preserve">za pokrenuti stečajni ili likvidacijski postupak, po stopi od 75% u iznosu od </w:t>
      </w:r>
      <w:r w:rsidR="00C209B8" w:rsidRPr="00C209B8">
        <w:rPr>
          <w:rFonts w:ascii="Calibri" w:hAnsi="Calibri"/>
          <w:sz w:val="24"/>
        </w:rPr>
        <w:t>8.680,72</w:t>
      </w:r>
      <w:r w:rsidRPr="00C209B8">
        <w:rPr>
          <w:rFonts w:ascii="Calibri" w:hAnsi="Calibri"/>
          <w:sz w:val="24"/>
        </w:rPr>
        <w:t xml:space="preserve"> kn</w:t>
      </w:r>
    </w:p>
    <w:p w14:paraId="5C753A7B" w14:textId="77777777" w:rsidR="00353C6B" w:rsidRPr="00C209B8" w:rsidRDefault="00353C6B" w:rsidP="00353C6B">
      <w:pPr>
        <w:pStyle w:val="Naslov2"/>
        <w:rPr>
          <w:rFonts w:ascii="Calibri" w:hAnsi="Calibri"/>
          <w:szCs w:val="24"/>
          <w:lang w:val="hr-HR"/>
        </w:rPr>
      </w:pPr>
      <w:r w:rsidRPr="00C209B8">
        <w:rPr>
          <w:rFonts w:ascii="Calibri" w:hAnsi="Calibri"/>
          <w:szCs w:val="24"/>
          <w:lang w:val="hr-HR"/>
        </w:rPr>
        <w:t xml:space="preserve">   </w:t>
      </w:r>
    </w:p>
    <w:p w14:paraId="18515701" w14:textId="2018B579" w:rsidR="00353C6B" w:rsidRDefault="00353C6B" w:rsidP="00F43154">
      <w:pPr>
        <w:rPr>
          <w:rFonts w:ascii="Calibri" w:hAnsi="Calibri"/>
          <w:color w:val="FF0000"/>
          <w:sz w:val="24"/>
        </w:rPr>
      </w:pPr>
    </w:p>
    <w:p w14:paraId="6EF6ABEF" w14:textId="77777777" w:rsidR="00F43154" w:rsidRPr="00A95FFC" w:rsidRDefault="00F43154" w:rsidP="00F43154">
      <w:pPr>
        <w:rPr>
          <w:rFonts w:ascii="Calibri" w:hAnsi="Calibri"/>
          <w:color w:val="FF0000"/>
          <w:sz w:val="24"/>
        </w:rPr>
      </w:pPr>
    </w:p>
    <w:p w14:paraId="66961D39" w14:textId="77777777" w:rsidR="00353C6B" w:rsidRPr="00A95FFC" w:rsidRDefault="00353C6B" w:rsidP="00353C6B">
      <w:pPr>
        <w:rPr>
          <w:rFonts w:ascii="Calibri" w:hAnsi="Calibri"/>
          <w:color w:val="FF0000"/>
          <w:sz w:val="24"/>
        </w:rPr>
      </w:pPr>
    </w:p>
    <w:p w14:paraId="27EBF6B0" w14:textId="35B9CA32" w:rsidR="00353C6B" w:rsidRPr="0094445F" w:rsidRDefault="00353C6B" w:rsidP="00353C6B">
      <w:pPr>
        <w:jc w:val="both"/>
        <w:rPr>
          <w:rFonts w:ascii="Calibri" w:hAnsi="Calibri"/>
          <w:b/>
          <w:sz w:val="24"/>
        </w:rPr>
      </w:pPr>
      <w:r w:rsidRPr="0094445F">
        <w:rPr>
          <w:rFonts w:ascii="Calibri" w:hAnsi="Calibri"/>
          <w:b/>
          <w:sz w:val="24"/>
        </w:rPr>
        <w:t>AOP 16</w:t>
      </w:r>
      <w:r w:rsidR="0094445F">
        <w:rPr>
          <w:rFonts w:ascii="Calibri" w:hAnsi="Calibri"/>
          <w:b/>
          <w:sz w:val="24"/>
        </w:rPr>
        <w:t>9</w:t>
      </w:r>
      <w:r w:rsidRPr="0094445F">
        <w:rPr>
          <w:rFonts w:ascii="Calibri" w:hAnsi="Calibri"/>
          <w:b/>
          <w:sz w:val="24"/>
        </w:rPr>
        <w:t xml:space="preserve">  OBVEZE I VLASTITI IZVORI</w:t>
      </w:r>
    </w:p>
    <w:p w14:paraId="226395C1" w14:textId="77777777" w:rsidR="00353C6B" w:rsidRPr="0094445F" w:rsidRDefault="00353C6B" w:rsidP="00353C6B">
      <w:pPr>
        <w:jc w:val="both"/>
        <w:rPr>
          <w:rFonts w:ascii="Calibri" w:hAnsi="Calibri"/>
          <w:sz w:val="24"/>
        </w:rPr>
      </w:pPr>
    </w:p>
    <w:p w14:paraId="6174E274" w14:textId="069955CC" w:rsidR="00353C6B" w:rsidRPr="0094445F" w:rsidRDefault="00353C6B" w:rsidP="00353C6B">
      <w:pPr>
        <w:jc w:val="both"/>
        <w:rPr>
          <w:rFonts w:ascii="Calibri" w:hAnsi="Calibri"/>
          <w:sz w:val="24"/>
        </w:rPr>
      </w:pPr>
      <w:r w:rsidRPr="0094445F">
        <w:rPr>
          <w:rFonts w:ascii="Calibri" w:hAnsi="Calibri"/>
          <w:sz w:val="24"/>
        </w:rPr>
        <w:t xml:space="preserve">Iznose </w:t>
      </w:r>
      <w:r w:rsidR="0094445F" w:rsidRPr="0094445F">
        <w:rPr>
          <w:rFonts w:ascii="Calibri" w:hAnsi="Calibri"/>
          <w:sz w:val="24"/>
        </w:rPr>
        <w:t>370.380.261</w:t>
      </w:r>
      <w:r w:rsidRPr="0094445F">
        <w:rPr>
          <w:rFonts w:ascii="Calibri" w:hAnsi="Calibri"/>
          <w:sz w:val="24"/>
        </w:rPr>
        <w:t xml:space="preserve">,00 kn (povećanje </w:t>
      </w:r>
      <w:r w:rsidR="0094445F" w:rsidRPr="0094445F">
        <w:rPr>
          <w:rFonts w:ascii="Calibri" w:hAnsi="Calibri"/>
          <w:sz w:val="24"/>
        </w:rPr>
        <w:t>4,7</w:t>
      </w:r>
      <w:r w:rsidRPr="0094445F">
        <w:rPr>
          <w:rFonts w:ascii="Calibri" w:hAnsi="Calibri"/>
          <w:sz w:val="24"/>
        </w:rPr>
        <w:t>%), od čega su:</w:t>
      </w:r>
    </w:p>
    <w:p w14:paraId="5C207812" w14:textId="3A7B46C9" w:rsidR="00353C6B" w:rsidRPr="0094445F" w:rsidRDefault="00353C6B" w:rsidP="00353C6B">
      <w:pPr>
        <w:numPr>
          <w:ilvl w:val="0"/>
          <w:numId w:val="11"/>
        </w:numPr>
        <w:jc w:val="both"/>
        <w:rPr>
          <w:rFonts w:ascii="Calibri" w:hAnsi="Calibri"/>
          <w:sz w:val="24"/>
        </w:rPr>
      </w:pPr>
      <w:r w:rsidRPr="0094445F">
        <w:rPr>
          <w:rFonts w:ascii="Calibri" w:hAnsi="Calibri"/>
          <w:sz w:val="24"/>
        </w:rPr>
        <w:t>obveze (AOP 1</w:t>
      </w:r>
      <w:r w:rsidR="0094445F" w:rsidRPr="0094445F">
        <w:rPr>
          <w:rFonts w:ascii="Calibri" w:hAnsi="Calibri"/>
          <w:sz w:val="24"/>
        </w:rPr>
        <w:t>70</w:t>
      </w:r>
      <w:r w:rsidRPr="0094445F">
        <w:rPr>
          <w:rFonts w:ascii="Calibri" w:hAnsi="Calibri"/>
          <w:sz w:val="24"/>
        </w:rPr>
        <w:t>)   13.</w:t>
      </w:r>
      <w:r w:rsidR="0094445F" w:rsidRPr="0094445F">
        <w:rPr>
          <w:rFonts w:ascii="Calibri" w:hAnsi="Calibri"/>
          <w:sz w:val="24"/>
        </w:rPr>
        <w:t>265.342</w:t>
      </w:r>
      <w:r w:rsidRPr="0094445F">
        <w:rPr>
          <w:rFonts w:ascii="Calibri" w:hAnsi="Calibri"/>
          <w:sz w:val="24"/>
        </w:rPr>
        <w:t>,00 kn</w:t>
      </w:r>
    </w:p>
    <w:p w14:paraId="64AB3503" w14:textId="306B40E6" w:rsidR="00353C6B" w:rsidRPr="0094445F" w:rsidRDefault="00353C6B" w:rsidP="00353C6B">
      <w:pPr>
        <w:numPr>
          <w:ilvl w:val="0"/>
          <w:numId w:val="11"/>
        </w:numPr>
        <w:jc w:val="both"/>
        <w:rPr>
          <w:rFonts w:ascii="Calibri" w:hAnsi="Calibri"/>
          <w:sz w:val="24"/>
        </w:rPr>
      </w:pPr>
      <w:r w:rsidRPr="0094445F">
        <w:rPr>
          <w:rFonts w:ascii="Calibri" w:hAnsi="Calibri"/>
          <w:sz w:val="24"/>
        </w:rPr>
        <w:t>vlastiti izvori (AOP 2</w:t>
      </w:r>
      <w:r w:rsidR="0094445F" w:rsidRPr="0094445F">
        <w:rPr>
          <w:rFonts w:ascii="Calibri" w:hAnsi="Calibri"/>
          <w:sz w:val="24"/>
        </w:rPr>
        <w:t>31</w:t>
      </w:r>
      <w:r w:rsidRPr="0094445F">
        <w:rPr>
          <w:rFonts w:ascii="Calibri" w:hAnsi="Calibri"/>
          <w:sz w:val="24"/>
        </w:rPr>
        <w:t xml:space="preserve">)   </w:t>
      </w:r>
      <w:r w:rsidR="0094445F" w:rsidRPr="0094445F">
        <w:rPr>
          <w:rFonts w:ascii="Calibri" w:hAnsi="Calibri"/>
          <w:sz w:val="24"/>
        </w:rPr>
        <w:t>357.114.919</w:t>
      </w:r>
      <w:r w:rsidRPr="0094445F">
        <w:rPr>
          <w:rFonts w:ascii="Calibri" w:hAnsi="Calibri"/>
          <w:sz w:val="24"/>
        </w:rPr>
        <w:t>,00 kn</w:t>
      </w:r>
    </w:p>
    <w:p w14:paraId="171D9234" w14:textId="77777777" w:rsidR="00353C6B" w:rsidRPr="0094445F" w:rsidRDefault="00353C6B" w:rsidP="00353C6B">
      <w:pPr>
        <w:pStyle w:val="Tijeloteksta2"/>
        <w:rPr>
          <w:rFonts w:ascii="Calibri" w:hAnsi="Calibri"/>
          <w:lang w:val="hr-HR"/>
        </w:rPr>
      </w:pPr>
    </w:p>
    <w:p w14:paraId="647E8DC2" w14:textId="0E08F9A9" w:rsidR="00353C6B" w:rsidRPr="0094445F" w:rsidRDefault="00353C6B" w:rsidP="00353C6B">
      <w:pPr>
        <w:pStyle w:val="Tijeloteksta2"/>
        <w:rPr>
          <w:rFonts w:ascii="Calibri" w:hAnsi="Calibri"/>
          <w:lang w:val="hr-HR"/>
        </w:rPr>
      </w:pPr>
      <w:r w:rsidRPr="0094445F">
        <w:rPr>
          <w:rFonts w:ascii="Calibri" w:hAnsi="Calibri"/>
          <w:lang w:val="hr-HR"/>
        </w:rPr>
        <w:t>U 202</w:t>
      </w:r>
      <w:r w:rsidR="0094445F" w:rsidRPr="0094445F">
        <w:rPr>
          <w:rFonts w:ascii="Calibri" w:hAnsi="Calibri"/>
          <w:lang w:val="hr-HR"/>
        </w:rPr>
        <w:t>1</w:t>
      </w:r>
      <w:r w:rsidRPr="0094445F">
        <w:rPr>
          <w:rFonts w:ascii="Calibri" w:hAnsi="Calibri"/>
          <w:lang w:val="hr-HR"/>
        </w:rPr>
        <w:t>. godini primljeno je 20</w:t>
      </w:r>
      <w:r w:rsidR="0094445F" w:rsidRPr="0094445F">
        <w:rPr>
          <w:rFonts w:ascii="Calibri" w:hAnsi="Calibri"/>
          <w:lang w:val="hr-HR"/>
        </w:rPr>
        <w:t>84</w:t>
      </w:r>
      <w:r w:rsidRPr="0094445F">
        <w:rPr>
          <w:rFonts w:ascii="Calibri" w:hAnsi="Calibri"/>
          <w:lang w:val="hr-HR"/>
        </w:rPr>
        <w:t xml:space="preserve"> računa u knjizi računa </w:t>
      </w:r>
      <w:r w:rsidRPr="0094445F">
        <w:rPr>
          <w:rFonts w:ascii="Calibri" w:hAnsi="Calibri"/>
          <w:b/>
          <w:lang w:val="hr-HR"/>
        </w:rPr>
        <w:t>UR</w:t>
      </w:r>
      <w:r w:rsidRPr="0094445F">
        <w:rPr>
          <w:rFonts w:ascii="Calibri" w:hAnsi="Calibri"/>
          <w:lang w:val="hr-HR"/>
        </w:rPr>
        <w:t xml:space="preserve">, </w:t>
      </w:r>
      <w:r w:rsidR="0094445F" w:rsidRPr="0094445F">
        <w:rPr>
          <w:rFonts w:ascii="Calibri" w:hAnsi="Calibri"/>
          <w:lang w:val="hr-HR"/>
        </w:rPr>
        <w:t>354</w:t>
      </w:r>
      <w:r w:rsidRPr="0094445F">
        <w:rPr>
          <w:rFonts w:ascii="Calibri" w:hAnsi="Calibri"/>
          <w:lang w:val="hr-HR"/>
        </w:rPr>
        <w:t xml:space="preserve"> računa u knjizi računa </w:t>
      </w:r>
      <w:r w:rsidRPr="0094445F">
        <w:rPr>
          <w:rFonts w:ascii="Calibri" w:hAnsi="Calibri"/>
          <w:b/>
          <w:lang w:val="hr-HR"/>
        </w:rPr>
        <w:t>TP</w:t>
      </w:r>
      <w:r w:rsidRPr="0094445F">
        <w:rPr>
          <w:rFonts w:ascii="Calibri" w:hAnsi="Calibri"/>
          <w:lang w:val="hr-HR"/>
        </w:rPr>
        <w:t xml:space="preserve">, obračunato je </w:t>
      </w:r>
      <w:r w:rsidR="0094445F" w:rsidRPr="0094445F">
        <w:rPr>
          <w:rFonts w:ascii="Calibri" w:hAnsi="Calibri"/>
          <w:lang w:val="hr-HR"/>
        </w:rPr>
        <w:t>328</w:t>
      </w:r>
      <w:r w:rsidRPr="0094445F">
        <w:rPr>
          <w:rFonts w:ascii="Calibri" w:hAnsi="Calibri"/>
          <w:lang w:val="hr-HR"/>
        </w:rPr>
        <w:t xml:space="preserve"> socijalnih pomoći u knjizi </w:t>
      </w:r>
      <w:r w:rsidRPr="0094445F">
        <w:rPr>
          <w:rFonts w:ascii="Calibri" w:hAnsi="Calibri"/>
          <w:b/>
          <w:lang w:val="hr-HR"/>
        </w:rPr>
        <w:t>SP</w:t>
      </w:r>
      <w:r w:rsidRPr="0094445F">
        <w:rPr>
          <w:rFonts w:ascii="Calibri" w:hAnsi="Calibri"/>
          <w:lang w:val="hr-HR"/>
        </w:rPr>
        <w:t xml:space="preserve">, </w:t>
      </w:r>
      <w:r w:rsidR="0094445F" w:rsidRPr="0094445F">
        <w:rPr>
          <w:rFonts w:ascii="Calibri" w:hAnsi="Calibri"/>
          <w:lang w:val="hr-HR"/>
        </w:rPr>
        <w:t>876</w:t>
      </w:r>
      <w:r w:rsidRPr="0094445F">
        <w:rPr>
          <w:rFonts w:ascii="Calibri" w:hAnsi="Calibri"/>
          <w:lang w:val="hr-HR"/>
        </w:rPr>
        <w:t xml:space="preserve"> stipendija u knjizi </w:t>
      </w:r>
      <w:r w:rsidRPr="0094445F">
        <w:rPr>
          <w:rFonts w:ascii="Calibri" w:hAnsi="Calibri"/>
          <w:b/>
          <w:lang w:val="hr-HR"/>
        </w:rPr>
        <w:t>ST</w:t>
      </w:r>
      <w:r w:rsidRPr="0094445F">
        <w:rPr>
          <w:rFonts w:ascii="Calibri" w:hAnsi="Calibri"/>
          <w:lang w:val="hr-HR"/>
        </w:rPr>
        <w:t xml:space="preserve">, </w:t>
      </w:r>
      <w:r w:rsidR="0094445F" w:rsidRPr="0094445F">
        <w:rPr>
          <w:rFonts w:ascii="Calibri" w:hAnsi="Calibri"/>
          <w:lang w:val="hr-HR"/>
        </w:rPr>
        <w:t>465</w:t>
      </w:r>
      <w:r w:rsidRPr="0094445F">
        <w:rPr>
          <w:rFonts w:ascii="Calibri" w:hAnsi="Calibri"/>
          <w:lang w:val="hr-HR"/>
        </w:rPr>
        <w:t xml:space="preserve"> isplata u knjizi </w:t>
      </w:r>
      <w:r w:rsidRPr="0094445F">
        <w:rPr>
          <w:rFonts w:ascii="Calibri" w:hAnsi="Calibri"/>
          <w:b/>
          <w:lang w:val="hr-HR"/>
        </w:rPr>
        <w:t>SK</w:t>
      </w:r>
      <w:r w:rsidRPr="0094445F">
        <w:rPr>
          <w:rFonts w:ascii="Calibri" w:hAnsi="Calibri"/>
          <w:lang w:val="hr-HR"/>
        </w:rPr>
        <w:t xml:space="preserve"> za školske knjige te </w:t>
      </w:r>
      <w:r w:rsidR="0094445F" w:rsidRPr="0094445F">
        <w:rPr>
          <w:rFonts w:ascii="Calibri" w:hAnsi="Calibri"/>
          <w:lang w:val="hr-HR"/>
        </w:rPr>
        <w:t>985</w:t>
      </w:r>
      <w:r w:rsidRPr="0094445F">
        <w:rPr>
          <w:rFonts w:ascii="Calibri" w:hAnsi="Calibri"/>
          <w:lang w:val="hr-HR"/>
        </w:rPr>
        <w:t xml:space="preserve"> isplata u knjizi </w:t>
      </w:r>
      <w:r w:rsidRPr="0094445F">
        <w:rPr>
          <w:rFonts w:ascii="Calibri" w:hAnsi="Calibri"/>
          <w:b/>
          <w:bCs/>
          <w:lang w:val="hr-HR"/>
        </w:rPr>
        <w:t>UZ</w:t>
      </w:r>
      <w:r w:rsidRPr="0094445F">
        <w:rPr>
          <w:rFonts w:ascii="Calibri" w:hAnsi="Calibri"/>
          <w:lang w:val="hr-HR"/>
        </w:rPr>
        <w:t>.</w:t>
      </w:r>
    </w:p>
    <w:p w14:paraId="66114682" w14:textId="77777777" w:rsidR="00353C6B" w:rsidRPr="00A95FFC" w:rsidRDefault="00353C6B" w:rsidP="00353C6B">
      <w:pPr>
        <w:pStyle w:val="Tijeloteksta2"/>
        <w:rPr>
          <w:rFonts w:ascii="Calibri" w:hAnsi="Calibri"/>
          <w:color w:val="FF0000"/>
          <w:lang w:val="hr-HR"/>
        </w:rPr>
      </w:pPr>
    </w:p>
    <w:p w14:paraId="3FCACCCE" w14:textId="77777777" w:rsidR="00353C6B" w:rsidRPr="00A95FFC" w:rsidRDefault="00353C6B" w:rsidP="00353C6B">
      <w:pPr>
        <w:pStyle w:val="Tijeloteksta2"/>
        <w:rPr>
          <w:rFonts w:ascii="Calibri" w:hAnsi="Calibri"/>
          <w:color w:val="FF0000"/>
          <w:lang w:val="hr-HR"/>
        </w:rPr>
      </w:pPr>
    </w:p>
    <w:p w14:paraId="2B41BF31" w14:textId="77777777" w:rsidR="003A7EDB" w:rsidRPr="00A95FFC" w:rsidRDefault="003A7EDB" w:rsidP="003A7EDB">
      <w:pPr>
        <w:pStyle w:val="Tijeloteksta2"/>
        <w:rPr>
          <w:rFonts w:ascii="Calibri" w:hAnsi="Calibri"/>
          <w:color w:val="FF0000"/>
          <w:lang w:val="hr-HR"/>
        </w:rPr>
      </w:pPr>
      <w:r w:rsidRPr="003261E6">
        <w:rPr>
          <w:rFonts w:ascii="Calibri" w:hAnsi="Calibri"/>
          <w:lang w:val="hr-HR"/>
        </w:rPr>
        <w:t xml:space="preserve">Na dan 31.12.2021. u knjizi ulaznih računa nepodmirene obveze prema dobavljačima iznose </w:t>
      </w:r>
      <w:r w:rsidRPr="00F5193C">
        <w:rPr>
          <w:rFonts w:ascii="Calibri" w:hAnsi="Calibri"/>
          <w:lang w:val="hr-HR"/>
        </w:rPr>
        <w:t>4.419.00,52 kn, obveza za plaću je 370.451,98 kn, za prijevoz 6.868,00 kn, konto 2393  93.066,50 kn, za</w:t>
      </w:r>
      <w:r w:rsidRPr="00BD7E28">
        <w:rPr>
          <w:rFonts w:ascii="Calibri" w:hAnsi="Calibri"/>
          <w:lang w:val="hr-HR"/>
        </w:rPr>
        <w:t xml:space="preserve"> predujmove 15.370,83 kn, za jamčevine 52.555,57 kn,  ostale nespomenute obveze 4.929,69 kn, za PDV 907.459,96 kn, konta </w:t>
      </w:r>
      <w:r w:rsidRPr="00BD7E28">
        <w:rPr>
          <w:rFonts w:ascii="Calibri" w:hAnsi="Calibri"/>
          <w:i/>
          <w:lang w:val="hr-HR"/>
        </w:rPr>
        <w:t>23291</w:t>
      </w:r>
      <w:r w:rsidRPr="00BD7E28">
        <w:rPr>
          <w:rFonts w:ascii="Calibri" w:hAnsi="Calibri"/>
          <w:lang w:val="hr-HR"/>
        </w:rPr>
        <w:t xml:space="preserve"> </w:t>
      </w:r>
      <w:r>
        <w:rPr>
          <w:rFonts w:ascii="Calibri" w:hAnsi="Calibri"/>
          <w:lang w:val="hr-HR"/>
        </w:rPr>
        <w:t>4.2</w:t>
      </w:r>
      <w:r w:rsidRPr="00BD7E28">
        <w:rPr>
          <w:rFonts w:ascii="Calibri" w:hAnsi="Calibri"/>
          <w:lang w:val="hr-HR"/>
        </w:rPr>
        <w:t>88,</w:t>
      </w:r>
      <w:r>
        <w:rPr>
          <w:rFonts w:ascii="Calibri" w:hAnsi="Calibri"/>
          <w:lang w:val="hr-HR"/>
        </w:rPr>
        <w:t>4</w:t>
      </w:r>
      <w:r w:rsidRPr="00BD7E28">
        <w:rPr>
          <w:rFonts w:ascii="Calibri" w:hAnsi="Calibri"/>
          <w:lang w:val="hr-HR"/>
        </w:rPr>
        <w:t>4 kn</w:t>
      </w:r>
      <w:r w:rsidRPr="00F5193C">
        <w:rPr>
          <w:rFonts w:ascii="Calibri" w:hAnsi="Calibri"/>
          <w:lang w:val="hr-HR"/>
        </w:rPr>
        <w:t>, te za obveze</w:t>
      </w:r>
      <w:r w:rsidRPr="00BD7E28">
        <w:rPr>
          <w:rFonts w:ascii="Calibri" w:hAnsi="Calibri"/>
          <w:lang w:val="hr-HR"/>
        </w:rPr>
        <w:t xml:space="preserve"> za kredite i zajmove 7.388.539,76 kn. </w:t>
      </w:r>
    </w:p>
    <w:p w14:paraId="7C7C0801" w14:textId="77777777" w:rsidR="00353C6B" w:rsidRPr="00A95FFC" w:rsidRDefault="00353C6B" w:rsidP="00353C6B">
      <w:pPr>
        <w:tabs>
          <w:tab w:val="left" w:pos="1968"/>
        </w:tabs>
        <w:jc w:val="both"/>
        <w:rPr>
          <w:rFonts w:ascii="Calibri" w:hAnsi="Calibri"/>
          <w:color w:val="FF0000"/>
        </w:rPr>
      </w:pPr>
      <w:r w:rsidRPr="00A95FFC">
        <w:rPr>
          <w:rFonts w:ascii="Calibri" w:hAnsi="Calibri"/>
          <w:color w:val="FF0000"/>
        </w:rPr>
        <w:t xml:space="preserve"> </w:t>
      </w:r>
    </w:p>
    <w:p w14:paraId="4944AB83" w14:textId="77777777" w:rsidR="00354AE6" w:rsidRPr="00BD7E28" w:rsidRDefault="00354AE6" w:rsidP="00354AE6">
      <w:pPr>
        <w:tabs>
          <w:tab w:val="left" w:pos="1968"/>
        </w:tabs>
        <w:jc w:val="both"/>
        <w:rPr>
          <w:rFonts w:ascii="Calibri" w:hAnsi="Calibri"/>
          <w:sz w:val="24"/>
          <w:szCs w:val="24"/>
        </w:rPr>
      </w:pPr>
      <w:r w:rsidRPr="00BD7E28">
        <w:rPr>
          <w:rFonts w:ascii="Calibri" w:hAnsi="Calibri"/>
          <w:sz w:val="24"/>
          <w:szCs w:val="24"/>
        </w:rPr>
        <w:t>Dospjele obveze na dan 31. prosinca 2021. godine iznose 55.452,00 kn i podmirene su početkom 2022. godine.</w:t>
      </w:r>
    </w:p>
    <w:p w14:paraId="29A6C4B3" w14:textId="7323F7D6" w:rsidR="00353C6B" w:rsidRDefault="00353C6B" w:rsidP="00353C6B">
      <w:pPr>
        <w:tabs>
          <w:tab w:val="left" w:pos="1968"/>
        </w:tabs>
        <w:jc w:val="both"/>
        <w:rPr>
          <w:rFonts w:ascii="Calibri" w:hAnsi="Calibri"/>
          <w:color w:val="FF0000"/>
        </w:rPr>
      </w:pPr>
    </w:p>
    <w:p w14:paraId="69E7837D" w14:textId="2B4AAC59" w:rsidR="00354AE6" w:rsidRPr="00C6774D" w:rsidRDefault="00354AE6" w:rsidP="00354AE6">
      <w:pPr>
        <w:jc w:val="both"/>
        <w:rPr>
          <w:rFonts w:ascii="Calibri" w:hAnsi="Calibri"/>
          <w:sz w:val="24"/>
          <w:szCs w:val="24"/>
        </w:rPr>
      </w:pPr>
      <w:r w:rsidRPr="00C6774D">
        <w:rPr>
          <w:rFonts w:ascii="Calibri" w:hAnsi="Calibri"/>
          <w:sz w:val="24"/>
          <w:szCs w:val="24"/>
        </w:rPr>
        <w:t>Nedospjele obveze na kraju izvještajnog razdoblja iznose 13.209.890,00 kn, a sastoje se od međusobnih obveza proračunskih korisnika u iznosu o 2.175,00 kn</w:t>
      </w:r>
      <w:r w:rsidR="00F632BB">
        <w:rPr>
          <w:rFonts w:ascii="Calibri" w:hAnsi="Calibri"/>
          <w:sz w:val="24"/>
          <w:szCs w:val="24"/>
        </w:rPr>
        <w:t xml:space="preserve"> (obveza Grada za uplatu </w:t>
      </w:r>
      <w:r w:rsidR="00FC5092">
        <w:rPr>
          <w:rFonts w:ascii="Calibri" w:hAnsi="Calibri"/>
          <w:sz w:val="24"/>
          <w:szCs w:val="24"/>
        </w:rPr>
        <w:t xml:space="preserve">u </w:t>
      </w:r>
      <w:r w:rsidR="00FC5092">
        <w:rPr>
          <w:rFonts w:ascii="Calibri" w:hAnsi="Calibri"/>
          <w:sz w:val="24"/>
          <w:szCs w:val="24"/>
        </w:rPr>
        <w:lastRenderedPageBreak/>
        <w:t xml:space="preserve">državni proračun </w:t>
      </w:r>
      <w:r w:rsidR="00F632BB">
        <w:rPr>
          <w:rFonts w:ascii="Calibri" w:hAnsi="Calibri"/>
          <w:sz w:val="24"/>
          <w:szCs w:val="24"/>
        </w:rPr>
        <w:t>55% prihoda od prodaje stanova sa stanarskim pravom)</w:t>
      </w:r>
      <w:r w:rsidRPr="00C6774D">
        <w:rPr>
          <w:rFonts w:ascii="Calibri" w:hAnsi="Calibri"/>
          <w:sz w:val="24"/>
          <w:szCs w:val="24"/>
        </w:rPr>
        <w:t>, obveza za rashode poslovanja u iznosu od 2.277.708,00 kn, obveza za nabavu nefinancijske imovine u iznosu od 3.541.467,00 kn te obveza za financijsku imovinu u iznosu od 7.388.540,00 kn.</w:t>
      </w:r>
    </w:p>
    <w:p w14:paraId="45E7D51D" w14:textId="77777777" w:rsidR="00354AE6" w:rsidRPr="00A95FFC" w:rsidRDefault="00354AE6" w:rsidP="00353C6B">
      <w:pPr>
        <w:tabs>
          <w:tab w:val="left" w:pos="1968"/>
        </w:tabs>
        <w:jc w:val="both"/>
        <w:rPr>
          <w:rFonts w:ascii="Calibri" w:hAnsi="Calibri"/>
          <w:color w:val="FF0000"/>
        </w:rPr>
      </w:pPr>
    </w:p>
    <w:p w14:paraId="6B8320CE" w14:textId="77777777" w:rsidR="00D24071" w:rsidRPr="00741E0F" w:rsidRDefault="00D24071" w:rsidP="00D24071">
      <w:pPr>
        <w:ind w:firstLine="708"/>
        <w:jc w:val="both"/>
        <w:rPr>
          <w:rFonts w:ascii="Calibri" w:hAnsi="Calibri"/>
          <w:sz w:val="24"/>
        </w:rPr>
      </w:pPr>
      <w:r w:rsidRPr="00962E89">
        <w:rPr>
          <w:rFonts w:ascii="Calibri" w:hAnsi="Calibri"/>
          <w:sz w:val="24"/>
        </w:rPr>
        <w:t>U 2021. godini Grad je redovno podmirivao sve obveze za anuitete kreditnih zaduženja. Stanje obveza po kreditima na kraju izvještajnog razdoblja je 2.887.789,60 kn za kredit za izgradnju Dječjeg vrtića Katarina Frankopan (PBZ), 1.126.037,65 kn za kredit za izgradnju športske dvorane osnovne škole u Krku (</w:t>
      </w:r>
      <w:proofErr w:type="spellStart"/>
      <w:r w:rsidRPr="00962E89">
        <w:rPr>
          <w:rFonts w:ascii="Calibri" w:hAnsi="Calibri"/>
          <w:sz w:val="24"/>
        </w:rPr>
        <w:t>Addiko</w:t>
      </w:r>
      <w:proofErr w:type="spellEnd"/>
      <w:r w:rsidRPr="00962E89">
        <w:rPr>
          <w:rFonts w:ascii="Calibri" w:hAnsi="Calibri"/>
          <w:sz w:val="24"/>
        </w:rPr>
        <w:t xml:space="preserve"> </w:t>
      </w:r>
      <w:proofErr w:type="spellStart"/>
      <w:r w:rsidRPr="00962E89">
        <w:rPr>
          <w:rFonts w:ascii="Calibri" w:hAnsi="Calibri"/>
          <w:sz w:val="24"/>
        </w:rPr>
        <w:t>bank</w:t>
      </w:r>
      <w:proofErr w:type="spellEnd"/>
      <w:r w:rsidRPr="00962E89">
        <w:rPr>
          <w:rFonts w:ascii="Calibri" w:hAnsi="Calibri"/>
          <w:sz w:val="24"/>
        </w:rPr>
        <w:t xml:space="preserve">) te 1.261.675,73 kn za kredit za izgradnju ceste na području Mali </w:t>
      </w:r>
      <w:proofErr w:type="spellStart"/>
      <w:r w:rsidRPr="00962E89">
        <w:rPr>
          <w:rFonts w:ascii="Calibri" w:hAnsi="Calibri"/>
          <w:sz w:val="24"/>
        </w:rPr>
        <w:t>Kartec</w:t>
      </w:r>
      <w:proofErr w:type="spellEnd"/>
      <w:r w:rsidRPr="00962E89">
        <w:rPr>
          <w:rFonts w:ascii="Calibri" w:hAnsi="Calibri"/>
          <w:sz w:val="24"/>
        </w:rPr>
        <w:t xml:space="preserve"> u Krku (izvršena je djelomična prijevremena otplata glavnice duga u 2020. godini</w:t>
      </w:r>
      <w:r w:rsidRPr="00741E0F">
        <w:rPr>
          <w:rFonts w:ascii="Calibri" w:hAnsi="Calibri"/>
          <w:sz w:val="24"/>
        </w:rPr>
        <w:t xml:space="preserve">). </w:t>
      </w:r>
    </w:p>
    <w:p w14:paraId="66094CC4" w14:textId="27170953" w:rsidR="00353C6B" w:rsidRDefault="00353C6B" w:rsidP="00353C6B">
      <w:pPr>
        <w:jc w:val="both"/>
        <w:rPr>
          <w:rFonts w:ascii="Calibri" w:hAnsi="Calibri"/>
          <w:color w:val="FF0000"/>
          <w:sz w:val="24"/>
        </w:rPr>
      </w:pPr>
    </w:p>
    <w:p w14:paraId="1B13990E" w14:textId="77777777" w:rsidR="00D24071" w:rsidRPr="00DF62AF" w:rsidRDefault="00D24071" w:rsidP="00D24071">
      <w:pPr>
        <w:ind w:firstLine="708"/>
        <w:jc w:val="both"/>
        <w:rPr>
          <w:rFonts w:ascii="Calibri" w:hAnsi="Calibri"/>
          <w:sz w:val="24"/>
        </w:rPr>
      </w:pPr>
      <w:r>
        <w:rPr>
          <w:rFonts w:ascii="Calibri" w:hAnsi="Calibri"/>
          <w:sz w:val="24"/>
        </w:rPr>
        <w:t>Tijekom 2021. godine počela je otplata kredita</w:t>
      </w:r>
      <w:r w:rsidRPr="00741E0F">
        <w:rPr>
          <w:rFonts w:ascii="Calibri" w:hAnsi="Calibri"/>
          <w:sz w:val="24"/>
        </w:rPr>
        <w:t xml:space="preserve"> za financiranje projekta Modernizacij</w:t>
      </w:r>
      <w:r>
        <w:rPr>
          <w:rFonts w:ascii="Calibri" w:hAnsi="Calibri"/>
          <w:sz w:val="24"/>
        </w:rPr>
        <w:t>e</w:t>
      </w:r>
      <w:r w:rsidRPr="00741E0F">
        <w:rPr>
          <w:rFonts w:ascii="Calibri" w:hAnsi="Calibri"/>
          <w:sz w:val="24"/>
        </w:rPr>
        <w:t xml:space="preserve"> javne rasvjete u dijelu Grada Krka (kreditiranje iz ESIF kredita za javnu rasvjetu- EU fond)</w:t>
      </w:r>
      <w:r>
        <w:rPr>
          <w:rFonts w:ascii="Calibri" w:hAnsi="Calibri"/>
          <w:sz w:val="24"/>
        </w:rPr>
        <w:t xml:space="preserve"> koji je ugovoren </w:t>
      </w:r>
      <w:r w:rsidRPr="00741E0F">
        <w:rPr>
          <w:rFonts w:ascii="Calibri" w:hAnsi="Calibri"/>
          <w:sz w:val="24"/>
        </w:rPr>
        <w:t>sa Hrvatskom bankom za obnovu i razvitak</w:t>
      </w:r>
      <w:r>
        <w:rPr>
          <w:rFonts w:ascii="Calibri" w:hAnsi="Calibri"/>
          <w:sz w:val="24"/>
        </w:rPr>
        <w:t xml:space="preserve"> 2019. godine</w:t>
      </w:r>
      <w:r w:rsidRPr="00741E0F">
        <w:rPr>
          <w:rFonts w:ascii="Calibri" w:hAnsi="Calibri"/>
          <w:sz w:val="24"/>
        </w:rPr>
        <w:t xml:space="preserve"> u iznosu od 3.030.000,00 kn</w:t>
      </w:r>
      <w:r>
        <w:rPr>
          <w:rFonts w:ascii="Calibri" w:hAnsi="Calibri"/>
          <w:sz w:val="24"/>
        </w:rPr>
        <w:t>, a korište</w:t>
      </w:r>
      <w:r w:rsidRPr="00D905DC">
        <w:rPr>
          <w:rFonts w:ascii="Calibri" w:hAnsi="Calibri"/>
          <w:sz w:val="24"/>
        </w:rPr>
        <w:t xml:space="preserve">nje kredita zaključeno je </w:t>
      </w:r>
      <w:r w:rsidRPr="00926A6E">
        <w:rPr>
          <w:rFonts w:ascii="Calibri" w:hAnsi="Calibri"/>
          <w:sz w:val="24"/>
        </w:rPr>
        <w:t>tijekom 2020. godine u iznosu od</w:t>
      </w:r>
      <w:r w:rsidRPr="00D905DC">
        <w:rPr>
          <w:rFonts w:ascii="Calibri" w:hAnsi="Calibri"/>
          <w:sz w:val="24"/>
          <w:lang w:val="en-US"/>
        </w:rPr>
        <w:t xml:space="preserve"> 2.361.629,34 kn. </w:t>
      </w:r>
      <w:r w:rsidRPr="00D905DC">
        <w:rPr>
          <w:rFonts w:ascii="Calibri" w:hAnsi="Calibri"/>
          <w:sz w:val="24"/>
        </w:rPr>
        <w:t xml:space="preserve"> Stanje obveze po navedenom kreditu na kraju izvještajnog razdoblja (31.12.2021.) iznosi 2.1</w:t>
      </w:r>
      <w:r w:rsidRPr="00DF62AF">
        <w:rPr>
          <w:rFonts w:ascii="Calibri" w:hAnsi="Calibri"/>
          <w:sz w:val="24"/>
        </w:rPr>
        <w:t>13.036,78 kn.</w:t>
      </w:r>
    </w:p>
    <w:p w14:paraId="39CD7BCF" w14:textId="59E3744B" w:rsidR="00D24071" w:rsidRPr="00A95FFC" w:rsidRDefault="00D24071" w:rsidP="00D24071">
      <w:pPr>
        <w:jc w:val="both"/>
        <w:rPr>
          <w:rFonts w:ascii="Calibri" w:hAnsi="Calibri"/>
          <w:color w:val="FF0000"/>
          <w:sz w:val="24"/>
        </w:rPr>
      </w:pPr>
      <w:r w:rsidRPr="00DF62AF">
        <w:rPr>
          <w:rFonts w:ascii="Calibri" w:hAnsi="Calibri"/>
          <w:sz w:val="24"/>
        </w:rPr>
        <w:tab/>
        <w:t xml:space="preserve">Tijekom 2020. godine Grad je primio dva beskamatna zajma iz državnog proračuna, kratkoročni za premošćivanje situacije nastale zbog </w:t>
      </w:r>
      <w:r w:rsidRPr="00DF62AF">
        <w:rPr>
          <w:rFonts w:ascii="Calibri" w:hAnsi="Calibri" w:cs="Calibri"/>
          <w:sz w:val="24"/>
          <w:szCs w:val="24"/>
        </w:rPr>
        <w:t xml:space="preserve">različite dinamike priljeva sredstava i dospijeća obveza uslijed odgode plaćanja i/ili obročne otplate, povrata, odnosno oslobođenja od plaćanja poreza na dohodak, prireza porezu na dohodak i doprinosa u iznosu od </w:t>
      </w:r>
      <w:r w:rsidRPr="00DF62AF">
        <w:rPr>
          <w:rFonts w:ascii="Calibri" w:hAnsi="Calibri"/>
          <w:sz w:val="24"/>
        </w:rPr>
        <w:t>1.528.274,20 kn, od čega je saldo na početku 2021. godine iznosio 1.173.097,13 kn, te 500.000,00 kn dugoročnog zajma uslijed pada prihoda na rok od tri godine. Oba zajma otplaćena su</w:t>
      </w:r>
      <w:r>
        <w:rPr>
          <w:rFonts w:ascii="Calibri" w:hAnsi="Calibri"/>
          <w:sz w:val="24"/>
        </w:rPr>
        <w:t xml:space="preserve"> odnosno vraćena državnom proračunu</w:t>
      </w:r>
      <w:r w:rsidRPr="00DF62AF">
        <w:rPr>
          <w:rFonts w:ascii="Calibri" w:hAnsi="Calibri"/>
          <w:sz w:val="24"/>
        </w:rPr>
        <w:t xml:space="preserve"> tijekom 2021. godine uslijed povećanja gospodarske aktivnosti </w:t>
      </w:r>
      <w:r>
        <w:rPr>
          <w:rFonts w:ascii="Calibri" w:hAnsi="Calibri"/>
          <w:sz w:val="24"/>
        </w:rPr>
        <w:t>i</w:t>
      </w:r>
      <w:r w:rsidRPr="00DF62AF">
        <w:rPr>
          <w:rFonts w:ascii="Calibri" w:hAnsi="Calibri"/>
          <w:sz w:val="24"/>
        </w:rPr>
        <w:t xml:space="preserve"> povećanja prihoda</w:t>
      </w:r>
    </w:p>
    <w:p w14:paraId="641D717B" w14:textId="1E0CF61B" w:rsidR="00353C6B" w:rsidRPr="00A95FFC" w:rsidRDefault="00353C6B" w:rsidP="00353C6B">
      <w:pPr>
        <w:jc w:val="both"/>
        <w:rPr>
          <w:rFonts w:ascii="Calibri" w:hAnsi="Calibri"/>
          <w:color w:val="FF0000"/>
          <w:sz w:val="24"/>
        </w:rPr>
      </w:pPr>
      <w:r w:rsidRPr="00A95FFC">
        <w:rPr>
          <w:rFonts w:ascii="Calibri" w:hAnsi="Calibri"/>
          <w:color w:val="FF0000"/>
          <w:sz w:val="24"/>
        </w:rPr>
        <w:tab/>
      </w:r>
    </w:p>
    <w:p w14:paraId="416148EE" w14:textId="71443A83" w:rsidR="005F0A01" w:rsidRPr="00F15F9B" w:rsidRDefault="00353C6B" w:rsidP="005F0A01">
      <w:pPr>
        <w:jc w:val="both"/>
        <w:rPr>
          <w:rFonts w:ascii="Calibri" w:hAnsi="Calibri"/>
          <w:bCs/>
          <w:sz w:val="24"/>
        </w:rPr>
      </w:pPr>
      <w:r w:rsidRPr="00A95FFC">
        <w:rPr>
          <w:rFonts w:ascii="Calibri" w:hAnsi="Calibri"/>
          <w:color w:val="FF0000"/>
        </w:rPr>
        <w:t xml:space="preserve"> </w:t>
      </w:r>
      <w:r w:rsidR="005F0A01">
        <w:rPr>
          <w:rFonts w:ascii="Calibri" w:hAnsi="Calibri"/>
          <w:bCs/>
          <w:sz w:val="24"/>
        </w:rPr>
        <w:t>Na dan 31.12.2021. p</w:t>
      </w:r>
      <w:r w:rsidR="005F0A01" w:rsidRPr="00F15F9B">
        <w:rPr>
          <w:rFonts w:ascii="Calibri" w:hAnsi="Calibri"/>
          <w:bCs/>
          <w:sz w:val="24"/>
        </w:rPr>
        <w:t xml:space="preserve">rovedena je revalorizacija kredita prema tečaju na dan 31.12.2021. u iznosu od 9.866,00.   </w:t>
      </w:r>
    </w:p>
    <w:p w14:paraId="4C379705" w14:textId="77777777" w:rsidR="005F0A01" w:rsidRPr="00A95FFC" w:rsidRDefault="005F0A01" w:rsidP="005F0A01">
      <w:pPr>
        <w:pStyle w:val="Naslov1"/>
        <w:rPr>
          <w:rFonts w:ascii="Calibri" w:hAnsi="Calibri"/>
          <w:color w:val="FF0000"/>
          <w:sz w:val="24"/>
          <w:lang w:val="hr-HR"/>
        </w:rPr>
      </w:pPr>
    </w:p>
    <w:p w14:paraId="20B06DCA" w14:textId="77777777" w:rsidR="00353C6B" w:rsidRPr="005F0A01" w:rsidRDefault="00353C6B" w:rsidP="00353C6B">
      <w:pPr>
        <w:jc w:val="both"/>
        <w:rPr>
          <w:rFonts w:ascii="Calibri" w:hAnsi="Calibri"/>
          <w:sz w:val="24"/>
        </w:rPr>
      </w:pPr>
      <w:r w:rsidRPr="005F0A01">
        <w:rPr>
          <w:rFonts w:ascii="Calibri" w:hAnsi="Calibri"/>
          <w:sz w:val="24"/>
        </w:rPr>
        <w:t>U prilogu je izvod iz knjige javnog duga za pojedini zajam, sa podacima o stanju duga za glavnicu, plaćenoj kamati i provedenoj revalorizaciji.   (prilog 1)</w:t>
      </w:r>
    </w:p>
    <w:p w14:paraId="2B70A784" w14:textId="77777777" w:rsidR="00353C6B" w:rsidRPr="00A95FFC" w:rsidRDefault="00353C6B" w:rsidP="00353C6B">
      <w:pPr>
        <w:rPr>
          <w:rFonts w:ascii="Calibri" w:hAnsi="Calibri"/>
          <w:color w:val="FF0000"/>
          <w:sz w:val="24"/>
        </w:rPr>
      </w:pPr>
    </w:p>
    <w:p w14:paraId="1BD73139" w14:textId="365AAE72" w:rsidR="00353C6B" w:rsidRPr="00F43154" w:rsidRDefault="00353C6B" w:rsidP="00353C6B">
      <w:pPr>
        <w:jc w:val="both"/>
        <w:rPr>
          <w:rFonts w:ascii="Calibri" w:hAnsi="Calibri"/>
          <w:sz w:val="24"/>
        </w:rPr>
      </w:pPr>
      <w:r w:rsidRPr="005F0A01">
        <w:rPr>
          <w:rFonts w:ascii="Calibri" w:hAnsi="Calibri"/>
          <w:b/>
          <w:i/>
          <w:sz w:val="24"/>
        </w:rPr>
        <w:t>Vlastiti izvori (AOP 2</w:t>
      </w:r>
      <w:r w:rsidR="005F0A01" w:rsidRPr="005F0A01">
        <w:rPr>
          <w:rFonts w:ascii="Calibri" w:hAnsi="Calibri"/>
          <w:b/>
          <w:i/>
          <w:sz w:val="24"/>
        </w:rPr>
        <w:t>31</w:t>
      </w:r>
      <w:r w:rsidRPr="005F0A01">
        <w:rPr>
          <w:rFonts w:ascii="Calibri" w:hAnsi="Calibri"/>
          <w:b/>
          <w:i/>
          <w:sz w:val="24"/>
        </w:rPr>
        <w:t>)</w:t>
      </w:r>
      <w:r w:rsidRPr="005F0A01">
        <w:rPr>
          <w:rFonts w:ascii="Calibri" w:hAnsi="Calibri"/>
          <w:sz w:val="24"/>
        </w:rPr>
        <w:t xml:space="preserve"> u iznosu od </w:t>
      </w:r>
      <w:r w:rsidR="005F0A01" w:rsidRPr="005F0A01">
        <w:rPr>
          <w:rFonts w:ascii="Calibri" w:hAnsi="Calibri"/>
          <w:sz w:val="24"/>
        </w:rPr>
        <w:t>357.114.919</w:t>
      </w:r>
      <w:r w:rsidRPr="005F0A01">
        <w:rPr>
          <w:rFonts w:ascii="Calibri" w:hAnsi="Calibri"/>
          <w:sz w:val="24"/>
        </w:rPr>
        <w:t xml:space="preserve">,00 kn predstavljaju bilančnu poziciju razlike između imovine i obveza i veći su </w:t>
      </w:r>
      <w:r w:rsidRPr="00F43154">
        <w:rPr>
          <w:rFonts w:ascii="Calibri" w:hAnsi="Calibri"/>
          <w:sz w:val="24"/>
        </w:rPr>
        <w:t xml:space="preserve">za </w:t>
      </w:r>
      <w:r w:rsidR="005F0A01" w:rsidRPr="00F43154">
        <w:rPr>
          <w:rFonts w:ascii="Calibri" w:hAnsi="Calibri"/>
          <w:sz w:val="24"/>
        </w:rPr>
        <w:t>5</w:t>
      </w:r>
      <w:r w:rsidRPr="00F43154">
        <w:rPr>
          <w:rFonts w:ascii="Calibri" w:hAnsi="Calibri"/>
          <w:sz w:val="24"/>
        </w:rPr>
        <w:t>%. Na povećanje je najviše utjecalo povećanje izvora vlasništva za financijsku imovinu slijedom povećanja vrijednosti iste.</w:t>
      </w:r>
    </w:p>
    <w:p w14:paraId="451DF627" w14:textId="77777777" w:rsidR="00FC5092" w:rsidRPr="00A95FFC" w:rsidRDefault="00FC5092" w:rsidP="00353C6B">
      <w:pPr>
        <w:rPr>
          <w:rFonts w:ascii="Calibri" w:hAnsi="Calibri"/>
          <w:color w:val="FF0000"/>
          <w:sz w:val="24"/>
        </w:rPr>
      </w:pPr>
    </w:p>
    <w:p w14:paraId="62CE7F7F" w14:textId="77777777" w:rsidR="00353C6B" w:rsidRPr="00A95FFC" w:rsidRDefault="00353C6B" w:rsidP="00353C6B">
      <w:pPr>
        <w:rPr>
          <w:rFonts w:ascii="Calibri" w:hAnsi="Calibri"/>
          <w:color w:val="FF0000"/>
          <w:sz w:val="24"/>
        </w:rPr>
      </w:pPr>
    </w:p>
    <w:p w14:paraId="26FE08F3" w14:textId="31D3732F" w:rsidR="00353C6B" w:rsidRPr="00F43154" w:rsidRDefault="00353C6B" w:rsidP="00353C6B">
      <w:pPr>
        <w:jc w:val="both"/>
        <w:rPr>
          <w:rFonts w:ascii="Calibri" w:hAnsi="Calibri"/>
          <w:b/>
          <w:sz w:val="24"/>
        </w:rPr>
      </w:pPr>
      <w:r w:rsidRPr="00F43154">
        <w:rPr>
          <w:rFonts w:ascii="Calibri" w:hAnsi="Calibri"/>
          <w:b/>
          <w:sz w:val="24"/>
        </w:rPr>
        <w:t>AOP 23</w:t>
      </w:r>
      <w:r w:rsidR="00F43154" w:rsidRPr="00F43154">
        <w:rPr>
          <w:rFonts w:ascii="Calibri" w:hAnsi="Calibri"/>
          <w:b/>
          <w:sz w:val="24"/>
        </w:rPr>
        <w:t>9</w:t>
      </w:r>
      <w:r w:rsidRPr="00F43154">
        <w:rPr>
          <w:rFonts w:ascii="Calibri" w:hAnsi="Calibri"/>
          <w:b/>
          <w:sz w:val="24"/>
        </w:rPr>
        <w:t>-24</w:t>
      </w:r>
      <w:r w:rsidR="00F43154" w:rsidRPr="00F43154">
        <w:rPr>
          <w:rFonts w:ascii="Calibri" w:hAnsi="Calibri"/>
          <w:b/>
          <w:sz w:val="24"/>
        </w:rPr>
        <w:t>7</w:t>
      </w:r>
      <w:r w:rsidRPr="00F43154">
        <w:rPr>
          <w:rFonts w:ascii="Calibri" w:hAnsi="Calibri"/>
          <w:b/>
          <w:sz w:val="24"/>
        </w:rPr>
        <w:t xml:space="preserve">  REZULTAT POSLOVANJA</w:t>
      </w:r>
    </w:p>
    <w:p w14:paraId="7AAA15A2" w14:textId="77777777" w:rsidR="00353C6B" w:rsidRPr="00F43154" w:rsidRDefault="00353C6B" w:rsidP="00353C6B">
      <w:pPr>
        <w:rPr>
          <w:rFonts w:ascii="Calibri" w:hAnsi="Calibri"/>
          <w:sz w:val="24"/>
        </w:rPr>
      </w:pPr>
    </w:p>
    <w:p w14:paraId="6A0CF35E" w14:textId="7B554DCA" w:rsidR="00353C6B" w:rsidRPr="00F43154" w:rsidRDefault="00353C6B" w:rsidP="00353C6B">
      <w:pPr>
        <w:rPr>
          <w:rFonts w:ascii="Calibri" w:hAnsi="Calibri"/>
          <w:sz w:val="24"/>
        </w:rPr>
      </w:pPr>
      <w:r w:rsidRPr="00F43154">
        <w:rPr>
          <w:rFonts w:ascii="Calibri" w:hAnsi="Calibri"/>
          <w:sz w:val="24"/>
        </w:rPr>
        <w:t>U 202</w:t>
      </w:r>
      <w:r w:rsidR="00F43154" w:rsidRPr="00F43154">
        <w:rPr>
          <w:rFonts w:ascii="Calibri" w:hAnsi="Calibri"/>
          <w:sz w:val="24"/>
        </w:rPr>
        <w:t>1</w:t>
      </w:r>
      <w:r w:rsidRPr="00F43154">
        <w:rPr>
          <w:rFonts w:ascii="Calibri" w:hAnsi="Calibri"/>
          <w:sz w:val="24"/>
        </w:rPr>
        <w:t xml:space="preserve">. godini ostvaren je višak poslovanja u iznosu od </w:t>
      </w:r>
      <w:r w:rsidR="00F43154" w:rsidRPr="00F43154">
        <w:rPr>
          <w:rFonts w:ascii="Calibri" w:hAnsi="Calibri"/>
          <w:sz w:val="24"/>
        </w:rPr>
        <w:t>26.511.170</w:t>
      </w:r>
      <w:r w:rsidRPr="00F43154">
        <w:rPr>
          <w:rFonts w:ascii="Calibri" w:hAnsi="Calibri"/>
          <w:sz w:val="24"/>
        </w:rPr>
        <w:t xml:space="preserve">,00 kn, manjak prihoda od nefinancijske imovine u iznosu od </w:t>
      </w:r>
      <w:r w:rsidR="00F43154" w:rsidRPr="00F43154">
        <w:rPr>
          <w:rFonts w:ascii="Calibri" w:hAnsi="Calibri"/>
          <w:sz w:val="24"/>
        </w:rPr>
        <w:t>14.</w:t>
      </w:r>
      <w:r w:rsidR="00A705E4">
        <w:rPr>
          <w:rFonts w:ascii="Calibri" w:hAnsi="Calibri"/>
          <w:sz w:val="24"/>
        </w:rPr>
        <w:t>939.388</w:t>
      </w:r>
      <w:r w:rsidRPr="00F43154">
        <w:rPr>
          <w:rFonts w:ascii="Calibri" w:hAnsi="Calibri"/>
          <w:sz w:val="24"/>
        </w:rPr>
        <w:t xml:space="preserve">,00 te manjak primitaka od financijske imovine od </w:t>
      </w:r>
      <w:r w:rsidR="00A705E4">
        <w:rPr>
          <w:rFonts w:ascii="Calibri" w:hAnsi="Calibri"/>
          <w:sz w:val="24"/>
        </w:rPr>
        <w:t>3.299.845</w:t>
      </w:r>
      <w:r w:rsidRPr="00F43154">
        <w:rPr>
          <w:rFonts w:ascii="Calibri" w:hAnsi="Calibri"/>
          <w:sz w:val="24"/>
        </w:rPr>
        <w:t xml:space="preserve">,00 kn. </w:t>
      </w:r>
    </w:p>
    <w:p w14:paraId="37D2D646" w14:textId="6A3F8B52" w:rsidR="00353C6B" w:rsidRDefault="00353C6B" w:rsidP="00323167">
      <w:pPr>
        <w:jc w:val="both"/>
        <w:rPr>
          <w:rFonts w:ascii="Calibri" w:hAnsi="Calibri"/>
          <w:sz w:val="24"/>
        </w:rPr>
      </w:pPr>
      <w:r w:rsidRPr="00195A70">
        <w:rPr>
          <w:rFonts w:ascii="Calibri" w:hAnsi="Calibri"/>
          <w:sz w:val="24"/>
        </w:rPr>
        <w:t xml:space="preserve">Sukladno odredbama Pravilnika o proračunskom računovodstvu provedena je korekcija rezultata prihoda poslovanja za iznose kapitalnih pomoći i donacija, a koje su utrošeni za nabavu dugotrajne nefinancijske imovine u iznosu  </w:t>
      </w:r>
      <w:r w:rsidR="00195A70" w:rsidRPr="00195A70">
        <w:rPr>
          <w:rFonts w:ascii="Calibri" w:hAnsi="Calibri"/>
          <w:sz w:val="24"/>
        </w:rPr>
        <w:t xml:space="preserve">1.553.414,37 kn </w:t>
      </w:r>
      <w:r w:rsidRPr="00195A70">
        <w:rPr>
          <w:rFonts w:ascii="Calibri" w:hAnsi="Calibri"/>
          <w:sz w:val="24"/>
        </w:rPr>
        <w:t xml:space="preserve">te   prihoda od prodaje imovine utrošene na rashode poslovanja u iznosu od </w:t>
      </w:r>
      <w:r w:rsidR="00195A70" w:rsidRPr="00195A70">
        <w:rPr>
          <w:rFonts w:ascii="Calibri" w:hAnsi="Calibri"/>
          <w:sz w:val="24"/>
        </w:rPr>
        <w:t>1.133.315,86</w:t>
      </w:r>
      <w:r w:rsidRPr="00195A70">
        <w:rPr>
          <w:rFonts w:ascii="Calibri" w:hAnsi="Calibri"/>
          <w:sz w:val="24"/>
        </w:rPr>
        <w:t xml:space="preserve"> kn.</w:t>
      </w:r>
    </w:p>
    <w:p w14:paraId="22D0B477" w14:textId="77777777" w:rsidR="00323167" w:rsidRPr="00323167" w:rsidRDefault="00323167" w:rsidP="00323167">
      <w:pPr>
        <w:jc w:val="both"/>
        <w:rPr>
          <w:rFonts w:ascii="Calibri" w:hAnsi="Calibri"/>
          <w:sz w:val="24"/>
        </w:rPr>
      </w:pPr>
    </w:p>
    <w:p w14:paraId="2E730D41" w14:textId="3DF3C5EB" w:rsidR="00353C6B" w:rsidRPr="00D1072B" w:rsidRDefault="00353C6B" w:rsidP="00353C6B">
      <w:pPr>
        <w:rPr>
          <w:rFonts w:ascii="Calibri" w:hAnsi="Calibri"/>
          <w:b/>
          <w:sz w:val="24"/>
        </w:rPr>
      </w:pPr>
      <w:r w:rsidRPr="00D1072B">
        <w:rPr>
          <w:rFonts w:ascii="Calibri" w:hAnsi="Calibri"/>
          <w:b/>
          <w:sz w:val="24"/>
        </w:rPr>
        <w:t>AOP 2</w:t>
      </w:r>
      <w:r w:rsidR="008264F8">
        <w:rPr>
          <w:rFonts w:ascii="Calibri" w:hAnsi="Calibri"/>
          <w:b/>
          <w:sz w:val="24"/>
        </w:rPr>
        <w:t>53</w:t>
      </w:r>
      <w:r w:rsidRPr="00D1072B">
        <w:rPr>
          <w:rFonts w:ascii="Calibri" w:hAnsi="Calibri"/>
          <w:b/>
          <w:sz w:val="24"/>
        </w:rPr>
        <w:t>-2</w:t>
      </w:r>
      <w:r w:rsidR="008264F8">
        <w:rPr>
          <w:rFonts w:ascii="Calibri" w:hAnsi="Calibri"/>
          <w:b/>
          <w:sz w:val="24"/>
        </w:rPr>
        <w:t>54</w:t>
      </w:r>
      <w:r w:rsidRPr="00D1072B">
        <w:rPr>
          <w:rFonts w:ascii="Calibri" w:hAnsi="Calibri"/>
          <w:b/>
          <w:sz w:val="24"/>
        </w:rPr>
        <w:t xml:space="preserve">  IZVANBILANČNI ZAPISI</w:t>
      </w:r>
    </w:p>
    <w:p w14:paraId="0ED03794" w14:textId="77777777" w:rsidR="00353C6B" w:rsidRPr="00A95FFC" w:rsidRDefault="00353C6B" w:rsidP="00353C6B">
      <w:pPr>
        <w:rPr>
          <w:rFonts w:ascii="Calibri" w:hAnsi="Calibri"/>
          <w:b/>
          <w:color w:val="FF0000"/>
          <w:sz w:val="24"/>
        </w:rPr>
      </w:pPr>
    </w:p>
    <w:p w14:paraId="64F0EEBF" w14:textId="77777777" w:rsidR="00353C6B" w:rsidRPr="00A95FFC" w:rsidRDefault="00353C6B" w:rsidP="00353C6B">
      <w:pPr>
        <w:rPr>
          <w:rFonts w:ascii="Calibri" w:hAnsi="Calibri"/>
          <w:color w:val="FF0000"/>
          <w:sz w:val="24"/>
        </w:rPr>
      </w:pPr>
      <w:r w:rsidRPr="008264F8">
        <w:rPr>
          <w:rFonts w:ascii="Calibri" w:hAnsi="Calibri"/>
          <w:sz w:val="24"/>
        </w:rPr>
        <w:t xml:space="preserve">Na kontima </w:t>
      </w:r>
      <w:proofErr w:type="spellStart"/>
      <w:r w:rsidRPr="008264F8">
        <w:rPr>
          <w:rFonts w:ascii="Calibri" w:hAnsi="Calibri"/>
          <w:sz w:val="24"/>
        </w:rPr>
        <w:t>izvanbilančnih</w:t>
      </w:r>
      <w:proofErr w:type="spellEnd"/>
      <w:r w:rsidRPr="008264F8">
        <w:rPr>
          <w:rFonts w:ascii="Calibri" w:hAnsi="Calibri"/>
          <w:sz w:val="24"/>
        </w:rPr>
        <w:t xml:space="preserve"> zapisa aktiva=pasiva vode se stanja iz sljedećih evidencija: </w:t>
      </w:r>
    </w:p>
    <w:p w14:paraId="0A040841" w14:textId="77777777" w:rsidR="00353C6B" w:rsidRPr="007F3D07" w:rsidRDefault="00353C6B" w:rsidP="00353C6B">
      <w:pPr>
        <w:rPr>
          <w:rFonts w:ascii="Calibri" w:hAnsi="Calibri"/>
          <w:sz w:val="24"/>
        </w:rPr>
      </w:pPr>
    </w:p>
    <w:p w14:paraId="57BD6A8C" w14:textId="77777777" w:rsidR="00353C6B" w:rsidRPr="007F3D07" w:rsidRDefault="00353C6B" w:rsidP="00353C6B">
      <w:pPr>
        <w:numPr>
          <w:ilvl w:val="0"/>
          <w:numId w:val="6"/>
        </w:numPr>
        <w:rPr>
          <w:rFonts w:ascii="Calibri" w:hAnsi="Calibri"/>
          <w:sz w:val="24"/>
        </w:rPr>
      </w:pPr>
      <w:r w:rsidRPr="007F3D07">
        <w:rPr>
          <w:rFonts w:ascii="Calibri" w:hAnsi="Calibri"/>
          <w:sz w:val="24"/>
        </w:rPr>
        <w:t xml:space="preserve">izdane mjenice                                 </w:t>
      </w:r>
      <w:r w:rsidRPr="007F3D07">
        <w:rPr>
          <w:rFonts w:ascii="Calibri" w:hAnsi="Calibri"/>
          <w:sz w:val="24"/>
        </w:rPr>
        <w:tab/>
        <w:t>26.030.000,00</w:t>
      </w:r>
    </w:p>
    <w:p w14:paraId="18AD5AE6" w14:textId="372DF120" w:rsidR="00353C6B" w:rsidRPr="007F3D07" w:rsidRDefault="00353C6B" w:rsidP="00353C6B">
      <w:pPr>
        <w:numPr>
          <w:ilvl w:val="0"/>
          <w:numId w:val="6"/>
        </w:numPr>
        <w:rPr>
          <w:rFonts w:ascii="Calibri" w:hAnsi="Calibri"/>
          <w:sz w:val="24"/>
        </w:rPr>
      </w:pPr>
      <w:r w:rsidRPr="007F3D07">
        <w:rPr>
          <w:rFonts w:ascii="Calibri" w:hAnsi="Calibri"/>
          <w:sz w:val="24"/>
        </w:rPr>
        <w:t xml:space="preserve">primljene zadužnice                          </w:t>
      </w:r>
      <w:r w:rsidRPr="007F3D07">
        <w:rPr>
          <w:rFonts w:ascii="Calibri" w:hAnsi="Calibri"/>
          <w:sz w:val="24"/>
        </w:rPr>
        <w:tab/>
        <w:t xml:space="preserve">  </w:t>
      </w:r>
      <w:r w:rsidR="007F3D07" w:rsidRPr="007F3D07">
        <w:rPr>
          <w:rFonts w:ascii="Calibri" w:hAnsi="Calibri"/>
          <w:sz w:val="24"/>
        </w:rPr>
        <w:t>3.421.652,87</w:t>
      </w:r>
    </w:p>
    <w:p w14:paraId="4D84DB75" w14:textId="493622EF" w:rsidR="00353C6B" w:rsidRPr="007F3D07" w:rsidRDefault="00353C6B" w:rsidP="00353C6B">
      <w:pPr>
        <w:numPr>
          <w:ilvl w:val="0"/>
          <w:numId w:val="6"/>
        </w:numPr>
        <w:rPr>
          <w:rFonts w:ascii="Calibri" w:hAnsi="Calibri"/>
          <w:sz w:val="24"/>
        </w:rPr>
      </w:pPr>
      <w:r w:rsidRPr="007F3D07">
        <w:rPr>
          <w:rFonts w:ascii="Calibri" w:hAnsi="Calibri"/>
          <w:sz w:val="24"/>
        </w:rPr>
        <w:t xml:space="preserve">izdane zadužnice                             </w:t>
      </w:r>
      <w:r w:rsidRPr="007F3D07">
        <w:rPr>
          <w:rFonts w:ascii="Calibri" w:hAnsi="Calibri"/>
          <w:sz w:val="24"/>
        </w:rPr>
        <w:tab/>
        <w:t>3</w:t>
      </w:r>
      <w:r w:rsidR="00EA657B">
        <w:rPr>
          <w:rFonts w:ascii="Calibri" w:hAnsi="Calibri"/>
          <w:sz w:val="24"/>
        </w:rPr>
        <w:t>4</w:t>
      </w:r>
      <w:r w:rsidRPr="007F3D07">
        <w:rPr>
          <w:rFonts w:ascii="Calibri" w:hAnsi="Calibri"/>
          <w:sz w:val="24"/>
        </w:rPr>
        <w:t>.250.250,00</w:t>
      </w:r>
    </w:p>
    <w:p w14:paraId="7CE3F04A" w14:textId="2A438865" w:rsidR="00353C6B" w:rsidRPr="007F3D07" w:rsidRDefault="00353C6B" w:rsidP="00353C6B">
      <w:pPr>
        <w:numPr>
          <w:ilvl w:val="0"/>
          <w:numId w:val="6"/>
        </w:numPr>
        <w:rPr>
          <w:rFonts w:ascii="Calibri" w:hAnsi="Calibri"/>
          <w:sz w:val="24"/>
        </w:rPr>
      </w:pPr>
      <w:r w:rsidRPr="007F3D07">
        <w:rPr>
          <w:rFonts w:ascii="Calibri" w:hAnsi="Calibri"/>
          <w:sz w:val="24"/>
        </w:rPr>
        <w:t xml:space="preserve">primljene bankovne garancije         </w:t>
      </w:r>
      <w:r w:rsidRPr="007F3D07">
        <w:rPr>
          <w:rFonts w:ascii="Calibri" w:hAnsi="Calibri"/>
          <w:sz w:val="24"/>
        </w:rPr>
        <w:tab/>
        <w:t xml:space="preserve">     </w:t>
      </w:r>
      <w:r w:rsidR="007F3D07" w:rsidRPr="007F3D07">
        <w:rPr>
          <w:rFonts w:ascii="Calibri" w:hAnsi="Calibri"/>
          <w:sz w:val="24"/>
        </w:rPr>
        <w:t>961.386,02</w:t>
      </w:r>
    </w:p>
    <w:p w14:paraId="4F865073" w14:textId="2E6F3365" w:rsidR="00353C6B" w:rsidRPr="000A4C34" w:rsidRDefault="00353C6B" w:rsidP="00353C6B">
      <w:pPr>
        <w:numPr>
          <w:ilvl w:val="0"/>
          <w:numId w:val="6"/>
        </w:numPr>
        <w:rPr>
          <w:rFonts w:ascii="Calibri" w:hAnsi="Calibri"/>
          <w:sz w:val="24"/>
        </w:rPr>
      </w:pPr>
      <w:r w:rsidRPr="00C7019E">
        <w:rPr>
          <w:rFonts w:ascii="Calibri" w:hAnsi="Calibri"/>
          <w:sz w:val="24"/>
        </w:rPr>
        <w:t xml:space="preserve">dana </w:t>
      </w:r>
      <w:r w:rsidRPr="000A4C34">
        <w:rPr>
          <w:rFonts w:ascii="Calibri" w:hAnsi="Calibri"/>
          <w:sz w:val="24"/>
        </w:rPr>
        <w:t xml:space="preserve">jamstva                                      </w:t>
      </w:r>
      <w:r w:rsidRPr="000A4C34">
        <w:rPr>
          <w:rFonts w:ascii="Calibri" w:hAnsi="Calibri"/>
          <w:sz w:val="24"/>
        </w:rPr>
        <w:tab/>
        <w:t xml:space="preserve">  </w:t>
      </w:r>
      <w:r w:rsidR="007F3D07" w:rsidRPr="000A4C34">
        <w:rPr>
          <w:rFonts w:ascii="Calibri" w:hAnsi="Calibri"/>
          <w:sz w:val="24"/>
        </w:rPr>
        <w:t>5.408.019,28</w:t>
      </w:r>
    </w:p>
    <w:p w14:paraId="6EC9387F" w14:textId="30A7084F" w:rsidR="00353C6B" w:rsidRPr="000A4C34" w:rsidRDefault="00353C6B" w:rsidP="00353C6B">
      <w:pPr>
        <w:numPr>
          <w:ilvl w:val="0"/>
          <w:numId w:val="6"/>
        </w:numPr>
        <w:rPr>
          <w:rFonts w:ascii="Calibri" w:hAnsi="Calibri"/>
          <w:sz w:val="24"/>
        </w:rPr>
      </w:pPr>
      <w:r w:rsidRPr="000A4C34">
        <w:rPr>
          <w:rFonts w:ascii="Calibri" w:hAnsi="Calibri"/>
          <w:sz w:val="24"/>
        </w:rPr>
        <w:t xml:space="preserve">sudski postupci u tijeku (prilog)     </w:t>
      </w:r>
      <w:r w:rsidRPr="000A4C34">
        <w:rPr>
          <w:rFonts w:ascii="Calibri" w:hAnsi="Calibri"/>
          <w:sz w:val="24"/>
        </w:rPr>
        <w:tab/>
        <w:t>16.</w:t>
      </w:r>
      <w:r w:rsidR="000A4C34" w:rsidRPr="000A4C34">
        <w:rPr>
          <w:rFonts w:ascii="Calibri" w:hAnsi="Calibri"/>
          <w:sz w:val="24"/>
        </w:rPr>
        <w:t>849.758,74</w:t>
      </w:r>
      <w:r w:rsidRPr="000A4C34">
        <w:rPr>
          <w:rFonts w:ascii="Calibri" w:hAnsi="Calibri"/>
          <w:sz w:val="24"/>
        </w:rPr>
        <w:t xml:space="preserve">      </w:t>
      </w:r>
    </w:p>
    <w:p w14:paraId="38894F7B" w14:textId="0AF4DADF" w:rsidR="00353C6B" w:rsidRPr="000A4C34" w:rsidRDefault="00353C6B" w:rsidP="00353C6B">
      <w:pPr>
        <w:numPr>
          <w:ilvl w:val="0"/>
          <w:numId w:val="6"/>
        </w:numPr>
        <w:rPr>
          <w:rFonts w:ascii="Calibri" w:hAnsi="Calibri"/>
          <w:sz w:val="24"/>
        </w:rPr>
      </w:pPr>
      <w:r w:rsidRPr="000A4C34">
        <w:rPr>
          <w:rFonts w:ascii="Calibri" w:hAnsi="Calibri"/>
          <w:sz w:val="24"/>
        </w:rPr>
        <w:t xml:space="preserve">ovršni postupci u tijeku                     </w:t>
      </w:r>
      <w:r w:rsidRPr="000A4C34">
        <w:rPr>
          <w:rFonts w:ascii="Calibri" w:hAnsi="Calibri"/>
          <w:sz w:val="24"/>
        </w:rPr>
        <w:tab/>
        <w:t xml:space="preserve">   3.</w:t>
      </w:r>
      <w:r w:rsidR="000A4C34" w:rsidRPr="000A4C34">
        <w:rPr>
          <w:rFonts w:ascii="Calibri" w:hAnsi="Calibri"/>
          <w:sz w:val="24"/>
        </w:rPr>
        <w:t>526.834,09</w:t>
      </w:r>
    </w:p>
    <w:p w14:paraId="06BAF888" w14:textId="7B137A2A" w:rsidR="00353C6B" w:rsidRPr="00C7019E" w:rsidRDefault="00353C6B" w:rsidP="00353C6B">
      <w:pPr>
        <w:numPr>
          <w:ilvl w:val="0"/>
          <w:numId w:val="6"/>
        </w:numPr>
        <w:rPr>
          <w:rFonts w:ascii="Calibri" w:hAnsi="Calibri"/>
          <w:color w:val="FF0000"/>
          <w:sz w:val="24"/>
        </w:rPr>
      </w:pPr>
      <w:r w:rsidRPr="00C7019E">
        <w:rPr>
          <w:rFonts w:ascii="Calibri" w:hAnsi="Calibri"/>
          <w:sz w:val="24"/>
        </w:rPr>
        <w:t>primljene mjenice</w:t>
      </w:r>
      <w:r w:rsidRPr="00C7019E">
        <w:rPr>
          <w:rFonts w:ascii="Calibri" w:hAnsi="Calibri"/>
          <w:sz w:val="24"/>
        </w:rPr>
        <w:tab/>
      </w:r>
      <w:r w:rsidRPr="00C7019E">
        <w:rPr>
          <w:rFonts w:ascii="Calibri" w:hAnsi="Calibri"/>
          <w:sz w:val="24"/>
        </w:rPr>
        <w:tab/>
      </w:r>
      <w:r w:rsidRPr="00C7019E">
        <w:rPr>
          <w:rFonts w:ascii="Calibri" w:hAnsi="Calibri"/>
          <w:sz w:val="24"/>
        </w:rPr>
        <w:tab/>
        <w:t xml:space="preserve">        60.000,00</w:t>
      </w:r>
    </w:p>
    <w:p w14:paraId="354285BF" w14:textId="15BB79C8" w:rsidR="00C7019E" w:rsidRPr="00A95FFC" w:rsidRDefault="00C7019E" w:rsidP="00353C6B">
      <w:pPr>
        <w:numPr>
          <w:ilvl w:val="0"/>
          <w:numId w:val="6"/>
        </w:numPr>
        <w:rPr>
          <w:rFonts w:ascii="Calibri" w:hAnsi="Calibri"/>
          <w:color w:val="FF0000"/>
          <w:sz w:val="24"/>
        </w:rPr>
      </w:pPr>
      <w:proofErr w:type="spellStart"/>
      <w:r>
        <w:rPr>
          <w:rFonts w:ascii="Calibri" w:hAnsi="Calibri"/>
          <w:sz w:val="24"/>
        </w:rPr>
        <w:t>ošasna</w:t>
      </w:r>
      <w:proofErr w:type="spellEnd"/>
      <w:r>
        <w:rPr>
          <w:rFonts w:ascii="Calibri" w:hAnsi="Calibri"/>
          <w:sz w:val="24"/>
        </w:rPr>
        <w:t xml:space="preserve"> imovina</w:t>
      </w:r>
      <w:r>
        <w:rPr>
          <w:rFonts w:ascii="Calibri" w:hAnsi="Calibri"/>
          <w:sz w:val="24"/>
        </w:rPr>
        <w:tab/>
      </w:r>
      <w:r>
        <w:rPr>
          <w:rFonts w:ascii="Calibri" w:hAnsi="Calibri"/>
          <w:sz w:val="24"/>
        </w:rPr>
        <w:tab/>
      </w:r>
      <w:r>
        <w:rPr>
          <w:rFonts w:ascii="Calibri" w:hAnsi="Calibri"/>
          <w:sz w:val="24"/>
        </w:rPr>
        <w:tab/>
        <w:t xml:space="preserve">      928.000,00</w:t>
      </w:r>
      <w:r>
        <w:rPr>
          <w:rFonts w:ascii="Calibri" w:hAnsi="Calibri"/>
          <w:sz w:val="24"/>
        </w:rPr>
        <w:tab/>
      </w:r>
    </w:p>
    <w:p w14:paraId="4DDD1A86" w14:textId="77777777" w:rsidR="00353C6B" w:rsidRPr="00A95FFC" w:rsidRDefault="00353C6B" w:rsidP="00353C6B">
      <w:pPr>
        <w:ind w:left="644"/>
        <w:rPr>
          <w:rFonts w:ascii="Calibri" w:hAnsi="Calibri"/>
          <w:color w:val="FF0000"/>
          <w:sz w:val="24"/>
        </w:rPr>
      </w:pPr>
    </w:p>
    <w:p w14:paraId="364F6B76" w14:textId="77777777" w:rsidR="00353C6B" w:rsidRPr="00A95FFC" w:rsidRDefault="00353C6B" w:rsidP="00353C6B">
      <w:pPr>
        <w:ind w:left="720"/>
        <w:rPr>
          <w:rFonts w:ascii="Calibri" w:hAnsi="Calibri"/>
          <w:color w:val="FF0000"/>
          <w:sz w:val="24"/>
        </w:rPr>
      </w:pPr>
      <w:r w:rsidRPr="00A95FFC">
        <w:rPr>
          <w:rFonts w:ascii="Calibri" w:hAnsi="Calibri"/>
          <w:color w:val="FF0000"/>
          <w:sz w:val="24"/>
        </w:rPr>
        <w:t xml:space="preserve">                                </w:t>
      </w:r>
    </w:p>
    <w:p w14:paraId="1FDA4D1C" w14:textId="0D9B704C" w:rsidR="00353C6B" w:rsidRDefault="00353C6B" w:rsidP="00353C6B">
      <w:pPr>
        <w:ind w:left="720"/>
        <w:rPr>
          <w:rFonts w:ascii="Calibri" w:hAnsi="Calibri"/>
          <w:sz w:val="24"/>
        </w:rPr>
      </w:pPr>
      <w:r w:rsidRPr="00EA657B">
        <w:rPr>
          <w:rFonts w:ascii="Calibri" w:hAnsi="Calibri"/>
          <w:sz w:val="24"/>
        </w:rPr>
        <w:t xml:space="preserve">                                     UKUPNO:          </w:t>
      </w:r>
      <w:r w:rsidR="00EA657B" w:rsidRPr="00EA657B">
        <w:rPr>
          <w:rFonts w:ascii="Calibri" w:hAnsi="Calibri"/>
          <w:sz w:val="24"/>
        </w:rPr>
        <w:t>91.435.900,40</w:t>
      </w:r>
      <w:r w:rsidRPr="00EA657B">
        <w:rPr>
          <w:rFonts w:ascii="Calibri" w:hAnsi="Calibri"/>
          <w:sz w:val="24"/>
        </w:rPr>
        <w:t xml:space="preserve"> kn   </w:t>
      </w:r>
    </w:p>
    <w:p w14:paraId="1F2FCC08" w14:textId="27B39A31" w:rsidR="00165E17" w:rsidRDefault="00165E17" w:rsidP="00353C6B">
      <w:pPr>
        <w:ind w:left="720"/>
        <w:rPr>
          <w:rFonts w:ascii="Calibri" w:hAnsi="Calibri"/>
          <w:sz w:val="24"/>
        </w:rPr>
      </w:pPr>
    </w:p>
    <w:p w14:paraId="302F139B" w14:textId="77777777" w:rsidR="00FC6089" w:rsidRPr="00EA657B" w:rsidRDefault="00FC6089" w:rsidP="00353C6B">
      <w:pPr>
        <w:ind w:left="720"/>
        <w:rPr>
          <w:rFonts w:ascii="Calibri" w:hAnsi="Calibri"/>
          <w:sz w:val="24"/>
        </w:rPr>
      </w:pPr>
    </w:p>
    <w:p w14:paraId="14CCEA57" w14:textId="77777777" w:rsidR="00353C6B" w:rsidRPr="00A95FFC" w:rsidRDefault="00353C6B" w:rsidP="00353C6B">
      <w:pPr>
        <w:ind w:left="720"/>
        <w:rPr>
          <w:rFonts w:ascii="Calibri" w:hAnsi="Calibri"/>
          <w:color w:val="FF0000"/>
          <w:sz w:val="24"/>
        </w:rPr>
      </w:pPr>
    </w:p>
    <w:tbl>
      <w:tblPr>
        <w:tblW w:w="8940" w:type="dxa"/>
        <w:tblLook w:val="04A0" w:firstRow="1" w:lastRow="0" w:firstColumn="1" w:lastColumn="0" w:noHBand="0" w:noVBand="1"/>
      </w:tblPr>
      <w:tblGrid>
        <w:gridCol w:w="700"/>
        <w:gridCol w:w="1660"/>
        <w:gridCol w:w="4360"/>
        <w:gridCol w:w="1060"/>
        <w:gridCol w:w="1160"/>
      </w:tblGrid>
      <w:tr w:rsidR="00EA657B" w:rsidRPr="00EA657B" w14:paraId="274698FC" w14:textId="77777777" w:rsidTr="00EA657B">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7077D35" w14:textId="77777777" w:rsidR="00EA657B" w:rsidRPr="00EA657B" w:rsidRDefault="00EA657B" w:rsidP="00EA657B">
            <w:pPr>
              <w:jc w:val="center"/>
              <w:rPr>
                <w:rFonts w:ascii="Calibri" w:hAnsi="Calibri" w:cs="Calibri"/>
                <w:b/>
                <w:bCs/>
                <w:sz w:val="16"/>
                <w:szCs w:val="16"/>
              </w:rPr>
            </w:pPr>
            <w:r w:rsidRPr="00EA657B">
              <w:rPr>
                <w:rFonts w:ascii="Calibri" w:hAnsi="Calibri" w:cs="Calibri"/>
                <w:b/>
                <w:bCs/>
                <w:sz w:val="16"/>
                <w:szCs w:val="16"/>
              </w:rPr>
              <w:t>RBR</w:t>
            </w:r>
          </w:p>
        </w:tc>
        <w:tc>
          <w:tcPr>
            <w:tcW w:w="1660" w:type="dxa"/>
            <w:tcBorders>
              <w:top w:val="single" w:sz="4" w:space="0" w:color="auto"/>
              <w:left w:val="nil"/>
              <w:bottom w:val="single" w:sz="4" w:space="0" w:color="auto"/>
              <w:right w:val="single" w:sz="4" w:space="0" w:color="auto"/>
            </w:tcBorders>
            <w:shd w:val="clear" w:color="000000" w:fill="D0CECE"/>
            <w:noWrap/>
            <w:vAlign w:val="bottom"/>
            <w:hideMark/>
          </w:tcPr>
          <w:p w14:paraId="455B1286" w14:textId="77777777" w:rsidR="00EA657B" w:rsidRPr="00EA657B" w:rsidRDefault="00EA657B" w:rsidP="00EA657B">
            <w:pPr>
              <w:jc w:val="center"/>
              <w:rPr>
                <w:rFonts w:ascii="Calibri" w:hAnsi="Calibri" w:cs="Calibri"/>
                <w:b/>
                <w:bCs/>
                <w:sz w:val="16"/>
                <w:szCs w:val="16"/>
              </w:rPr>
            </w:pPr>
            <w:r w:rsidRPr="00EA657B">
              <w:rPr>
                <w:rFonts w:ascii="Calibri" w:hAnsi="Calibri" w:cs="Calibri"/>
                <w:b/>
                <w:bCs/>
                <w:sz w:val="16"/>
                <w:szCs w:val="16"/>
              </w:rPr>
              <w:t>KLASA</w:t>
            </w:r>
          </w:p>
        </w:tc>
        <w:tc>
          <w:tcPr>
            <w:tcW w:w="4360" w:type="dxa"/>
            <w:tcBorders>
              <w:top w:val="single" w:sz="4" w:space="0" w:color="auto"/>
              <w:left w:val="nil"/>
              <w:bottom w:val="single" w:sz="4" w:space="0" w:color="auto"/>
              <w:right w:val="single" w:sz="4" w:space="0" w:color="auto"/>
            </w:tcBorders>
            <w:shd w:val="clear" w:color="000000" w:fill="D0CECE"/>
            <w:noWrap/>
            <w:vAlign w:val="bottom"/>
            <w:hideMark/>
          </w:tcPr>
          <w:p w14:paraId="51E28854" w14:textId="77777777" w:rsidR="00EA657B" w:rsidRPr="00EA657B" w:rsidRDefault="00EA657B" w:rsidP="00EA657B">
            <w:pPr>
              <w:jc w:val="center"/>
              <w:rPr>
                <w:rFonts w:ascii="Calibri" w:hAnsi="Calibri" w:cs="Calibri"/>
                <w:b/>
                <w:bCs/>
                <w:sz w:val="16"/>
                <w:szCs w:val="16"/>
              </w:rPr>
            </w:pPr>
            <w:r w:rsidRPr="00EA657B">
              <w:rPr>
                <w:rFonts w:ascii="Calibri" w:hAnsi="Calibri" w:cs="Calibri"/>
                <w:b/>
                <w:bCs/>
                <w:sz w:val="16"/>
                <w:szCs w:val="16"/>
              </w:rPr>
              <w:t>OSNOVA</w:t>
            </w:r>
          </w:p>
        </w:tc>
        <w:tc>
          <w:tcPr>
            <w:tcW w:w="1060" w:type="dxa"/>
            <w:tcBorders>
              <w:top w:val="single" w:sz="4" w:space="0" w:color="auto"/>
              <w:left w:val="nil"/>
              <w:bottom w:val="single" w:sz="4" w:space="0" w:color="auto"/>
              <w:right w:val="single" w:sz="4" w:space="0" w:color="auto"/>
            </w:tcBorders>
            <w:shd w:val="clear" w:color="000000" w:fill="D0CECE"/>
            <w:noWrap/>
            <w:vAlign w:val="bottom"/>
            <w:hideMark/>
          </w:tcPr>
          <w:p w14:paraId="7A94DCB2" w14:textId="77777777" w:rsidR="00EA657B" w:rsidRPr="00EA657B" w:rsidRDefault="00EA657B" w:rsidP="00EA657B">
            <w:pPr>
              <w:jc w:val="center"/>
              <w:rPr>
                <w:rFonts w:ascii="Calibri" w:hAnsi="Calibri" w:cs="Calibri"/>
                <w:b/>
                <w:bCs/>
                <w:sz w:val="16"/>
                <w:szCs w:val="16"/>
              </w:rPr>
            </w:pPr>
            <w:r w:rsidRPr="00EA657B">
              <w:rPr>
                <w:rFonts w:ascii="Calibri" w:hAnsi="Calibri" w:cs="Calibri"/>
                <w:b/>
                <w:bCs/>
                <w:sz w:val="16"/>
                <w:szCs w:val="16"/>
              </w:rPr>
              <w:t>DATUM</w:t>
            </w:r>
          </w:p>
        </w:tc>
        <w:tc>
          <w:tcPr>
            <w:tcW w:w="1160" w:type="dxa"/>
            <w:tcBorders>
              <w:top w:val="single" w:sz="4" w:space="0" w:color="auto"/>
              <w:left w:val="nil"/>
              <w:bottom w:val="single" w:sz="4" w:space="0" w:color="auto"/>
              <w:right w:val="single" w:sz="4" w:space="0" w:color="auto"/>
            </w:tcBorders>
            <w:shd w:val="clear" w:color="000000" w:fill="D0CECE"/>
            <w:noWrap/>
            <w:vAlign w:val="bottom"/>
            <w:hideMark/>
          </w:tcPr>
          <w:p w14:paraId="3BE3A53B" w14:textId="77777777" w:rsidR="00EA657B" w:rsidRPr="00EA657B" w:rsidRDefault="00EA657B" w:rsidP="00EA657B">
            <w:pPr>
              <w:jc w:val="center"/>
              <w:rPr>
                <w:rFonts w:ascii="Calibri" w:hAnsi="Calibri" w:cs="Calibri"/>
                <w:b/>
                <w:bCs/>
                <w:sz w:val="16"/>
                <w:szCs w:val="16"/>
              </w:rPr>
            </w:pPr>
            <w:r w:rsidRPr="00EA657B">
              <w:rPr>
                <w:rFonts w:ascii="Calibri" w:hAnsi="Calibri" w:cs="Calibri"/>
                <w:b/>
                <w:bCs/>
                <w:sz w:val="16"/>
                <w:szCs w:val="16"/>
              </w:rPr>
              <w:t>IZNOS</w:t>
            </w:r>
          </w:p>
        </w:tc>
      </w:tr>
      <w:tr w:rsidR="00EA657B" w:rsidRPr="00EA657B" w14:paraId="38103DD3" w14:textId="77777777" w:rsidTr="00B16B55">
        <w:trPr>
          <w:trHeight w:val="300"/>
        </w:trPr>
        <w:tc>
          <w:tcPr>
            <w:tcW w:w="778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A67B923" w14:textId="77777777" w:rsidR="00EA657B" w:rsidRPr="00EA657B" w:rsidRDefault="00EA657B" w:rsidP="00EA657B">
            <w:pPr>
              <w:jc w:val="center"/>
              <w:rPr>
                <w:rFonts w:ascii="Calibri" w:hAnsi="Calibri" w:cs="Calibri"/>
                <w:b/>
                <w:bCs/>
                <w:sz w:val="16"/>
                <w:szCs w:val="16"/>
              </w:rPr>
            </w:pPr>
            <w:r w:rsidRPr="00EA657B">
              <w:rPr>
                <w:rFonts w:ascii="Calibri" w:hAnsi="Calibri" w:cs="Calibri"/>
                <w:b/>
                <w:bCs/>
                <w:sz w:val="16"/>
                <w:szCs w:val="16"/>
              </w:rPr>
              <w:t>IZDANE ZADUŽNICE</w:t>
            </w:r>
          </w:p>
        </w:tc>
        <w:tc>
          <w:tcPr>
            <w:tcW w:w="1160" w:type="dxa"/>
            <w:tcBorders>
              <w:top w:val="nil"/>
              <w:left w:val="nil"/>
              <w:bottom w:val="single" w:sz="4" w:space="0" w:color="auto"/>
              <w:right w:val="single" w:sz="4" w:space="0" w:color="auto"/>
            </w:tcBorders>
            <w:shd w:val="clear" w:color="auto" w:fill="D0CECE" w:themeFill="background2" w:themeFillShade="E6"/>
            <w:noWrap/>
            <w:vAlign w:val="bottom"/>
            <w:hideMark/>
          </w:tcPr>
          <w:p w14:paraId="58365964" w14:textId="77777777" w:rsidR="00EA657B" w:rsidRPr="00EA657B" w:rsidRDefault="00EA657B" w:rsidP="00EA657B">
            <w:pPr>
              <w:jc w:val="right"/>
              <w:rPr>
                <w:rFonts w:ascii="Calibri" w:hAnsi="Calibri" w:cs="Calibri"/>
                <w:b/>
                <w:bCs/>
                <w:sz w:val="16"/>
                <w:szCs w:val="16"/>
              </w:rPr>
            </w:pPr>
            <w:r w:rsidRPr="00EA657B">
              <w:rPr>
                <w:rFonts w:ascii="Calibri" w:hAnsi="Calibri" w:cs="Calibri"/>
                <w:b/>
                <w:bCs/>
                <w:sz w:val="16"/>
                <w:szCs w:val="16"/>
              </w:rPr>
              <w:t>34.250.250,00</w:t>
            </w:r>
          </w:p>
        </w:tc>
      </w:tr>
      <w:tr w:rsidR="00EA657B" w:rsidRPr="00EA657B" w14:paraId="310015E8"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20A217"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center"/>
            <w:hideMark/>
          </w:tcPr>
          <w:p w14:paraId="18F72F6A"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406-09/07-01/4</w:t>
            </w:r>
          </w:p>
        </w:tc>
        <w:tc>
          <w:tcPr>
            <w:tcW w:w="4360" w:type="dxa"/>
            <w:tcBorders>
              <w:top w:val="nil"/>
              <w:left w:val="nil"/>
              <w:bottom w:val="single" w:sz="4" w:space="0" w:color="auto"/>
              <w:right w:val="single" w:sz="4" w:space="0" w:color="auto"/>
            </w:tcBorders>
            <w:shd w:val="clear" w:color="auto" w:fill="auto"/>
            <w:vAlign w:val="bottom"/>
            <w:hideMark/>
          </w:tcPr>
          <w:p w14:paraId="5DE2ADED"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Ugovor o dugoročnom kreditu br.5110095900 za gradnju dječjeg vrtića u Krku</w:t>
            </w:r>
          </w:p>
        </w:tc>
        <w:tc>
          <w:tcPr>
            <w:tcW w:w="1060" w:type="dxa"/>
            <w:tcBorders>
              <w:top w:val="nil"/>
              <w:left w:val="nil"/>
              <w:bottom w:val="single" w:sz="4" w:space="0" w:color="auto"/>
              <w:right w:val="single" w:sz="4" w:space="0" w:color="auto"/>
            </w:tcBorders>
            <w:shd w:val="clear" w:color="auto" w:fill="auto"/>
            <w:noWrap/>
            <w:vAlign w:val="center"/>
            <w:hideMark/>
          </w:tcPr>
          <w:p w14:paraId="5C3754AF"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09.06.2008.</w:t>
            </w:r>
          </w:p>
        </w:tc>
        <w:tc>
          <w:tcPr>
            <w:tcW w:w="1160" w:type="dxa"/>
            <w:tcBorders>
              <w:top w:val="nil"/>
              <w:left w:val="nil"/>
              <w:bottom w:val="single" w:sz="4" w:space="0" w:color="auto"/>
              <w:right w:val="single" w:sz="4" w:space="0" w:color="auto"/>
            </w:tcBorders>
            <w:shd w:val="clear" w:color="auto" w:fill="auto"/>
            <w:noWrap/>
            <w:vAlign w:val="center"/>
            <w:hideMark/>
          </w:tcPr>
          <w:p w14:paraId="51B89384"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15.000.000,00</w:t>
            </w:r>
          </w:p>
        </w:tc>
      </w:tr>
      <w:tr w:rsidR="00EA657B" w:rsidRPr="00EA657B" w14:paraId="749F2F19"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552EC9"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center"/>
            <w:hideMark/>
          </w:tcPr>
          <w:p w14:paraId="3DF0B621"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402-07/10-01/116</w:t>
            </w:r>
          </w:p>
        </w:tc>
        <w:tc>
          <w:tcPr>
            <w:tcW w:w="4360" w:type="dxa"/>
            <w:tcBorders>
              <w:top w:val="nil"/>
              <w:left w:val="nil"/>
              <w:bottom w:val="single" w:sz="4" w:space="0" w:color="auto"/>
              <w:right w:val="single" w:sz="4" w:space="0" w:color="auto"/>
            </w:tcBorders>
            <w:shd w:val="clear" w:color="auto" w:fill="auto"/>
            <w:vAlign w:val="bottom"/>
            <w:hideMark/>
          </w:tcPr>
          <w:p w14:paraId="5687D30C"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Projekt zaštite od onečišćenja voda u priobalnom području - projekt Jadran</w:t>
            </w:r>
          </w:p>
        </w:tc>
        <w:tc>
          <w:tcPr>
            <w:tcW w:w="1060" w:type="dxa"/>
            <w:tcBorders>
              <w:top w:val="nil"/>
              <w:left w:val="nil"/>
              <w:bottom w:val="single" w:sz="4" w:space="0" w:color="auto"/>
              <w:right w:val="single" w:sz="4" w:space="0" w:color="auto"/>
            </w:tcBorders>
            <w:shd w:val="clear" w:color="auto" w:fill="auto"/>
            <w:noWrap/>
            <w:vAlign w:val="center"/>
            <w:hideMark/>
          </w:tcPr>
          <w:p w14:paraId="33B86301"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30.02.2011.</w:t>
            </w:r>
          </w:p>
        </w:tc>
        <w:tc>
          <w:tcPr>
            <w:tcW w:w="1160" w:type="dxa"/>
            <w:tcBorders>
              <w:top w:val="nil"/>
              <w:left w:val="nil"/>
              <w:bottom w:val="single" w:sz="4" w:space="0" w:color="auto"/>
              <w:right w:val="single" w:sz="4" w:space="0" w:color="auto"/>
            </w:tcBorders>
            <w:shd w:val="clear" w:color="auto" w:fill="auto"/>
            <w:noWrap/>
            <w:vAlign w:val="center"/>
            <w:hideMark/>
          </w:tcPr>
          <w:p w14:paraId="43BAE991"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635.250,00</w:t>
            </w:r>
          </w:p>
        </w:tc>
      </w:tr>
      <w:tr w:rsidR="00EA657B" w:rsidRPr="00EA657B" w14:paraId="320B6809"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DEC09B"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center"/>
            <w:hideMark/>
          </w:tcPr>
          <w:p w14:paraId="118FAACA"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406-09/13-02/6</w:t>
            </w:r>
          </w:p>
        </w:tc>
        <w:tc>
          <w:tcPr>
            <w:tcW w:w="4360" w:type="dxa"/>
            <w:tcBorders>
              <w:top w:val="nil"/>
              <w:left w:val="nil"/>
              <w:bottom w:val="single" w:sz="4" w:space="0" w:color="auto"/>
              <w:right w:val="single" w:sz="4" w:space="0" w:color="auto"/>
            </w:tcBorders>
            <w:shd w:val="clear" w:color="auto" w:fill="auto"/>
            <w:vAlign w:val="bottom"/>
            <w:hideMark/>
          </w:tcPr>
          <w:p w14:paraId="4F97CEDD"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xml:space="preserve">Ugovor o kreditu br. 308-5104543 za izgradnju sportske dvorane osnovne škole u gradu Krku </w:t>
            </w:r>
          </w:p>
        </w:tc>
        <w:tc>
          <w:tcPr>
            <w:tcW w:w="1060" w:type="dxa"/>
            <w:tcBorders>
              <w:top w:val="nil"/>
              <w:left w:val="nil"/>
              <w:bottom w:val="single" w:sz="4" w:space="0" w:color="auto"/>
              <w:right w:val="single" w:sz="4" w:space="0" w:color="auto"/>
            </w:tcBorders>
            <w:shd w:val="clear" w:color="auto" w:fill="auto"/>
            <w:noWrap/>
            <w:vAlign w:val="center"/>
            <w:hideMark/>
          </w:tcPr>
          <w:p w14:paraId="0DE7D911"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14.03.2013.</w:t>
            </w:r>
          </w:p>
        </w:tc>
        <w:tc>
          <w:tcPr>
            <w:tcW w:w="1160" w:type="dxa"/>
            <w:tcBorders>
              <w:top w:val="nil"/>
              <w:left w:val="nil"/>
              <w:bottom w:val="single" w:sz="4" w:space="0" w:color="auto"/>
              <w:right w:val="single" w:sz="4" w:space="0" w:color="auto"/>
            </w:tcBorders>
            <w:shd w:val="clear" w:color="auto" w:fill="auto"/>
            <w:noWrap/>
            <w:vAlign w:val="center"/>
            <w:hideMark/>
          </w:tcPr>
          <w:p w14:paraId="127F206B"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8.000.000,00</w:t>
            </w:r>
          </w:p>
        </w:tc>
      </w:tr>
      <w:tr w:rsidR="00EA657B" w:rsidRPr="00EA657B" w14:paraId="3425C53C" w14:textId="77777777" w:rsidTr="00EA657B">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A2FFD3"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w:t>
            </w:r>
          </w:p>
        </w:tc>
        <w:tc>
          <w:tcPr>
            <w:tcW w:w="1660" w:type="dxa"/>
            <w:tcBorders>
              <w:top w:val="nil"/>
              <w:left w:val="nil"/>
              <w:bottom w:val="single" w:sz="4" w:space="0" w:color="auto"/>
              <w:right w:val="single" w:sz="4" w:space="0" w:color="auto"/>
            </w:tcBorders>
            <w:shd w:val="clear" w:color="auto" w:fill="auto"/>
            <w:noWrap/>
            <w:vAlign w:val="center"/>
            <w:hideMark/>
          </w:tcPr>
          <w:p w14:paraId="5A3D4AB2"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401-01/13-01/8</w:t>
            </w:r>
          </w:p>
        </w:tc>
        <w:tc>
          <w:tcPr>
            <w:tcW w:w="4360" w:type="dxa"/>
            <w:tcBorders>
              <w:top w:val="nil"/>
              <w:left w:val="nil"/>
              <w:bottom w:val="single" w:sz="4" w:space="0" w:color="auto"/>
              <w:right w:val="single" w:sz="4" w:space="0" w:color="auto"/>
            </w:tcBorders>
            <w:shd w:val="clear" w:color="auto" w:fill="auto"/>
            <w:noWrap/>
            <w:vAlign w:val="bottom"/>
            <w:hideMark/>
          </w:tcPr>
          <w:p w14:paraId="7C67710B"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Ina d.d. - Ugovor o korištenju INA kartice</w:t>
            </w:r>
          </w:p>
        </w:tc>
        <w:tc>
          <w:tcPr>
            <w:tcW w:w="1060" w:type="dxa"/>
            <w:tcBorders>
              <w:top w:val="nil"/>
              <w:left w:val="nil"/>
              <w:bottom w:val="single" w:sz="4" w:space="0" w:color="auto"/>
              <w:right w:val="single" w:sz="4" w:space="0" w:color="auto"/>
            </w:tcBorders>
            <w:shd w:val="clear" w:color="auto" w:fill="auto"/>
            <w:noWrap/>
            <w:vAlign w:val="center"/>
            <w:hideMark/>
          </w:tcPr>
          <w:p w14:paraId="27689FCB"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05.06.2013.</w:t>
            </w:r>
          </w:p>
        </w:tc>
        <w:tc>
          <w:tcPr>
            <w:tcW w:w="1160" w:type="dxa"/>
            <w:tcBorders>
              <w:top w:val="nil"/>
              <w:left w:val="nil"/>
              <w:bottom w:val="single" w:sz="4" w:space="0" w:color="auto"/>
              <w:right w:val="single" w:sz="4" w:space="0" w:color="auto"/>
            </w:tcBorders>
            <w:shd w:val="clear" w:color="auto" w:fill="auto"/>
            <w:noWrap/>
            <w:vAlign w:val="center"/>
            <w:hideMark/>
          </w:tcPr>
          <w:p w14:paraId="73C6FEB1"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10.000,00</w:t>
            </w:r>
          </w:p>
        </w:tc>
      </w:tr>
      <w:tr w:rsidR="00EA657B" w:rsidRPr="00EA657B" w14:paraId="74AD6815" w14:textId="77777777" w:rsidTr="00EA657B">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0C6F3B"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5</w:t>
            </w:r>
          </w:p>
        </w:tc>
        <w:tc>
          <w:tcPr>
            <w:tcW w:w="1660" w:type="dxa"/>
            <w:tcBorders>
              <w:top w:val="nil"/>
              <w:left w:val="nil"/>
              <w:bottom w:val="single" w:sz="4" w:space="0" w:color="auto"/>
              <w:right w:val="single" w:sz="4" w:space="0" w:color="auto"/>
            </w:tcBorders>
            <w:shd w:val="clear" w:color="auto" w:fill="auto"/>
            <w:noWrap/>
            <w:vAlign w:val="center"/>
            <w:hideMark/>
          </w:tcPr>
          <w:p w14:paraId="0013FB83"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401-01/13-01/8</w:t>
            </w:r>
          </w:p>
        </w:tc>
        <w:tc>
          <w:tcPr>
            <w:tcW w:w="4360" w:type="dxa"/>
            <w:tcBorders>
              <w:top w:val="nil"/>
              <w:left w:val="nil"/>
              <w:bottom w:val="single" w:sz="4" w:space="0" w:color="auto"/>
              <w:right w:val="single" w:sz="4" w:space="0" w:color="auto"/>
            </w:tcBorders>
            <w:shd w:val="clear" w:color="auto" w:fill="auto"/>
            <w:noWrap/>
            <w:vAlign w:val="bottom"/>
            <w:hideMark/>
          </w:tcPr>
          <w:p w14:paraId="19A4723C"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Ina d.d. - Ugovor o korištenju INA kartice</w:t>
            </w:r>
          </w:p>
        </w:tc>
        <w:tc>
          <w:tcPr>
            <w:tcW w:w="1060" w:type="dxa"/>
            <w:tcBorders>
              <w:top w:val="nil"/>
              <w:left w:val="nil"/>
              <w:bottom w:val="single" w:sz="4" w:space="0" w:color="auto"/>
              <w:right w:val="single" w:sz="4" w:space="0" w:color="auto"/>
            </w:tcBorders>
            <w:shd w:val="clear" w:color="auto" w:fill="auto"/>
            <w:noWrap/>
            <w:vAlign w:val="center"/>
            <w:hideMark/>
          </w:tcPr>
          <w:p w14:paraId="54BF30A1"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05.06.2013.</w:t>
            </w:r>
          </w:p>
        </w:tc>
        <w:tc>
          <w:tcPr>
            <w:tcW w:w="1160" w:type="dxa"/>
            <w:tcBorders>
              <w:top w:val="nil"/>
              <w:left w:val="nil"/>
              <w:bottom w:val="single" w:sz="4" w:space="0" w:color="auto"/>
              <w:right w:val="single" w:sz="4" w:space="0" w:color="auto"/>
            </w:tcBorders>
            <w:shd w:val="clear" w:color="auto" w:fill="auto"/>
            <w:noWrap/>
            <w:vAlign w:val="center"/>
            <w:hideMark/>
          </w:tcPr>
          <w:p w14:paraId="45B966E6"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10.000,00</w:t>
            </w:r>
          </w:p>
        </w:tc>
      </w:tr>
      <w:tr w:rsidR="00EA657B" w:rsidRPr="00EA657B" w14:paraId="4C6809A2"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7EE85D"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6</w:t>
            </w:r>
          </w:p>
        </w:tc>
        <w:tc>
          <w:tcPr>
            <w:tcW w:w="1660" w:type="dxa"/>
            <w:tcBorders>
              <w:top w:val="nil"/>
              <w:left w:val="nil"/>
              <w:bottom w:val="single" w:sz="4" w:space="0" w:color="auto"/>
              <w:right w:val="single" w:sz="4" w:space="0" w:color="auto"/>
            </w:tcBorders>
            <w:shd w:val="clear" w:color="auto" w:fill="auto"/>
            <w:noWrap/>
            <w:vAlign w:val="center"/>
            <w:hideMark/>
          </w:tcPr>
          <w:p w14:paraId="0EA4FFA5"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910-01/16-01/02</w:t>
            </w:r>
          </w:p>
        </w:tc>
        <w:tc>
          <w:tcPr>
            <w:tcW w:w="4360" w:type="dxa"/>
            <w:tcBorders>
              <w:top w:val="nil"/>
              <w:left w:val="nil"/>
              <w:bottom w:val="single" w:sz="4" w:space="0" w:color="auto"/>
              <w:right w:val="single" w:sz="4" w:space="0" w:color="auto"/>
            </w:tcBorders>
            <w:shd w:val="clear" w:color="auto" w:fill="auto"/>
            <w:vAlign w:val="bottom"/>
            <w:hideMark/>
          </w:tcPr>
          <w:p w14:paraId="6AF017D5"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Ugovor o obnovi barke (</w:t>
            </w:r>
            <w:proofErr w:type="spellStart"/>
            <w:r w:rsidRPr="00EA657B">
              <w:rPr>
                <w:rFonts w:ascii="Calibri" w:hAnsi="Calibri" w:cs="Calibri"/>
                <w:color w:val="000000"/>
                <w:sz w:val="16"/>
                <w:szCs w:val="16"/>
              </w:rPr>
              <w:t>bragoc</w:t>
            </w:r>
            <w:proofErr w:type="spellEnd"/>
            <w:r w:rsidRPr="00EA657B">
              <w:rPr>
                <w:rFonts w:ascii="Calibri" w:hAnsi="Calibri" w:cs="Calibri"/>
                <w:color w:val="000000"/>
                <w:sz w:val="16"/>
                <w:szCs w:val="16"/>
              </w:rPr>
              <w:t>) u sklopu projekta Mala barka 2: Očuvanje pomorske baštine Sjevernog Jadrana</w:t>
            </w:r>
          </w:p>
        </w:tc>
        <w:tc>
          <w:tcPr>
            <w:tcW w:w="1060" w:type="dxa"/>
            <w:tcBorders>
              <w:top w:val="nil"/>
              <w:left w:val="nil"/>
              <w:bottom w:val="single" w:sz="4" w:space="0" w:color="auto"/>
              <w:right w:val="single" w:sz="4" w:space="0" w:color="auto"/>
            </w:tcBorders>
            <w:shd w:val="clear" w:color="auto" w:fill="auto"/>
            <w:noWrap/>
            <w:vAlign w:val="center"/>
            <w:hideMark/>
          </w:tcPr>
          <w:p w14:paraId="17CF3DBE"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14.06.2017.</w:t>
            </w:r>
          </w:p>
        </w:tc>
        <w:tc>
          <w:tcPr>
            <w:tcW w:w="1160" w:type="dxa"/>
            <w:tcBorders>
              <w:top w:val="nil"/>
              <w:left w:val="nil"/>
              <w:bottom w:val="single" w:sz="4" w:space="0" w:color="auto"/>
              <w:right w:val="single" w:sz="4" w:space="0" w:color="auto"/>
            </w:tcBorders>
            <w:shd w:val="clear" w:color="auto" w:fill="auto"/>
            <w:noWrap/>
            <w:vAlign w:val="center"/>
            <w:hideMark/>
          </w:tcPr>
          <w:p w14:paraId="04806324"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100.000,00</w:t>
            </w:r>
          </w:p>
        </w:tc>
      </w:tr>
      <w:tr w:rsidR="00EA657B" w:rsidRPr="00EA657B" w14:paraId="7225D021"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467679"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7</w:t>
            </w:r>
          </w:p>
        </w:tc>
        <w:tc>
          <w:tcPr>
            <w:tcW w:w="1660" w:type="dxa"/>
            <w:tcBorders>
              <w:top w:val="nil"/>
              <w:left w:val="nil"/>
              <w:bottom w:val="single" w:sz="4" w:space="0" w:color="auto"/>
              <w:right w:val="single" w:sz="4" w:space="0" w:color="auto"/>
            </w:tcBorders>
            <w:shd w:val="clear" w:color="auto" w:fill="auto"/>
            <w:noWrap/>
            <w:vAlign w:val="center"/>
            <w:hideMark/>
          </w:tcPr>
          <w:p w14:paraId="003BEC02"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351-01/18-01/01</w:t>
            </w:r>
          </w:p>
        </w:tc>
        <w:tc>
          <w:tcPr>
            <w:tcW w:w="4360" w:type="dxa"/>
            <w:tcBorders>
              <w:top w:val="nil"/>
              <w:left w:val="nil"/>
              <w:bottom w:val="single" w:sz="4" w:space="0" w:color="auto"/>
              <w:right w:val="single" w:sz="4" w:space="0" w:color="auto"/>
            </w:tcBorders>
            <w:shd w:val="clear" w:color="auto" w:fill="auto"/>
            <w:vAlign w:val="bottom"/>
            <w:hideMark/>
          </w:tcPr>
          <w:p w14:paraId="15D9B95C"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Ugovor br. 2018/001584 o nabavi spremnika za odvojeno prikupljanje otpada</w:t>
            </w:r>
          </w:p>
        </w:tc>
        <w:tc>
          <w:tcPr>
            <w:tcW w:w="1060" w:type="dxa"/>
            <w:tcBorders>
              <w:top w:val="nil"/>
              <w:left w:val="nil"/>
              <w:bottom w:val="single" w:sz="4" w:space="0" w:color="auto"/>
              <w:right w:val="single" w:sz="4" w:space="0" w:color="auto"/>
            </w:tcBorders>
            <w:shd w:val="clear" w:color="auto" w:fill="auto"/>
            <w:noWrap/>
            <w:vAlign w:val="center"/>
            <w:hideMark/>
          </w:tcPr>
          <w:p w14:paraId="5CA8AD7A"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06.08.2018.</w:t>
            </w:r>
          </w:p>
        </w:tc>
        <w:tc>
          <w:tcPr>
            <w:tcW w:w="1160" w:type="dxa"/>
            <w:tcBorders>
              <w:top w:val="nil"/>
              <w:left w:val="nil"/>
              <w:bottom w:val="single" w:sz="4" w:space="0" w:color="auto"/>
              <w:right w:val="single" w:sz="4" w:space="0" w:color="auto"/>
            </w:tcBorders>
            <w:shd w:val="clear" w:color="auto" w:fill="auto"/>
            <w:noWrap/>
            <w:vAlign w:val="center"/>
            <w:hideMark/>
          </w:tcPr>
          <w:p w14:paraId="4E140C39"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50.000,00</w:t>
            </w:r>
          </w:p>
        </w:tc>
      </w:tr>
      <w:tr w:rsidR="00EA657B" w:rsidRPr="00EA657B" w14:paraId="24CE7040"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AE71A2"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8</w:t>
            </w:r>
          </w:p>
        </w:tc>
        <w:tc>
          <w:tcPr>
            <w:tcW w:w="1660" w:type="dxa"/>
            <w:tcBorders>
              <w:top w:val="nil"/>
              <w:left w:val="nil"/>
              <w:bottom w:val="single" w:sz="4" w:space="0" w:color="auto"/>
              <w:right w:val="single" w:sz="4" w:space="0" w:color="auto"/>
            </w:tcBorders>
            <w:shd w:val="clear" w:color="auto" w:fill="auto"/>
            <w:noWrap/>
            <w:vAlign w:val="center"/>
            <w:hideMark/>
          </w:tcPr>
          <w:p w14:paraId="524A2034"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351-01/18-01/01</w:t>
            </w:r>
          </w:p>
        </w:tc>
        <w:tc>
          <w:tcPr>
            <w:tcW w:w="4360" w:type="dxa"/>
            <w:tcBorders>
              <w:top w:val="nil"/>
              <w:left w:val="nil"/>
              <w:bottom w:val="single" w:sz="4" w:space="0" w:color="auto"/>
              <w:right w:val="single" w:sz="4" w:space="0" w:color="auto"/>
            </w:tcBorders>
            <w:shd w:val="clear" w:color="auto" w:fill="auto"/>
            <w:vAlign w:val="bottom"/>
            <w:hideMark/>
          </w:tcPr>
          <w:p w14:paraId="00C24841"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Ugovor br. 2018/001584 o nabavi spremnika za odvojeno prikupljanje otpada</w:t>
            </w:r>
          </w:p>
        </w:tc>
        <w:tc>
          <w:tcPr>
            <w:tcW w:w="1060" w:type="dxa"/>
            <w:tcBorders>
              <w:top w:val="nil"/>
              <w:left w:val="nil"/>
              <w:bottom w:val="single" w:sz="4" w:space="0" w:color="auto"/>
              <w:right w:val="single" w:sz="4" w:space="0" w:color="auto"/>
            </w:tcBorders>
            <w:shd w:val="clear" w:color="auto" w:fill="auto"/>
            <w:noWrap/>
            <w:vAlign w:val="center"/>
            <w:hideMark/>
          </w:tcPr>
          <w:p w14:paraId="385AA587"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06.08.2018.</w:t>
            </w:r>
          </w:p>
        </w:tc>
        <w:tc>
          <w:tcPr>
            <w:tcW w:w="1160" w:type="dxa"/>
            <w:tcBorders>
              <w:top w:val="nil"/>
              <w:left w:val="nil"/>
              <w:bottom w:val="single" w:sz="4" w:space="0" w:color="auto"/>
              <w:right w:val="single" w:sz="4" w:space="0" w:color="auto"/>
            </w:tcBorders>
            <w:shd w:val="clear" w:color="auto" w:fill="auto"/>
            <w:noWrap/>
            <w:vAlign w:val="center"/>
            <w:hideMark/>
          </w:tcPr>
          <w:p w14:paraId="088D0390"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100.000,00</w:t>
            </w:r>
          </w:p>
        </w:tc>
      </w:tr>
      <w:tr w:rsidR="00EA657B" w:rsidRPr="00EA657B" w14:paraId="2DD34E09"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B4FEED"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9</w:t>
            </w:r>
          </w:p>
        </w:tc>
        <w:tc>
          <w:tcPr>
            <w:tcW w:w="1660" w:type="dxa"/>
            <w:tcBorders>
              <w:top w:val="nil"/>
              <w:left w:val="nil"/>
              <w:bottom w:val="single" w:sz="4" w:space="0" w:color="auto"/>
              <w:right w:val="single" w:sz="4" w:space="0" w:color="auto"/>
            </w:tcBorders>
            <w:shd w:val="clear" w:color="auto" w:fill="auto"/>
            <w:noWrap/>
            <w:vAlign w:val="center"/>
            <w:hideMark/>
          </w:tcPr>
          <w:p w14:paraId="20A47C01"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351-01/18-01/01</w:t>
            </w:r>
          </w:p>
        </w:tc>
        <w:tc>
          <w:tcPr>
            <w:tcW w:w="4360" w:type="dxa"/>
            <w:tcBorders>
              <w:top w:val="nil"/>
              <w:left w:val="nil"/>
              <w:bottom w:val="single" w:sz="4" w:space="0" w:color="auto"/>
              <w:right w:val="single" w:sz="4" w:space="0" w:color="auto"/>
            </w:tcBorders>
            <w:shd w:val="clear" w:color="auto" w:fill="auto"/>
            <w:vAlign w:val="bottom"/>
            <w:hideMark/>
          </w:tcPr>
          <w:p w14:paraId="6135E4CA"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Ugovor br. 2018/001584 o nabavi spremnika za odvojeno prikupljanje otpada</w:t>
            </w:r>
          </w:p>
        </w:tc>
        <w:tc>
          <w:tcPr>
            <w:tcW w:w="1060" w:type="dxa"/>
            <w:tcBorders>
              <w:top w:val="nil"/>
              <w:left w:val="nil"/>
              <w:bottom w:val="single" w:sz="4" w:space="0" w:color="auto"/>
              <w:right w:val="single" w:sz="4" w:space="0" w:color="auto"/>
            </w:tcBorders>
            <w:shd w:val="clear" w:color="auto" w:fill="auto"/>
            <w:noWrap/>
            <w:vAlign w:val="center"/>
            <w:hideMark/>
          </w:tcPr>
          <w:p w14:paraId="6B96FC96"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06.08.2018.</w:t>
            </w:r>
          </w:p>
        </w:tc>
        <w:tc>
          <w:tcPr>
            <w:tcW w:w="1160" w:type="dxa"/>
            <w:tcBorders>
              <w:top w:val="nil"/>
              <w:left w:val="nil"/>
              <w:bottom w:val="single" w:sz="4" w:space="0" w:color="auto"/>
              <w:right w:val="single" w:sz="4" w:space="0" w:color="auto"/>
            </w:tcBorders>
            <w:shd w:val="clear" w:color="auto" w:fill="auto"/>
            <w:noWrap/>
            <w:vAlign w:val="center"/>
            <w:hideMark/>
          </w:tcPr>
          <w:p w14:paraId="1A64F337"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100.000,00</w:t>
            </w:r>
          </w:p>
        </w:tc>
      </w:tr>
      <w:tr w:rsidR="00EA657B" w:rsidRPr="00EA657B" w14:paraId="4B76A806"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658CEF"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10</w:t>
            </w:r>
          </w:p>
        </w:tc>
        <w:tc>
          <w:tcPr>
            <w:tcW w:w="1660" w:type="dxa"/>
            <w:tcBorders>
              <w:top w:val="nil"/>
              <w:left w:val="nil"/>
              <w:bottom w:val="single" w:sz="4" w:space="0" w:color="auto"/>
              <w:right w:val="single" w:sz="4" w:space="0" w:color="auto"/>
            </w:tcBorders>
            <w:shd w:val="clear" w:color="auto" w:fill="auto"/>
            <w:noWrap/>
            <w:vAlign w:val="center"/>
            <w:hideMark/>
          </w:tcPr>
          <w:p w14:paraId="38DC6240"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450-05/18-01/01</w:t>
            </w:r>
          </w:p>
        </w:tc>
        <w:tc>
          <w:tcPr>
            <w:tcW w:w="4360" w:type="dxa"/>
            <w:tcBorders>
              <w:top w:val="nil"/>
              <w:left w:val="nil"/>
              <w:bottom w:val="single" w:sz="4" w:space="0" w:color="auto"/>
              <w:right w:val="single" w:sz="4" w:space="0" w:color="auto"/>
            </w:tcBorders>
            <w:shd w:val="clear" w:color="auto" w:fill="auto"/>
            <w:vAlign w:val="bottom"/>
            <w:hideMark/>
          </w:tcPr>
          <w:p w14:paraId="79B1F847"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xml:space="preserve">Ugovor o kreditu br. 5000766525 za financiranje gradnje ceste na području Mali </w:t>
            </w:r>
            <w:proofErr w:type="spellStart"/>
            <w:r w:rsidRPr="00EA657B">
              <w:rPr>
                <w:rFonts w:ascii="Calibri" w:hAnsi="Calibri" w:cs="Calibri"/>
                <w:color w:val="000000"/>
                <w:sz w:val="16"/>
                <w:szCs w:val="16"/>
              </w:rPr>
              <w:t>Kartec</w:t>
            </w:r>
            <w:proofErr w:type="spellEnd"/>
            <w:r w:rsidRPr="00EA657B">
              <w:rPr>
                <w:rFonts w:ascii="Calibri" w:hAnsi="Calibri" w:cs="Calibri"/>
                <w:color w:val="000000"/>
                <w:sz w:val="16"/>
                <w:szCs w:val="16"/>
              </w:rPr>
              <w:t xml:space="preserve"> u gradu Krku</w:t>
            </w:r>
          </w:p>
        </w:tc>
        <w:tc>
          <w:tcPr>
            <w:tcW w:w="1060" w:type="dxa"/>
            <w:tcBorders>
              <w:top w:val="nil"/>
              <w:left w:val="nil"/>
              <w:bottom w:val="single" w:sz="4" w:space="0" w:color="auto"/>
              <w:right w:val="single" w:sz="4" w:space="0" w:color="auto"/>
            </w:tcBorders>
            <w:shd w:val="clear" w:color="auto" w:fill="auto"/>
            <w:noWrap/>
            <w:vAlign w:val="center"/>
            <w:hideMark/>
          </w:tcPr>
          <w:p w14:paraId="3B8EC37D"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18.10.2018.</w:t>
            </w:r>
          </w:p>
        </w:tc>
        <w:tc>
          <w:tcPr>
            <w:tcW w:w="1160" w:type="dxa"/>
            <w:tcBorders>
              <w:top w:val="nil"/>
              <w:left w:val="nil"/>
              <w:bottom w:val="single" w:sz="4" w:space="0" w:color="auto"/>
              <w:right w:val="single" w:sz="4" w:space="0" w:color="auto"/>
            </w:tcBorders>
            <w:shd w:val="clear" w:color="auto" w:fill="auto"/>
            <w:noWrap/>
            <w:vAlign w:val="center"/>
            <w:hideMark/>
          </w:tcPr>
          <w:p w14:paraId="6EEE6A73"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5.500.000,00</w:t>
            </w:r>
          </w:p>
        </w:tc>
      </w:tr>
      <w:tr w:rsidR="00EA657B" w:rsidRPr="00EA657B" w14:paraId="6E3B1E50"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18DDE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11</w:t>
            </w:r>
          </w:p>
        </w:tc>
        <w:tc>
          <w:tcPr>
            <w:tcW w:w="1660" w:type="dxa"/>
            <w:tcBorders>
              <w:top w:val="nil"/>
              <w:left w:val="nil"/>
              <w:bottom w:val="single" w:sz="4" w:space="0" w:color="auto"/>
              <w:right w:val="single" w:sz="4" w:space="0" w:color="auto"/>
            </w:tcBorders>
            <w:shd w:val="clear" w:color="auto" w:fill="auto"/>
            <w:noWrap/>
            <w:vAlign w:val="center"/>
            <w:hideMark/>
          </w:tcPr>
          <w:p w14:paraId="2F0593BA"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450-05/19-01/1</w:t>
            </w:r>
          </w:p>
        </w:tc>
        <w:tc>
          <w:tcPr>
            <w:tcW w:w="4360" w:type="dxa"/>
            <w:tcBorders>
              <w:top w:val="nil"/>
              <w:left w:val="nil"/>
              <w:bottom w:val="single" w:sz="4" w:space="0" w:color="auto"/>
              <w:right w:val="single" w:sz="4" w:space="0" w:color="auto"/>
            </w:tcBorders>
            <w:shd w:val="clear" w:color="auto" w:fill="auto"/>
            <w:vAlign w:val="bottom"/>
            <w:hideMark/>
          </w:tcPr>
          <w:p w14:paraId="040111E1"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Ugovor o kreditu br. ESJR-18-1100290 za Modernizaciju sustava javne rasvjete</w:t>
            </w:r>
          </w:p>
        </w:tc>
        <w:tc>
          <w:tcPr>
            <w:tcW w:w="1060" w:type="dxa"/>
            <w:tcBorders>
              <w:top w:val="nil"/>
              <w:left w:val="nil"/>
              <w:bottom w:val="single" w:sz="4" w:space="0" w:color="auto"/>
              <w:right w:val="single" w:sz="4" w:space="0" w:color="auto"/>
            </w:tcBorders>
            <w:shd w:val="clear" w:color="auto" w:fill="auto"/>
            <w:noWrap/>
            <w:vAlign w:val="center"/>
            <w:hideMark/>
          </w:tcPr>
          <w:p w14:paraId="381786E8"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12.02.2019.</w:t>
            </w:r>
          </w:p>
        </w:tc>
        <w:tc>
          <w:tcPr>
            <w:tcW w:w="1160" w:type="dxa"/>
            <w:tcBorders>
              <w:top w:val="nil"/>
              <w:left w:val="nil"/>
              <w:bottom w:val="single" w:sz="4" w:space="0" w:color="auto"/>
              <w:right w:val="single" w:sz="4" w:space="0" w:color="auto"/>
            </w:tcBorders>
            <w:shd w:val="clear" w:color="auto" w:fill="auto"/>
            <w:noWrap/>
            <w:vAlign w:val="center"/>
            <w:hideMark/>
          </w:tcPr>
          <w:p w14:paraId="799F4586"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3.030.000,00</w:t>
            </w:r>
          </w:p>
        </w:tc>
      </w:tr>
      <w:tr w:rsidR="00EA657B" w:rsidRPr="00EA657B" w14:paraId="5055391A"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06CDFC"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12</w:t>
            </w:r>
          </w:p>
        </w:tc>
        <w:tc>
          <w:tcPr>
            <w:tcW w:w="1660" w:type="dxa"/>
            <w:tcBorders>
              <w:top w:val="nil"/>
              <w:left w:val="nil"/>
              <w:bottom w:val="single" w:sz="4" w:space="0" w:color="auto"/>
              <w:right w:val="single" w:sz="4" w:space="0" w:color="auto"/>
            </w:tcBorders>
            <w:shd w:val="clear" w:color="auto" w:fill="auto"/>
            <w:noWrap/>
            <w:vAlign w:val="center"/>
            <w:hideMark/>
          </w:tcPr>
          <w:p w14:paraId="39191E2E"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441-01/19-01/2</w:t>
            </w:r>
          </w:p>
        </w:tc>
        <w:tc>
          <w:tcPr>
            <w:tcW w:w="4360" w:type="dxa"/>
            <w:tcBorders>
              <w:top w:val="nil"/>
              <w:left w:val="nil"/>
              <w:bottom w:val="single" w:sz="4" w:space="0" w:color="auto"/>
              <w:right w:val="single" w:sz="4" w:space="0" w:color="auto"/>
            </w:tcBorders>
            <w:shd w:val="clear" w:color="auto" w:fill="auto"/>
            <w:vAlign w:val="bottom"/>
            <w:hideMark/>
          </w:tcPr>
          <w:p w14:paraId="13A79844"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Odluka o sufinanciranju provedbe EU projekta "</w:t>
            </w:r>
            <w:proofErr w:type="spellStart"/>
            <w:r w:rsidRPr="00EA657B">
              <w:rPr>
                <w:rFonts w:ascii="Calibri" w:hAnsi="Calibri" w:cs="Calibri"/>
                <w:color w:val="000000"/>
                <w:sz w:val="16"/>
                <w:szCs w:val="16"/>
              </w:rPr>
              <w:t>Energ.obnova</w:t>
            </w:r>
            <w:proofErr w:type="spellEnd"/>
            <w:r w:rsidRPr="00EA657B">
              <w:rPr>
                <w:rFonts w:ascii="Calibri" w:hAnsi="Calibri" w:cs="Calibri"/>
                <w:color w:val="000000"/>
                <w:sz w:val="16"/>
                <w:szCs w:val="16"/>
              </w:rPr>
              <w:t xml:space="preserve"> zgrade Istarski prolaz 11"</w:t>
            </w:r>
          </w:p>
        </w:tc>
        <w:tc>
          <w:tcPr>
            <w:tcW w:w="1060" w:type="dxa"/>
            <w:tcBorders>
              <w:top w:val="nil"/>
              <w:left w:val="nil"/>
              <w:bottom w:val="single" w:sz="4" w:space="0" w:color="auto"/>
              <w:right w:val="single" w:sz="4" w:space="0" w:color="auto"/>
            </w:tcBorders>
            <w:shd w:val="clear" w:color="auto" w:fill="auto"/>
            <w:noWrap/>
            <w:vAlign w:val="center"/>
            <w:hideMark/>
          </w:tcPr>
          <w:p w14:paraId="1F891C1B"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03.10.2019.</w:t>
            </w:r>
          </w:p>
        </w:tc>
        <w:tc>
          <w:tcPr>
            <w:tcW w:w="1160" w:type="dxa"/>
            <w:tcBorders>
              <w:top w:val="nil"/>
              <w:left w:val="nil"/>
              <w:bottom w:val="single" w:sz="4" w:space="0" w:color="auto"/>
              <w:right w:val="single" w:sz="4" w:space="0" w:color="auto"/>
            </w:tcBorders>
            <w:shd w:val="clear" w:color="auto" w:fill="auto"/>
            <w:noWrap/>
            <w:vAlign w:val="center"/>
            <w:hideMark/>
          </w:tcPr>
          <w:p w14:paraId="6A080283"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1.005.000,00</w:t>
            </w:r>
          </w:p>
        </w:tc>
      </w:tr>
      <w:tr w:rsidR="00EA657B" w:rsidRPr="00EA657B" w14:paraId="2D8C7201"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7C684B"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13</w:t>
            </w:r>
          </w:p>
        </w:tc>
        <w:tc>
          <w:tcPr>
            <w:tcW w:w="1660" w:type="dxa"/>
            <w:tcBorders>
              <w:top w:val="nil"/>
              <w:left w:val="nil"/>
              <w:bottom w:val="single" w:sz="4" w:space="0" w:color="auto"/>
              <w:right w:val="single" w:sz="4" w:space="0" w:color="auto"/>
            </w:tcBorders>
            <w:shd w:val="clear" w:color="auto" w:fill="auto"/>
            <w:noWrap/>
            <w:vAlign w:val="center"/>
            <w:hideMark/>
          </w:tcPr>
          <w:p w14:paraId="6FB9FAE2"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441-01/19-01/1</w:t>
            </w:r>
          </w:p>
        </w:tc>
        <w:tc>
          <w:tcPr>
            <w:tcW w:w="4360" w:type="dxa"/>
            <w:tcBorders>
              <w:top w:val="nil"/>
              <w:left w:val="nil"/>
              <w:bottom w:val="single" w:sz="4" w:space="0" w:color="auto"/>
              <w:right w:val="single" w:sz="4" w:space="0" w:color="auto"/>
            </w:tcBorders>
            <w:shd w:val="clear" w:color="auto" w:fill="auto"/>
            <w:vAlign w:val="bottom"/>
            <w:hideMark/>
          </w:tcPr>
          <w:p w14:paraId="4CDA90D5"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Odluka o sufinanciranju provedbe EU projekta "</w:t>
            </w:r>
            <w:proofErr w:type="spellStart"/>
            <w:r w:rsidRPr="00EA657B">
              <w:rPr>
                <w:rFonts w:ascii="Calibri" w:hAnsi="Calibri" w:cs="Calibri"/>
                <w:color w:val="000000"/>
                <w:sz w:val="16"/>
                <w:szCs w:val="16"/>
              </w:rPr>
              <w:t>Energ.obnova</w:t>
            </w:r>
            <w:proofErr w:type="spellEnd"/>
            <w:r w:rsidRPr="00EA657B">
              <w:rPr>
                <w:rFonts w:ascii="Calibri" w:hAnsi="Calibri" w:cs="Calibri"/>
                <w:color w:val="000000"/>
                <w:sz w:val="16"/>
                <w:szCs w:val="16"/>
              </w:rPr>
              <w:t xml:space="preserve"> zgrade Lukobran 5"</w:t>
            </w:r>
          </w:p>
        </w:tc>
        <w:tc>
          <w:tcPr>
            <w:tcW w:w="1060" w:type="dxa"/>
            <w:tcBorders>
              <w:top w:val="nil"/>
              <w:left w:val="nil"/>
              <w:bottom w:val="single" w:sz="4" w:space="0" w:color="auto"/>
              <w:right w:val="single" w:sz="4" w:space="0" w:color="auto"/>
            </w:tcBorders>
            <w:shd w:val="clear" w:color="auto" w:fill="auto"/>
            <w:noWrap/>
            <w:vAlign w:val="center"/>
            <w:hideMark/>
          </w:tcPr>
          <w:p w14:paraId="77F32865"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03.10.2019.</w:t>
            </w:r>
          </w:p>
        </w:tc>
        <w:tc>
          <w:tcPr>
            <w:tcW w:w="1160" w:type="dxa"/>
            <w:tcBorders>
              <w:top w:val="nil"/>
              <w:left w:val="nil"/>
              <w:bottom w:val="single" w:sz="4" w:space="0" w:color="auto"/>
              <w:right w:val="single" w:sz="4" w:space="0" w:color="auto"/>
            </w:tcBorders>
            <w:shd w:val="clear" w:color="auto" w:fill="auto"/>
            <w:noWrap/>
            <w:vAlign w:val="center"/>
            <w:hideMark/>
          </w:tcPr>
          <w:p w14:paraId="4661B5E8"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710.000,00</w:t>
            </w:r>
          </w:p>
        </w:tc>
      </w:tr>
      <w:tr w:rsidR="00EA657B" w:rsidRPr="00EA657B" w14:paraId="76A5F965" w14:textId="77777777" w:rsidTr="00EA657B">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FE5957"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center"/>
            <w:hideMark/>
          </w:tcPr>
          <w:p w14:paraId="5BB65BA9"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 </w:t>
            </w:r>
          </w:p>
        </w:tc>
        <w:tc>
          <w:tcPr>
            <w:tcW w:w="4360" w:type="dxa"/>
            <w:tcBorders>
              <w:top w:val="nil"/>
              <w:left w:val="nil"/>
              <w:bottom w:val="single" w:sz="4" w:space="0" w:color="auto"/>
              <w:right w:val="single" w:sz="4" w:space="0" w:color="auto"/>
            </w:tcBorders>
            <w:shd w:val="clear" w:color="auto" w:fill="auto"/>
            <w:vAlign w:val="bottom"/>
            <w:hideMark/>
          </w:tcPr>
          <w:p w14:paraId="7DE74260"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14:paraId="2BEA50DE"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572D0F04"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w:t>
            </w:r>
          </w:p>
        </w:tc>
      </w:tr>
      <w:tr w:rsidR="00EA657B" w:rsidRPr="00EA657B" w14:paraId="602D16A4" w14:textId="77777777" w:rsidTr="00B16B55">
        <w:trPr>
          <w:trHeight w:val="300"/>
        </w:trPr>
        <w:tc>
          <w:tcPr>
            <w:tcW w:w="778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5D9BF0" w14:textId="77777777" w:rsidR="00EA657B" w:rsidRPr="00EA657B" w:rsidRDefault="00EA657B" w:rsidP="00EA657B">
            <w:pPr>
              <w:jc w:val="center"/>
              <w:rPr>
                <w:rFonts w:ascii="Calibri" w:hAnsi="Calibri" w:cs="Calibri"/>
                <w:b/>
                <w:bCs/>
                <w:color w:val="000000"/>
                <w:sz w:val="16"/>
                <w:szCs w:val="16"/>
              </w:rPr>
            </w:pPr>
            <w:r w:rsidRPr="00EA657B">
              <w:rPr>
                <w:rFonts w:ascii="Calibri" w:hAnsi="Calibri" w:cs="Calibri"/>
                <w:b/>
                <w:bCs/>
                <w:color w:val="000000"/>
                <w:sz w:val="16"/>
                <w:szCs w:val="16"/>
              </w:rPr>
              <w:t>IZDANA JAMSTVA</w:t>
            </w:r>
          </w:p>
        </w:tc>
        <w:tc>
          <w:tcPr>
            <w:tcW w:w="1160" w:type="dxa"/>
            <w:tcBorders>
              <w:top w:val="nil"/>
              <w:left w:val="nil"/>
              <w:bottom w:val="single" w:sz="4" w:space="0" w:color="auto"/>
              <w:right w:val="single" w:sz="4" w:space="0" w:color="auto"/>
            </w:tcBorders>
            <w:shd w:val="clear" w:color="auto" w:fill="D0CECE" w:themeFill="background2" w:themeFillShade="E6"/>
            <w:noWrap/>
            <w:vAlign w:val="bottom"/>
            <w:hideMark/>
          </w:tcPr>
          <w:p w14:paraId="1A3436F5" w14:textId="77777777" w:rsidR="00EA657B" w:rsidRPr="00EA657B" w:rsidRDefault="00EA657B" w:rsidP="00EA657B">
            <w:pPr>
              <w:jc w:val="right"/>
              <w:rPr>
                <w:rFonts w:ascii="Calibri" w:hAnsi="Calibri" w:cs="Calibri"/>
                <w:b/>
                <w:bCs/>
                <w:color w:val="000000"/>
                <w:sz w:val="16"/>
                <w:szCs w:val="16"/>
              </w:rPr>
            </w:pPr>
            <w:r w:rsidRPr="00EA657B">
              <w:rPr>
                <w:rFonts w:ascii="Calibri" w:hAnsi="Calibri" w:cs="Calibri"/>
                <w:b/>
                <w:bCs/>
                <w:color w:val="000000"/>
                <w:sz w:val="16"/>
                <w:szCs w:val="16"/>
              </w:rPr>
              <w:t>5.408.019,28</w:t>
            </w:r>
          </w:p>
        </w:tc>
      </w:tr>
      <w:tr w:rsidR="00EA657B" w:rsidRPr="00EA657B" w14:paraId="7155A986"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CA6FEA"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14:paraId="3D3431C9"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403-03/17-01/02</w:t>
            </w:r>
          </w:p>
        </w:tc>
        <w:tc>
          <w:tcPr>
            <w:tcW w:w="4360" w:type="dxa"/>
            <w:tcBorders>
              <w:top w:val="nil"/>
              <w:left w:val="nil"/>
              <w:bottom w:val="single" w:sz="4" w:space="0" w:color="auto"/>
              <w:right w:val="single" w:sz="4" w:space="0" w:color="auto"/>
            </w:tcBorders>
            <w:shd w:val="clear" w:color="auto" w:fill="auto"/>
            <w:vAlign w:val="bottom"/>
            <w:hideMark/>
          </w:tcPr>
          <w:p w14:paraId="1666B454"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Projekt prikupljanja, odvodnje i pročišćavanja otpadnih voda otoka Krka</w:t>
            </w:r>
          </w:p>
        </w:tc>
        <w:tc>
          <w:tcPr>
            <w:tcW w:w="1060" w:type="dxa"/>
            <w:tcBorders>
              <w:top w:val="nil"/>
              <w:left w:val="nil"/>
              <w:bottom w:val="single" w:sz="4" w:space="0" w:color="auto"/>
              <w:right w:val="single" w:sz="4" w:space="0" w:color="auto"/>
            </w:tcBorders>
            <w:shd w:val="clear" w:color="auto" w:fill="auto"/>
            <w:noWrap/>
            <w:vAlign w:val="bottom"/>
            <w:hideMark/>
          </w:tcPr>
          <w:p w14:paraId="7D20B8DA"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25.09.2017.</w:t>
            </w:r>
          </w:p>
        </w:tc>
        <w:tc>
          <w:tcPr>
            <w:tcW w:w="1160" w:type="dxa"/>
            <w:tcBorders>
              <w:top w:val="nil"/>
              <w:left w:val="nil"/>
              <w:bottom w:val="single" w:sz="4" w:space="0" w:color="auto"/>
              <w:right w:val="single" w:sz="4" w:space="0" w:color="auto"/>
            </w:tcBorders>
            <w:shd w:val="clear" w:color="auto" w:fill="auto"/>
            <w:noWrap/>
            <w:vAlign w:val="bottom"/>
            <w:hideMark/>
          </w:tcPr>
          <w:p w14:paraId="6B608831"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5.408.019.28</w:t>
            </w:r>
          </w:p>
        </w:tc>
      </w:tr>
      <w:tr w:rsidR="00EA657B" w:rsidRPr="00EA657B" w14:paraId="0BBAD490" w14:textId="77777777" w:rsidTr="00EA657B">
        <w:trPr>
          <w:trHeight w:val="300"/>
        </w:trPr>
        <w:tc>
          <w:tcPr>
            <w:tcW w:w="700" w:type="dxa"/>
            <w:tcBorders>
              <w:top w:val="nil"/>
              <w:left w:val="nil"/>
              <w:bottom w:val="nil"/>
              <w:right w:val="nil"/>
            </w:tcBorders>
            <w:shd w:val="clear" w:color="auto" w:fill="auto"/>
            <w:noWrap/>
            <w:vAlign w:val="bottom"/>
            <w:hideMark/>
          </w:tcPr>
          <w:p w14:paraId="7E555EE8" w14:textId="77777777" w:rsidR="00EA657B" w:rsidRPr="00EA657B" w:rsidRDefault="00EA657B" w:rsidP="00EA657B">
            <w:pPr>
              <w:jc w:val="right"/>
              <w:rPr>
                <w:rFonts w:ascii="Calibri" w:hAnsi="Calibri" w:cs="Calibri"/>
                <w:sz w:val="16"/>
                <w:szCs w:val="16"/>
              </w:rPr>
            </w:pPr>
          </w:p>
        </w:tc>
        <w:tc>
          <w:tcPr>
            <w:tcW w:w="1660" w:type="dxa"/>
            <w:tcBorders>
              <w:top w:val="nil"/>
              <w:left w:val="nil"/>
              <w:bottom w:val="nil"/>
              <w:right w:val="nil"/>
            </w:tcBorders>
            <w:shd w:val="clear" w:color="auto" w:fill="auto"/>
            <w:noWrap/>
            <w:vAlign w:val="bottom"/>
            <w:hideMark/>
          </w:tcPr>
          <w:p w14:paraId="2C26D368" w14:textId="77777777" w:rsidR="00EA657B" w:rsidRPr="00EA657B" w:rsidRDefault="00EA657B" w:rsidP="00EA657B"/>
        </w:tc>
        <w:tc>
          <w:tcPr>
            <w:tcW w:w="4360" w:type="dxa"/>
            <w:tcBorders>
              <w:top w:val="nil"/>
              <w:left w:val="nil"/>
              <w:bottom w:val="nil"/>
              <w:right w:val="nil"/>
            </w:tcBorders>
            <w:shd w:val="clear" w:color="auto" w:fill="auto"/>
            <w:noWrap/>
            <w:vAlign w:val="bottom"/>
            <w:hideMark/>
          </w:tcPr>
          <w:p w14:paraId="688910A0" w14:textId="77777777" w:rsidR="00EA657B" w:rsidRPr="00EA657B" w:rsidRDefault="00EA657B" w:rsidP="00EA657B"/>
        </w:tc>
        <w:tc>
          <w:tcPr>
            <w:tcW w:w="1060" w:type="dxa"/>
            <w:tcBorders>
              <w:top w:val="nil"/>
              <w:left w:val="nil"/>
              <w:bottom w:val="nil"/>
              <w:right w:val="nil"/>
            </w:tcBorders>
            <w:shd w:val="clear" w:color="auto" w:fill="auto"/>
            <w:noWrap/>
            <w:vAlign w:val="bottom"/>
            <w:hideMark/>
          </w:tcPr>
          <w:p w14:paraId="6D4FADC7" w14:textId="77777777" w:rsidR="00EA657B" w:rsidRPr="00EA657B" w:rsidRDefault="00EA657B" w:rsidP="00EA657B"/>
        </w:tc>
        <w:tc>
          <w:tcPr>
            <w:tcW w:w="1160" w:type="dxa"/>
            <w:tcBorders>
              <w:top w:val="nil"/>
              <w:left w:val="nil"/>
              <w:bottom w:val="nil"/>
              <w:right w:val="nil"/>
            </w:tcBorders>
            <w:shd w:val="clear" w:color="auto" w:fill="auto"/>
            <w:noWrap/>
            <w:vAlign w:val="bottom"/>
            <w:hideMark/>
          </w:tcPr>
          <w:p w14:paraId="24CA9B76" w14:textId="77777777" w:rsidR="00EA657B" w:rsidRPr="00EA657B" w:rsidRDefault="00EA657B" w:rsidP="00EA657B"/>
        </w:tc>
      </w:tr>
      <w:tr w:rsidR="00EA657B" w:rsidRPr="00EA657B" w14:paraId="3BF6A26F" w14:textId="77777777" w:rsidTr="00EA657B">
        <w:trPr>
          <w:trHeight w:val="300"/>
        </w:trPr>
        <w:tc>
          <w:tcPr>
            <w:tcW w:w="700" w:type="dxa"/>
            <w:tcBorders>
              <w:top w:val="nil"/>
              <w:left w:val="nil"/>
              <w:bottom w:val="nil"/>
              <w:right w:val="nil"/>
            </w:tcBorders>
            <w:shd w:val="clear" w:color="auto" w:fill="auto"/>
            <w:noWrap/>
            <w:vAlign w:val="bottom"/>
            <w:hideMark/>
          </w:tcPr>
          <w:p w14:paraId="197951DC" w14:textId="77777777" w:rsidR="00EA657B" w:rsidRPr="00EA657B" w:rsidRDefault="00EA657B" w:rsidP="00EA657B"/>
        </w:tc>
        <w:tc>
          <w:tcPr>
            <w:tcW w:w="1660" w:type="dxa"/>
            <w:tcBorders>
              <w:top w:val="nil"/>
              <w:left w:val="nil"/>
              <w:bottom w:val="nil"/>
              <w:right w:val="nil"/>
            </w:tcBorders>
            <w:shd w:val="clear" w:color="auto" w:fill="auto"/>
            <w:noWrap/>
            <w:vAlign w:val="bottom"/>
            <w:hideMark/>
          </w:tcPr>
          <w:p w14:paraId="5E462B94" w14:textId="77777777" w:rsidR="00EA657B" w:rsidRPr="00EA657B" w:rsidRDefault="00EA657B" w:rsidP="00EA657B"/>
        </w:tc>
        <w:tc>
          <w:tcPr>
            <w:tcW w:w="4360" w:type="dxa"/>
            <w:tcBorders>
              <w:top w:val="nil"/>
              <w:left w:val="nil"/>
              <w:bottom w:val="nil"/>
              <w:right w:val="nil"/>
            </w:tcBorders>
            <w:shd w:val="clear" w:color="auto" w:fill="auto"/>
            <w:noWrap/>
            <w:vAlign w:val="bottom"/>
            <w:hideMark/>
          </w:tcPr>
          <w:p w14:paraId="4502B19E" w14:textId="77777777" w:rsidR="00EA657B" w:rsidRPr="00EA657B" w:rsidRDefault="00EA657B" w:rsidP="00EA657B"/>
        </w:tc>
        <w:tc>
          <w:tcPr>
            <w:tcW w:w="1060" w:type="dxa"/>
            <w:tcBorders>
              <w:top w:val="nil"/>
              <w:left w:val="nil"/>
              <w:bottom w:val="nil"/>
              <w:right w:val="nil"/>
            </w:tcBorders>
            <w:shd w:val="clear" w:color="auto" w:fill="auto"/>
            <w:noWrap/>
            <w:vAlign w:val="bottom"/>
            <w:hideMark/>
          </w:tcPr>
          <w:p w14:paraId="1364E6F9" w14:textId="77777777" w:rsidR="00EA657B" w:rsidRPr="00EA657B" w:rsidRDefault="00EA657B" w:rsidP="00EA657B"/>
        </w:tc>
        <w:tc>
          <w:tcPr>
            <w:tcW w:w="1160" w:type="dxa"/>
            <w:tcBorders>
              <w:top w:val="nil"/>
              <w:left w:val="nil"/>
              <w:bottom w:val="nil"/>
              <w:right w:val="nil"/>
            </w:tcBorders>
            <w:shd w:val="clear" w:color="auto" w:fill="auto"/>
            <w:noWrap/>
            <w:vAlign w:val="bottom"/>
            <w:hideMark/>
          </w:tcPr>
          <w:p w14:paraId="20FD9981" w14:textId="77777777" w:rsidR="00EA657B" w:rsidRPr="00EA657B" w:rsidRDefault="00EA657B" w:rsidP="00EA657B"/>
        </w:tc>
      </w:tr>
      <w:tr w:rsidR="00EA657B" w:rsidRPr="00EA657B" w14:paraId="4FE49429" w14:textId="77777777" w:rsidTr="00B16B55">
        <w:trPr>
          <w:trHeight w:val="300"/>
        </w:trPr>
        <w:tc>
          <w:tcPr>
            <w:tcW w:w="778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FC25B7B" w14:textId="77777777" w:rsidR="00EA657B" w:rsidRPr="00EA657B" w:rsidRDefault="00EA657B" w:rsidP="00EA657B">
            <w:pPr>
              <w:jc w:val="center"/>
              <w:rPr>
                <w:rFonts w:ascii="Calibri" w:hAnsi="Calibri" w:cs="Calibri"/>
                <w:b/>
                <w:bCs/>
                <w:color w:val="000000"/>
                <w:sz w:val="16"/>
                <w:szCs w:val="16"/>
              </w:rPr>
            </w:pPr>
            <w:r w:rsidRPr="00EA657B">
              <w:rPr>
                <w:rFonts w:ascii="Calibri" w:hAnsi="Calibri" w:cs="Calibri"/>
                <w:b/>
                <w:bCs/>
                <w:color w:val="000000"/>
                <w:sz w:val="16"/>
                <w:szCs w:val="16"/>
              </w:rPr>
              <w:t>IZDANE MJENICE</w:t>
            </w:r>
          </w:p>
        </w:tc>
        <w:tc>
          <w:tcPr>
            <w:tcW w:w="116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E3C71BF" w14:textId="77777777" w:rsidR="00EA657B" w:rsidRPr="00EA657B" w:rsidRDefault="00EA657B" w:rsidP="00EA657B">
            <w:pPr>
              <w:jc w:val="right"/>
              <w:rPr>
                <w:rFonts w:ascii="Calibri" w:hAnsi="Calibri" w:cs="Calibri"/>
                <w:b/>
                <w:bCs/>
                <w:color w:val="000000"/>
                <w:sz w:val="16"/>
                <w:szCs w:val="16"/>
              </w:rPr>
            </w:pPr>
            <w:r w:rsidRPr="00EA657B">
              <w:rPr>
                <w:rFonts w:ascii="Calibri" w:hAnsi="Calibri" w:cs="Calibri"/>
                <w:b/>
                <w:bCs/>
                <w:color w:val="000000"/>
                <w:sz w:val="16"/>
                <w:szCs w:val="16"/>
              </w:rPr>
              <w:t>26.030.000,00</w:t>
            </w:r>
          </w:p>
        </w:tc>
      </w:tr>
      <w:tr w:rsidR="00EA657B" w:rsidRPr="00EA657B" w14:paraId="0768E0A4"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14D8B1"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center"/>
            <w:hideMark/>
          </w:tcPr>
          <w:p w14:paraId="2DC9B214"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406-09/07-01/4</w:t>
            </w:r>
          </w:p>
        </w:tc>
        <w:tc>
          <w:tcPr>
            <w:tcW w:w="4360" w:type="dxa"/>
            <w:tcBorders>
              <w:top w:val="nil"/>
              <w:left w:val="nil"/>
              <w:bottom w:val="single" w:sz="4" w:space="0" w:color="auto"/>
              <w:right w:val="single" w:sz="4" w:space="0" w:color="auto"/>
            </w:tcBorders>
            <w:shd w:val="clear" w:color="auto" w:fill="auto"/>
            <w:vAlign w:val="bottom"/>
            <w:hideMark/>
          </w:tcPr>
          <w:p w14:paraId="2DC17073"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Ugovor o dugoročnom kreditu br.5110095900 za gradnju dječjeg vrtića u Krku</w:t>
            </w:r>
          </w:p>
        </w:tc>
        <w:tc>
          <w:tcPr>
            <w:tcW w:w="1060" w:type="dxa"/>
            <w:tcBorders>
              <w:top w:val="nil"/>
              <w:left w:val="nil"/>
              <w:bottom w:val="single" w:sz="4" w:space="0" w:color="auto"/>
              <w:right w:val="single" w:sz="4" w:space="0" w:color="auto"/>
            </w:tcBorders>
            <w:shd w:val="clear" w:color="auto" w:fill="auto"/>
            <w:noWrap/>
            <w:vAlign w:val="center"/>
            <w:hideMark/>
          </w:tcPr>
          <w:p w14:paraId="7103B4AE"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14.06.2010.</w:t>
            </w:r>
          </w:p>
        </w:tc>
        <w:tc>
          <w:tcPr>
            <w:tcW w:w="1160" w:type="dxa"/>
            <w:tcBorders>
              <w:top w:val="nil"/>
              <w:left w:val="nil"/>
              <w:bottom w:val="single" w:sz="4" w:space="0" w:color="auto"/>
              <w:right w:val="single" w:sz="4" w:space="0" w:color="auto"/>
            </w:tcBorders>
            <w:shd w:val="clear" w:color="auto" w:fill="auto"/>
            <w:noWrap/>
            <w:vAlign w:val="center"/>
            <w:hideMark/>
          </w:tcPr>
          <w:p w14:paraId="36376D4D"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15.000.000,00</w:t>
            </w:r>
          </w:p>
        </w:tc>
      </w:tr>
      <w:tr w:rsidR="00EA657B" w:rsidRPr="00EA657B" w14:paraId="04127E7C"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7EB9DC"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center"/>
            <w:hideMark/>
          </w:tcPr>
          <w:p w14:paraId="61AD154C"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406-09/13-02/6</w:t>
            </w:r>
          </w:p>
        </w:tc>
        <w:tc>
          <w:tcPr>
            <w:tcW w:w="4360" w:type="dxa"/>
            <w:tcBorders>
              <w:top w:val="nil"/>
              <w:left w:val="nil"/>
              <w:bottom w:val="single" w:sz="4" w:space="0" w:color="auto"/>
              <w:right w:val="single" w:sz="4" w:space="0" w:color="auto"/>
            </w:tcBorders>
            <w:shd w:val="clear" w:color="auto" w:fill="auto"/>
            <w:vAlign w:val="bottom"/>
            <w:hideMark/>
          </w:tcPr>
          <w:p w14:paraId="4816DF6C"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xml:space="preserve">Ugovor o kreditu br. 308-5104543 za izgradnju sportske dvorane osnovne škole u gradu Krku </w:t>
            </w:r>
          </w:p>
        </w:tc>
        <w:tc>
          <w:tcPr>
            <w:tcW w:w="1060" w:type="dxa"/>
            <w:tcBorders>
              <w:top w:val="nil"/>
              <w:left w:val="nil"/>
              <w:bottom w:val="single" w:sz="4" w:space="0" w:color="auto"/>
              <w:right w:val="single" w:sz="4" w:space="0" w:color="auto"/>
            </w:tcBorders>
            <w:shd w:val="clear" w:color="auto" w:fill="auto"/>
            <w:noWrap/>
            <w:vAlign w:val="center"/>
            <w:hideMark/>
          </w:tcPr>
          <w:p w14:paraId="308611C5"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12.03.2013.</w:t>
            </w:r>
          </w:p>
        </w:tc>
        <w:tc>
          <w:tcPr>
            <w:tcW w:w="1160" w:type="dxa"/>
            <w:tcBorders>
              <w:top w:val="nil"/>
              <w:left w:val="nil"/>
              <w:bottom w:val="single" w:sz="4" w:space="0" w:color="auto"/>
              <w:right w:val="single" w:sz="4" w:space="0" w:color="auto"/>
            </w:tcBorders>
            <w:shd w:val="clear" w:color="auto" w:fill="auto"/>
            <w:noWrap/>
            <w:vAlign w:val="center"/>
            <w:hideMark/>
          </w:tcPr>
          <w:p w14:paraId="22647CBF"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8.000.000,00</w:t>
            </w:r>
          </w:p>
        </w:tc>
      </w:tr>
      <w:tr w:rsidR="00EA657B" w:rsidRPr="00EA657B" w14:paraId="244470CB"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8B1F61"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center"/>
            <w:hideMark/>
          </w:tcPr>
          <w:p w14:paraId="783FBF40"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450-05/19-01/1</w:t>
            </w:r>
          </w:p>
        </w:tc>
        <w:tc>
          <w:tcPr>
            <w:tcW w:w="4360" w:type="dxa"/>
            <w:tcBorders>
              <w:top w:val="nil"/>
              <w:left w:val="nil"/>
              <w:bottom w:val="single" w:sz="4" w:space="0" w:color="auto"/>
              <w:right w:val="single" w:sz="4" w:space="0" w:color="auto"/>
            </w:tcBorders>
            <w:shd w:val="clear" w:color="auto" w:fill="auto"/>
            <w:vAlign w:val="bottom"/>
            <w:hideMark/>
          </w:tcPr>
          <w:p w14:paraId="4098F37C"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Ugovor o kreditu br. ESJR-18-1100290 za Modernizaciju sustava javne rasvjete</w:t>
            </w:r>
          </w:p>
        </w:tc>
        <w:tc>
          <w:tcPr>
            <w:tcW w:w="1060" w:type="dxa"/>
            <w:tcBorders>
              <w:top w:val="nil"/>
              <w:left w:val="nil"/>
              <w:bottom w:val="single" w:sz="4" w:space="0" w:color="auto"/>
              <w:right w:val="single" w:sz="4" w:space="0" w:color="auto"/>
            </w:tcBorders>
            <w:shd w:val="clear" w:color="auto" w:fill="auto"/>
            <w:noWrap/>
            <w:vAlign w:val="center"/>
            <w:hideMark/>
          </w:tcPr>
          <w:p w14:paraId="46C1B1FD"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06.02.2019.</w:t>
            </w:r>
          </w:p>
        </w:tc>
        <w:tc>
          <w:tcPr>
            <w:tcW w:w="1160" w:type="dxa"/>
            <w:tcBorders>
              <w:top w:val="nil"/>
              <w:left w:val="nil"/>
              <w:bottom w:val="single" w:sz="4" w:space="0" w:color="auto"/>
              <w:right w:val="single" w:sz="4" w:space="0" w:color="auto"/>
            </w:tcBorders>
            <w:shd w:val="clear" w:color="auto" w:fill="auto"/>
            <w:noWrap/>
            <w:vAlign w:val="center"/>
            <w:hideMark/>
          </w:tcPr>
          <w:p w14:paraId="0FD61DDD"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3.030.000,00</w:t>
            </w:r>
          </w:p>
        </w:tc>
      </w:tr>
      <w:tr w:rsidR="00EA657B" w:rsidRPr="00EA657B" w14:paraId="2EC87519" w14:textId="77777777" w:rsidTr="00B16B55">
        <w:trPr>
          <w:trHeight w:val="300"/>
        </w:trPr>
        <w:tc>
          <w:tcPr>
            <w:tcW w:w="778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0A7D67D" w14:textId="77777777" w:rsidR="00EA657B" w:rsidRPr="00EA657B" w:rsidRDefault="00EA657B" w:rsidP="00EA657B">
            <w:pPr>
              <w:jc w:val="center"/>
              <w:rPr>
                <w:rFonts w:ascii="Calibri" w:hAnsi="Calibri" w:cs="Calibri"/>
                <w:b/>
                <w:bCs/>
                <w:color w:val="000000"/>
                <w:sz w:val="16"/>
                <w:szCs w:val="16"/>
              </w:rPr>
            </w:pPr>
            <w:r w:rsidRPr="00EA657B">
              <w:rPr>
                <w:rFonts w:ascii="Calibri" w:hAnsi="Calibri" w:cs="Calibri"/>
                <w:b/>
                <w:bCs/>
                <w:color w:val="000000"/>
                <w:sz w:val="16"/>
                <w:szCs w:val="16"/>
              </w:rPr>
              <w:t>PRIMLJENE MJENICE</w:t>
            </w:r>
          </w:p>
        </w:tc>
        <w:tc>
          <w:tcPr>
            <w:tcW w:w="1160" w:type="dxa"/>
            <w:tcBorders>
              <w:top w:val="nil"/>
              <w:left w:val="nil"/>
              <w:bottom w:val="single" w:sz="4" w:space="0" w:color="auto"/>
              <w:right w:val="single" w:sz="4" w:space="0" w:color="auto"/>
            </w:tcBorders>
            <w:shd w:val="clear" w:color="auto" w:fill="D0CECE" w:themeFill="background2" w:themeFillShade="E6"/>
            <w:noWrap/>
            <w:vAlign w:val="bottom"/>
            <w:hideMark/>
          </w:tcPr>
          <w:p w14:paraId="71DC62D5" w14:textId="77777777" w:rsidR="00EA657B" w:rsidRPr="00EA657B" w:rsidRDefault="00EA657B" w:rsidP="00EA657B">
            <w:pPr>
              <w:jc w:val="right"/>
              <w:rPr>
                <w:rFonts w:ascii="Calibri" w:hAnsi="Calibri" w:cs="Calibri"/>
                <w:b/>
                <w:bCs/>
                <w:color w:val="000000"/>
                <w:sz w:val="16"/>
                <w:szCs w:val="16"/>
              </w:rPr>
            </w:pPr>
            <w:r w:rsidRPr="00EA657B">
              <w:rPr>
                <w:rFonts w:ascii="Calibri" w:hAnsi="Calibri" w:cs="Calibri"/>
                <w:b/>
                <w:bCs/>
                <w:color w:val="000000"/>
                <w:sz w:val="16"/>
                <w:szCs w:val="16"/>
              </w:rPr>
              <w:t>60.000,00</w:t>
            </w:r>
          </w:p>
        </w:tc>
      </w:tr>
      <w:tr w:rsidR="00EA657B" w:rsidRPr="00EA657B" w14:paraId="4EEB44B9"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411353"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center"/>
            <w:hideMark/>
          </w:tcPr>
          <w:p w14:paraId="6A8F4FC9"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UP/I-350-06/16-01/204</w:t>
            </w:r>
          </w:p>
        </w:tc>
        <w:tc>
          <w:tcPr>
            <w:tcW w:w="4360" w:type="dxa"/>
            <w:tcBorders>
              <w:top w:val="nil"/>
              <w:left w:val="nil"/>
              <w:bottom w:val="single" w:sz="4" w:space="0" w:color="auto"/>
              <w:right w:val="single" w:sz="4" w:space="0" w:color="auto"/>
            </w:tcBorders>
            <w:shd w:val="clear" w:color="auto" w:fill="auto"/>
            <w:vAlign w:val="bottom"/>
            <w:hideMark/>
          </w:tcPr>
          <w:p w14:paraId="16F4BCCC"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Osiguranje naplate potraživanja za komunalni doprinos prema rješenju UP/I-350-06/16-01/204</w:t>
            </w:r>
          </w:p>
        </w:tc>
        <w:tc>
          <w:tcPr>
            <w:tcW w:w="1060" w:type="dxa"/>
            <w:tcBorders>
              <w:top w:val="nil"/>
              <w:left w:val="nil"/>
              <w:bottom w:val="single" w:sz="4" w:space="0" w:color="auto"/>
              <w:right w:val="single" w:sz="4" w:space="0" w:color="auto"/>
            </w:tcBorders>
            <w:shd w:val="clear" w:color="auto" w:fill="auto"/>
            <w:noWrap/>
            <w:vAlign w:val="center"/>
            <w:hideMark/>
          </w:tcPr>
          <w:p w14:paraId="45FB8B5E"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12.05.2017.</w:t>
            </w:r>
          </w:p>
        </w:tc>
        <w:tc>
          <w:tcPr>
            <w:tcW w:w="1160" w:type="dxa"/>
            <w:tcBorders>
              <w:top w:val="nil"/>
              <w:left w:val="nil"/>
              <w:bottom w:val="single" w:sz="4" w:space="0" w:color="auto"/>
              <w:right w:val="single" w:sz="4" w:space="0" w:color="auto"/>
            </w:tcBorders>
            <w:shd w:val="clear" w:color="auto" w:fill="auto"/>
            <w:noWrap/>
            <w:vAlign w:val="center"/>
            <w:hideMark/>
          </w:tcPr>
          <w:p w14:paraId="5E1E63E6"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60.000,00</w:t>
            </w:r>
          </w:p>
        </w:tc>
      </w:tr>
      <w:tr w:rsidR="00EA657B" w:rsidRPr="00EA657B" w14:paraId="76F833A2" w14:textId="77777777" w:rsidTr="00B16B55">
        <w:trPr>
          <w:trHeight w:val="300"/>
        </w:trPr>
        <w:tc>
          <w:tcPr>
            <w:tcW w:w="778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2B842B4" w14:textId="77777777" w:rsidR="00EA657B" w:rsidRPr="00EA657B" w:rsidRDefault="00EA657B" w:rsidP="00EA657B">
            <w:pPr>
              <w:jc w:val="center"/>
              <w:rPr>
                <w:rFonts w:ascii="Calibri" w:hAnsi="Calibri" w:cs="Calibri"/>
                <w:b/>
                <w:bCs/>
                <w:sz w:val="16"/>
                <w:szCs w:val="16"/>
              </w:rPr>
            </w:pPr>
            <w:r w:rsidRPr="00EA657B">
              <w:rPr>
                <w:rFonts w:ascii="Calibri" w:hAnsi="Calibri" w:cs="Calibri"/>
                <w:b/>
                <w:bCs/>
                <w:sz w:val="16"/>
                <w:szCs w:val="16"/>
              </w:rPr>
              <w:t>PRIMLJENE ZADUŽNICE</w:t>
            </w:r>
          </w:p>
        </w:tc>
        <w:tc>
          <w:tcPr>
            <w:tcW w:w="1160" w:type="dxa"/>
            <w:tcBorders>
              <w:top w:val="nil"/>
              <w:left w:val="nil"/>
              <w:bottom w:val="single" w:sz="4" w:space="0" w:color="auto"/>
              <w:right w:val="single" w:sz="4" w:space="0" w:color="auto"/>
            </w:tcBorders>
            <w:shd w:val="clear" w:color="auto" w:fill="D0CECE" w:themeFill="background2" w:themeFillShade="E6"/>
            <w:noWrap/>
            <w:vAlign w:val="bottom"/>
            <w:hideMark/>
          </w:tcPr>
          <w:p w14:paraId="61E3B088" w14:textId="77777777" w:rsidR="00EA657B" w:rsidRPr="00EA657B" w:rsidRDefault="00EA657B" w:rsidP="00EA657B">
            <w:pPr>
              <w:jc w:val="right"/>
              <w:rPr>
                <w:rFonts w:ascii="Calibri" w:hAnsi="Calibri" w:cs="Calibri"/>
                <w:b/>
                <w:bCs/>
                <w:sz w:val="16"/>
                <w:szCs w:val="16"/>
              </w:rPr>
            </w:pPr>
            <w:r w:rsidRPr="00EA657B">
              <w:rPr>
                <w:rFonts w:ascii="Calibri" w:hAnsi="Calibri" w:cs="Calibri"/>
                <w:b/>
                <w:bCs/>
                <w:sz w:val="16"/>
                <w:szCs w:val="16"/>
              </w:rPr>
              <w:t>3.421.652,87</w:t>
            </w:r>
          </w:p>
        </w:tc>
      </w:tr>
      <w:tr w:rsidR="00EA657B" w:rsidRPr="00EA657B" w14:paraId="7F43316E"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E1D313"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center"/>
            <w:hideMark/>
          </w:tcPr>
          <w:p w14:paraId="346B583E"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406-09/20-01/02</w:t>
            </w:r>
          </w:p>
        </w:tc>
        <w:tc>
          <w:tcPr>
            <w:tcW w:w="4360" w:type="dxa"/>
            <w:tcBorders>
              <w:top w:val="nil"/>
              <w:left w:val="nil"/>
              <w:bottom w:val="single" w:sz="4" w:space="0" w:color="auto"/>
              <w:right w:val="single" w:sz="4" w:space="0" w:color="auto"/>
            </w:tcBorders>
            <w:shd w:val="clear" w:color="auto" w:fill="auto"/>
            <w:vAlign w:val="bottom"/>
            <w:hideMark/>
          </w:tcPr>
          <w:p w14:paraId="15252249"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uredno ispunjenje ugovora - Ugovor o opskrbi krajnjeg kupca</w:t>
            </w:r>
          </w:p>
        </w:tc>
        <w:tc>
          <w:tcPr>
            <w:tcW w:w="1060" w:type="dxa"/>
            <w:tcBorders>
              <w:top w:val="nil"/>
              <w:left w:val="nil"/>
              <w:bottom w:val="single" w:sz="4" w:space="0" w:color="auto"/>
              <w:right w:val="single" w:sz="4" w:space="0" w:color="auto"/>
            </w:tcBorders>
            <w:shd w:val="clear" w:color="auto" w:fill="auto"/>
            <w:noWrap/>
            <w:vAlign w:val="center"/>
            <w:hideMark/>
          </w:tcPr>
          <w:p w14:paraId="4CA1033D"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05.05.2020.</w:t>
            </w:r>
          </w:p>
        </w:tc>
        <w:tc>
          <w:tcPr>
            <w:tcW w:w="1160" w:type="dxa"/>
            <w:tcBorders>
              <w:top w:val="nil"/>
              <w:left w:val="nil"/>
              <w:bottom w:val="single" w:sz="4" w:space="0" w:color="auto"/>
              <w:right w:val="single" w:sz="4" w:space="0" w:color="auto"/>
            </w:tcBorders>
            <w:shd w:val="clear" w:color="auto" w:fill="auto"/>
            <w:noWrap/>
            <w:vAlign w:val="center"/>
            <w:hideMark/>
          </w:tcPr>
          <w:p w14:paraId="58062841"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56.516,62</w:t>
            </w:r>
          </w:p>
        </w:tc>
      </w:tr>
      <w:tr w:rsidR="00EA657B" w:rsidRPr="00EA657B" w14:paraId="3776022A"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CC57C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center"/>
            <w:hideMark/>
          </w:tcPr>
          <w:p w14:paraId="6D5028DC"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406-09/17-01/05</w:t>
            </w:r>
          </w:p>
        </w:tc>
        <w:tc>
          <w:tcPr>
            <w:tcW w:w="4360" w:type="dxa"/>
            <w:tcBorders>
              <w:top w:val="nil"/>
              <w:left w:val="nil"/>
              <w:bottom w:val="single" w:sz="4" w:space="0" w:color="auto"/>
              <w:right w:val="single" w:sz="4" w:space="0" w:color="auto"/>
            </w:tcBorders>
            <w:shd w:val="clear" w:color="auto" w:fill="auto"/>
            <w:vAlign w:val="bottom"/>
            <w:hideMark/>
          </w:tcPr>
          <w:p w14:paraId="373C6946"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uklanjanje nedostataka u garantnom roku - uređenje Velike vijećnice Grada Krka</w:t>
            </w:r>
          </w:p>
        </w:tc>
        <w:tc>
          <w:tcPr>
            <w:tcW w:w="1060" w:type="dxa"/>
            <w:tcBorders>
              <w:top w:val="nil"/>
              <w:left w:val="nil"/>
              <w:bottom w:val="single" w:sz="4" w:space="0" w:color="auto"/>
              <w:right w:val="single" w:sz="4" w:space="0" w:color="auto"/>
            </w:tcBorders>
            <w:shd w:val="clear" w:color="auto" w:fill="auto"/>
            <w:noWrap/>
            <w:vAlign w:val="center"/>
            <w:hideMark/>
          </w:tcPr>
          <w:p w14:paraId="239F64E5"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12.10.2017.</w:t>
            </w:r>
          </w:p>
        </w:tc>
        <w:tc>
          <w:tcPr>
            <w:tcW w:w="1160" w:type="dxa"/>
            <w:tcBorders>
              <w:top w:val="nil"/>
              <w:left w:val="nil"/>
              <w:bottom w:val="single" w:sz="4" w:space="0" w:color="auto"/>
              <w:right w:val="single" w:sz="4" w:space="0" w:color="auto"/>
            </w:tcBorders>
            <w:shd w:val="clear" w:color="auto" w:fill="auto"/>
            <w:noWrap/>
            <w:vAlign w:val="center"/>
            <w:hideMark/>
          </w:tcPr>
          <w:p w14:paraId="34EE5D17"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500.000,00</w:t>
            </w:r>
          </w:p>
        </w:tc>
      </w:tr>
      <w:tr w:rsidR="00EA657B" w:rsidRPr="00EA657B" w14:paraId="2083E6AE"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3DD1AF"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center"/>
            <w:hideMark/>
          </w:tcPr>
          <w:p w14:paraId="6FA20AE7"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UP/I-350-06/17-01/148</w:t>
            </w:r>
          </w:p>
        </w:tc>
        <w:tc>
          <w:tcPr>
            <w:tcW w:w="4360" w:type="dxa"/>
            <w:tcBorders>
              <w:top w:val="nil"/>
              <w:left w:val="nil"/>
              <w:bottom w:val="single" w:sz="4" w:space="0" w:color="auto"/>
              <w:right w:val="single" w:sz="4" w:space="0" w:color="auto"/>
            </w:tcBorders>
            <w:shd w:val="clear" w:color="auto" w:fill="auto"/>
            <w:vAlign w:val="bottom"/>
            <w:hideMark/>
          </w:tcPr>
          <w:p w14:paraId="36892213"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Osiguranje naplate potraživanja za komunalni doprinos prema rješenju UP/I-350-06/17-01/148</w:t>
            </w:r>
          </w:p>
        </w:tc>
        <w:tc>
          <w:tcPr>
            <w:tcW w:w="1060" w:type="dxa"/>
            <w:tcBorders>
              <w:top w:val="nil"/>
              <w:left w:val="nil"/>
              <w:bottom w:val="single" w:sz="4" w:space="0" w:color="auto"/>
              <w:right w:val="single" w:sz="4" w:space="0" w:color="auto"/>
            </w:tcBorders>
            <w:shd w:val="clear" w:color="auto" w:fill="auto"/>
            <w:noWrap/>
            <w:vAlign w:val="center"/>
            <w:hideMark/>
          </w:tcPr>
          <w:p w14:paraId="45ED0AF1"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08.01.2018.</w:t>
            </w:r>
          </w:p>
        </w:tc>
        <w:tc>
          <w:tcPr>
            <w:tcW w:w="1160" w:type="dxa"/>
            <w:tcBorders>
              <w:top w:val="nil"/>
              <w:left w:val="nil"/>
              <w:bottom w:val="single" w:sz="4" w:space="0" w:color="auto"/>
              <w:right w:val="single" w:sz="4" w:space="0" w:color="auto"/>
            </w:tcBorders>
            <w:shd w:val="clear" w:color="auto" w:fill="auto"/>
            <w:noWrap/>
            <w:vAlign w:val="center"/>
            <w:hideMark/>
          </w:tcPr>
          <w:p w14:paraId="31C9A9CD"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50.000,00</w:t>
            </w:r>
          </w:p>
        </w:tc>
      </w:tr>
      <w:tr w:rsidR="00EA657B" w:rsidRPr="00EA657B" w14:paraId="1584DCF9" w14:textId="77777777" w:rsidTr="00EA657B">
        <w:trPr>
          <w:trHeight w:val="6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356671"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w:t>
            </w:r>
          </w:p>
        </w:tc>
        <w:tc>
          <w:tcPr>
            <w:tcW w:w="1660" w:type="dxa"/>
            <w:tcBorders>
              <w:top w:val="nil"/>
              <w:left w:val="nil"/>
              <w:bottom w:val="single" w:sz="4" w:space="0" w:color="auto"/>
              <w:right w:val="single" w:sz="4" w:space="0" w:color="auto"/>
            </w:tcBorders>
            <w:shd w:val="clear" w:color="auto" w:fill="auto"/>
            <w:noWrap/>
            <w:vAlign w:val="center"/>
            <w:hideMark/>
          </w:tcPr>
          <w:p w14:paraId="3EA7F6F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363-02/17-02/42</w:t>
            </w:r>
          </w:p>
        </w:tc>
        <w:tc>
          <w:tcPr>
            <w:tcW w:w="4360" w:type="dxa"/>
            <w:tcBorders>
              <w:top w:val="nil"/>
              <w:left w:val="nil"/>
              <w:bottom w:val="single" w:sz="4" w:space="0" w:color="auto"/>
              <w:right w:val="single" w:sz="4" w:space="0" w:color="auto"/>
            </w:tcBorders>
            <w:shd w:val="clear" w:color="auto" w:fill="auto"/>
            <w:vAlign w:val="bottom"/>
            <w:hideMark/>
          </w:tcPr>
          <w:p w14:paraId="4CBA0339"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uredno ispunjenje ugovora - obnova horizontalne i vertikalne prometne signalizacije na području Grada Krka</w:t>
            </w:r>
          </w:p>
        </w:tc>
        <w:tc>
          <w:tcPr>
            <w:tcW w:w="1060" w:type="dxa"/>
            <w:tcBorders>
              <w:top w:val="nil"/>
              <w:left w:val="nil"/>
              <w:bottom w:val="single" w:sz="4" w:space="0" w:color="auto"/>
              <w:right w:val="single" w:sz="4" w:space="0" w:color="auto"/>
            </w:tcBorders>
            <w:shd w:val="clear" w:color="auto" w:fill="auto"/>
            <w:noWrap/>
            <w:vAlign w:val="center"/>
            <w:hideMark/>
          </w:tcPr>
          <w:p w14:paraId="171A82F7"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19.02.2018.</w:t>
            </w:r>
          </w:p>
        </w:tc>
        <w:tc>
          <w:tcPr>
            <w:tcW w:w="1160" w:type="dxa"/>
            <w:tcBorders>
              <w:top w:val="nil"/>
              <w:left w:val="nil"/>
              <w:bottom w:val="single" w:sz="4" w:space="0" w:color="auto"/>
              <w:right w:val="single" w:sz="4" w:space="0" w:color="auto"/>
            </w:tcBorders>
            <w:shd w:val="clear" w:color="auto" w:fill="auto"/>
            <w:noWrap/>
            <w:vAlign w:val="center"/>
            <w:hideMark/>
          </w:tcPr>
          <w:p w14:paraId="6F1F0EBA"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100.000,00</w:t>
            </w:r>
          </w:p>
        </w:tc>
      </w:tr>
      <w:tr w:rsidR="00EA657B" w:rsidRPr="00EA657B" w14:paraId="21897575" w14:textId="77777777" w:rsidTr="00EA657B">
        <w:trPr>
          <w:trHeight w:val="6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1E0969"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5</w:t>
            </w:r>
          </w:p>
        </w:tc>
        <w:tc>
          <w:tcPr>
            <w:tcW w:w="1660" w:type="dxa"/>
            <w:tcBorders>
              <w:top w:val="nil"/>
              <w:left w:val="nil"/>
              <w:bottom w:val="single" w:sz="4" w:space="0" w:color="auto"/>
              <w:right w:val="single" w:sz="4" w:space="0" w:color="auto"/>
            </w:tcBorders>
            <w:shd w:val="clear" w:color="auto" w:fill="auto"/>
            <w:noWrap/>
            <w:vAlign w:val="center"/>
            <w:hideMark/>
          </w:tcPr>
          <w:p w14:paraId="0C5BC987"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406-09/18-01/2</w:t>
            </w:r>
          </w:p>
        </w:tc>
        <w:tc>
          <w:tcPr>
            <w:tcW w:w="4360" w:type="dxa"/>
            <w:tcBorders>
              <w:top w:val="nil"/>
              <w:left w:val="nil"/>
              <w:bottom w:val="single" w:sz="4" w:space="0" w:color="auto"/>
              <w:right w:val="single" w:sz="4" w:space="0" w:color="auto"/>
            </w:tcBorders>
            <w:shd w:val="clear" w:color="auto" w:fill="auto"/>
            <w:vAlign w:val="center"/>
            <w:hideMark/>
          </w:tcPr>
          <w:p w14:paraId="384F055A"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xml:space="preserve">Jamstvo za otklanjanje nedostataka u jamstvenom roku - Izgradnja ceste na Malom </w:t>
            </w:r>
            <w:proofErr w:type="spellStart"/>
            <w:r w:rsidRPr="00EA657B">
              <w:rPr>
                <w:rFonts w:ascii="Calibri" w:hAnsi="Calibri" w:cs="Calibri"/>
                <w:color w:val="000000"/>
                <w:sz w:val="16"/>
                <w:szCs w:val="16"/>
              </w:rPr>
              <w:t>Kartecu</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4A8D2835"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18.07.2019.</w:t>
            </w:r>
          </w:p>
        </w:tc>
        <w:tc>
          <w:tcPr>
            <w:tcW w:w="1160" w:type="dxa"/>
            <w:tcBorders>
              <w:top w:val="nil"/>
              <w:left w:val="nil"/>
              <w:bottom w:val="single" w:sz="4" w:space="0" w:color="auto"/>
              <w:right w:val="single" w:sz="4" w:space="0" w:color="auto"/>
            </w:tcBorders>
            <w:shd w:val="clear" w:color="auto" w:fill="auto"/>
            <w:noWrap/>
            <w:vAlign w:val="center"/>
            <w:hideMark/>
          </w:tcPr>
          <w:p w14:paraId="244C6348"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500.000,00</w:t>
            </w:r>
          </w:p>
        </w:tc>
      </w:tr>
      <w:tr w:rsidR="00EA657B" w:rsidRPr="00EA657B" w14:paraId="1B114DC4"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6BDB1A"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6</w:t>
            </w:r>
          </w:p>
        </w:tc>
        <w:tc>
          <w:tcPr>
            <w:tcW w:w="1660" w:type="dxa"/>
            <w:tcBorders>
              <w:top w:val="nil"/>
              <w:left w:val="nil"/>
              <w:bottom w:val="single" w:sz="4" w:space="0" w:color="auto"/>
              <w:right w:val="single" w:sz="4" w:space="0" w:color="auto"/>
            </w:tcBorders>
            <w:shd w:val="clear" w:color="auto" w:fill="auto"/>
            <w:noWrap/>
            <w:vAlign w:val="center"/>
            <w:hideMark/>
          </w:tcPr>
          <w:p w14:paraId="11C146DF"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Narudžbenica br. 208/20</w:t>
            </w:r>
          </w:p>
        </w:tc>
        <w:tc>
          <w:tcPr>
            <w:tcW w:w="4360" w:type="dxa"/>
            <w:tcBorders>
              <w:top w:val="nil"/>
              <w:left w:val="nil"/>
              <w:bottom w:val="single" w:sz="4" w:space="0" w:color="auto"/>
              <w:right w:val="single" w:sz="4" w:space="0" w:color="auto"/>
            </w:tcBorders>
            <w:shd w:val="clear" w:color="auto" w:fill="auto"/>
            <w:vAlign w:val="bottom"/>
            <w:hideMark/>
          </w:tcPr>
          <w:p w14:paraId="3EC884FF"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plaćanje avansa - Nabava interaktivnog sustava, Narudžbenica br. 208/20</w:t>
            </w:r>
          </w:p>
        </w:tc>
        <w:tc>
          <w:tcPr>
            <w:tcW w:w="1060" w:type="dxa"/>
            <w:tcBorders>
              <w:top w:val="nil"/>
              <w:left w:val="nil"/>
              <w:bottom w:val="single" w:sz="4" w:space="0" w:color="auto"/>
              <w:right w:val="single" w:sz="4" w:space="0" w:color="auto"/>
            </w:tcBorders>
            <w:shd w:val="clear" w:color="auto" w:fill="auto"/>
            <w:noWrap/>
            <w:vAlign w:val="center"/>
            <w:hideMark/>
          </w:tcPr>
          <w:p w14:paraId="2DA2F604"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29.07.2020.</w:t>
            </w:r>
          </w:p>
        </w:tc>
        <w:tc>
          <w:tcPr>
            <w:tcW w:w="1160" w:type="dxa"/>
            <w:tcBorders>
              <w:top w:val="nil"/>
              <w:left w:val="nil"/>
              <w:bottom w:val="single" w:sz="4" w:space="0" w:color="auto"/>
              <w:right w:val="single" w:sz="4" w:space="0" w:color="auto"/>
            </w:tcBorders>
            <w:shd w:val="clear" w:color="auto" w:fill="auto"/>
            <w:noWrap/>
            <w:vAlign w:val="center"/>
            <w:hideMark/>
          </w:tcPr>
          <w:p w14:paraId="5FC4C6F3"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50.000,00</w:t>
            </w:r>
          </w:p>
        </w:tc>
      </w:tr>
      <w:tr w:rsidR="00EA657B" w:rsidRPr="00EA657B" w14:paraId="6229429A"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E12ADA"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7</w:t>
            </w:r>
          </w:p>
        </w:tc>
        <w:tc>
          <w:tcPr>
            <w:tcW w:w="1660" w:type="dxa"/>
            <w:tcBorders>
              <w:top w:val="nil"/>
              <w:left w:val="nil"/>
              <w:bottom w:val="single" w:sz="4" w:space="0" w:color="auto"/>
              <w:right w:val="single" w:sz="4" w:space="0" w:color="auto"/>
            </w:tcBorders>
            <w:shd w:val="clear" w:color="auto" w:fill="auto"/>
            <w:noWrap/>
            <w:vAlign w:val="center"/>
            <w:hideMark/>
          </w:tcPr>
          <w:p w14:paraId="3635AE1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406-09/19-01/2</w:t>
            </w:r>
          </w:p>
        </w:tc>
        <w:tc>
          <w:tcPr>
            <w:tcW w:w="4360" w:type="dxa"/>
            <w:tcBorders>
              <w:top w:val="nil"/>
              <w:left w:val="nil"/>
              <w:bottom w:val="single" w:sz="4" w:space="0" w:color="auto"/>
              <w:right w:val="single" w:sz="4" w:space="0" w:color="auto"/>
            </w:tcBorders>
            <w:shd w:val="clear" w:color="auto" w:fill="auto"/>
            <w:vAlign w:val="bottom"/>
            <w:hideMark/>
          </w:tcPr>
          <w:p w14:paraId="44644102"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otklanjanje nedostataka u jamstvenom roku za Modernizaciju javne rasvjete</w:t>
            </w:r>
          </w:p>
        </w:tc>
        <w:tc>
          <w:tcPr>
            <w:tcW w:w="1060" w:type="dxa"/>
            <w:tcBorders>
              <w:top w:val="nil"/>
              <w:left w:val="nil"/>
              <w:bottom w:val="single" w:sz="4" w:space="0" w:color="auto"/>
              <w:right w:val="single" w:sz="4" w:space="0" w:color="auto"/>
            </w:tcBorders>
            <w:shd w:val="clear" w:color="auto" w:fill="auto"/>
            <w:noWrap/>
            <w:vAlign w:val="center"/>
            <w:hideMark/>
          </w:tcPr>
          <w:p w14:paraId="551ED15A"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28.08.2020.</w:t>
            </w:r>
          </w:p>
        </w:tc>
        <w:tc>
          <w:tcPr>
            <w:tcW w:w="1160" w:type="dxa"/>
            <w:tcBorders>
              <w:top w:val="nil"/>
              <w:left w:val="nil"/>
              <w:bottom w:val="single" w:sz="4" w:space="0" w:color="auto"/>
              <w:right w:val="single" w:sz="4" w:space="0" w:color="auto"/>
            </w:tcBorders>
            <w:shd w:val="clear" w:color="auto" w:fill="auto"/>
            <w:noWrap/>
            <w:vAlign w:val="center"/>
            <w:hideMark/>
          </w:tcPr>
          <w:p w14:paraId="1A524B8E"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185.136,25</w:t>
            </w:r>
          </w:p>
        </w:tc>
      </w:tr>
      <w:tr w:rsidR="00EA657B" w:rsidRPr="00EA657B" w14:paraId="7A94456A"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ECFABD"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8</w:t>
            </w:r>
          </w:p>
        </w:tc>
        <w:tc>
          <w:tcPr>
            <w:tcW w:w="1660" w:type="dxa"/>
            <w:tcBorders>
              <w:top w:val="nil"/>
              <w:left w:val="nil"/>
              <w:bottom w:val="single" w:sz="4" w:space="0" w:color="auto"/>
              <w:right w:val="single" w:sz="4" w:space="0" w:color="auto"/>
            </w:tcBorders>
            <w:shd w:val="clear" w:color="auto" w:fill="auto"/>
            <w:noWrap/>
            <w:vAlign w:val="center"/>
            <w:hideMark/>
          </w:tcPr>
          <w:p w14:paraId="155C1AFA"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UP/I-350-06/16-01/22</w:t>
            </w:r>
          </w:p>
        </w:tc>
        <w:tc>
          <w:tcPr>
            <w:tcW w:w="4360" w:type="dxa"/>
            <w:tcBorders>
              <w:top w:val="nil"/>
              <w:left w:val="nil"/>
              <w:bottom w:val="single" w:sz="4" w:space="0" w:color="auto"/>
              <w:right w:val="single" w:sz="4" w:space="0" w:color="auto"/>
            </w:tcBorders>
            <w:shd w:val="clear" w:color="auto" w:fill="auto"/>
            <w:vAlign w:val="bottom"/>
            <w:hideMark/>
          </w:tcPr>
          <w:p w14:paraId="09839508"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Osiguranje naplate potraživanja za komunalni doprinos prema rješenju UP/I-350-06/16-01/22</w:t>
            </w:r>
          </w:p>
        </w:tc>
        <w:tc>
          <w:tcPr>
            <w:tcW w:w="1060" w:type="dxa"/>
            <w:tcBorders>
              <w:top w:val="nil"/>
              <w:left w:val="nil"/>
              <w:bottom w:val="single" w:sz="4" w:space="0" w:color="auto"/>
              <w:right w:val="single" w:sz="4" w:space="0" w:color="auto"/>
            </w:tcBorders>
            <w:shd w:val="clear" w:color="auto" w:fill="auto"/>
            <w:noWrap/>
            <w:vAlign w:val="bottom"/>
            <w:hideMark/>
          </w:tcPr>
          <w:p w14:paraId="17F90DD4"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13.02.2017.</w:t>
            </w:r>
          </w:p>
        </w:tc>
        <w:tc>
          <w:tcPr>
            <w:tcW w:w="1160" w:type="dxa"/>
            <w:tcBorders>
              <w:top w:val="nil"/>
              <w:left w:val="nil"/>
              <w:bottom w:val="single" w:sz="4" w:space="0" w:color="auto"/>
              <w:right w:val="single" w:sz="4" w:space="0" w:color="auto"/>
            </w:tcBorders>
            <w:shd w:val="clear" w:color="auto" w:fill="auto"/>
            <w:noWrap/>
            <w:vAlign w:val="center"/>
            <w:hideMark/>
          </w:tcPr>
          <w:p w14:paraId="48944127"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100.000,00</w:t>
            </w:r>
          </w:p>
        </w:tc>
      </w:tr>
      <w:tr w:rsidR="00EA657B" w:rsidRPr="00EA657B" w14:paraId="27F8CE57" w14:textId="77777777" w:rsidTr="00EA657B">
        <w:trPr>
          <w:trHeight w:val="300"/>
        </w:trPr>
        <w:tc>
          <w:tcPr>
            <w:tcW w:w="700" w:type="dxa"/>
            <w:tcBorders>
              <w:top w:val="nil"/>
              <w:left w:val="single" w:sz="4" w:space="0" w:color="auto"/>
              <w:bottom w:val="nil"/>
              <w:right w:val="single" w:sz="4" w:space="0" w:color="auto"/>
            </w:tcBorders>
            <w:shd w:val="clear" w:color="auto" w:fill="auto"/>
            <w:noWrap/>
            <w:vAlign w:val="center"/>
            <w:hideMark/>
          </w:tcPr>
          <w:p w14:paraId="2537E1F4"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9</w:t>
            </w:r>
          </w:p>
        </w:tc>
        <w:tc>
          <w:tcPr>
            <w:tcW w:w="1660" w:type="dxa"/>
            <w:tcBorders>
              <w:top w:val="nil"/>
              <w:left w:val="nil"/>
              <w:bottom w:val="nil"/>
              <w:right w:val="single" w:sz="4" w:space="0" w:color="auto"/>
            </w:tcBorders>
            <w:shd w:val="clear" w:color="auto" w:fill="auto"/>
            <w:noWrap/>
            <w:vAlign w:val="center"/>
            <w:hideMark/>
          </w:tcPr>
          <w:p w14:paraId="6BE41D9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363-02/18-04/5</w:t>
            </w:r>
          </w:p>
        </w:tc>
        <w:tc>
          <w:tcPr>
            <w:tcW w:w="4360" w:type="dxa"/>
            <w:tcBorders>
              <w:top w:val="nil"/>
              <w:left w:val="nil"/>
              <w:bottom w:val="nil"/>
              <w:right w:val="single" w:sz="4" w:space="0" w:color="auto"/>
            </w:tcBorders>
            <w:shd w:val="clear" w:color="auto" w:fill="auto"/>
            <w:vAlign w:val="bottom"/>
            <w:hideMark/>
          </w:tcPr>
          <w:p w14:paraId="294FFC6E"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Ugovor o koncesiji za dimnjačarske poslove</w:t>
            </w:r>
          </w:p>
        </w:tc>
        <w:tc>
          <w:tcPr>
            <w:tcW w:w="1060" w:type="dxa"/>
            <w:tcBorders>
              <w:top w:val="nil"/>
              <w:left w:val="nil"/>
              <w:bottom w:val="nil"/>
              <w:right w:val="single" w:sz="4" w:space="0" w:color="auto"/>
            </w:tcBorders>
            <w:shd w:val="clear" w:color="auto" w:fill="auto"/>
            <w:noWrap/>
            <w:vAlign w:val="bottom"/>
            <w:hideMark/>
          </w:tcPr>
          <w:p w14:paraId="7C93C207"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09.01.2019.</w:t>
            </w:r>
          </w:p>
        </w:tc>
        <w:tc>
          <w:tcPr>
            <w:tcW w:w="1160" w:type="dxa"/>
            <w:tcBorders>
              <w:top w:val="nil"/>
              <w:left w:val="nil"/>
              <w:bottom w:val="nil"/>
              <w:right w:val="single" w:sz="4" w:space="0" w:color="auto"/>
            </w:tcBorders>
            <w:shd w:val="clear" w:color="auto" w:fill="auto"/>
            <w:noWrap/>
            <w:vAlign w:val="center"/>
            <w:hideMark/>
          </w:tcPr>
          <w:p w14:paraId="4B877DFA"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50.000,00</w:t>
            </w:r>
          </w:p>
        </w:tc>
      </w:tr>
      <w:tr w:rsidR="00EA657B" w:rsidRPr="00EA657B" w14:paraId="7D25843F" w14:textId="77777777" w:rsidTr="00EA657B">
        <w:trPr>
          <w:trHeight w:val="46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10B660"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10</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0F314164"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406-09/17-01/8</w:t>
            </w:r>
          </w:p>
        </w:tc>
        <w:tc>
          <w:tcPr>
            <w:tcW w:w="4360" w:type="dxa"/>
            <w:tcBorders>
              <w:top w:val="single" w:sz="4" w:space="0" w:color="auto"/>
              <w:left w:val="nil"/>
              <w:bottom w:val="single" w:sz="4" w:space="0" w:color="auto"/>
              <w:right w:val="single" w:sz="4" w:space="0" w:color="auto"/>
            </w:tcBorders>
            <w:shd w:val="clear" w:color="000000" w:fill="FFFFFF"/>
            <w:vAlign w:val="bottom"/>
            <w:hideMark/>
          </w:tcPr>
          <w:p w14:paraId="6FA65BDD" w14:textId="77777777" w:rsidR="00EA657B" w:rsidRPr="00EA657B" w:rsidRDefault="00EA657B" w:rsidP="00EA657B">
            <w:pPr>
              <w:rPr>
                <w:rFonts w:ascii="Calibri" w:hAnsi="Calibri" w:cs="Calibri"/>
                <w:sz w:val="16"/>
                <w:szCs w:val="16"/>
              </w:rPr>
            </w:pPr>
            <w:r w:rsidRPr="00EA657B">
              <w:rPr>
                <w:rFonts w:ascii="Calibri" w:hAnsi="Calibri" w:cs="Calibri"/>
                <w:sz w:val="16"/>
                <w:szCs w:val="16"/>
              </w:rPr>
              <w:t>Za jamstveni rok temeljem Ugovora o izgradnji prometnice U-3 i U-3.1</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14:paraId="5C1F1283"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21.12.2018.</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F1614B7"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150.000,00</w:t>
            </w:r>
          </w:p>
        </w:tc>
      </w:tr>
      <w:tr w:rsidR="00EA657B" w:rsidRPr="00EA657B" w14:paraId="2E8A351D" w14:textId="77777777" w:rsidTr="00EA657B">
        <w:trPr>
          <w:trHeight w:val="46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234F67F0"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11</w:t>
            </w:r>
          </w:p>
        </w:tc>
        <w:tc>
          <w:tcPr>
            <w:tcW w:w="1660" w:type="dxa"/>
            <w:tcBorders>
              <w:top w:val="nil"/>
              <w:left w:val="nil"/>
              <w:bottom w:val="single" w:sz="4" w:space="0" w:color="auto"/>
              <w:right w:val="single" w:sz="4" w:space="0" w:color="auto"/>
            </w:tcBorders>
            <w:shd w:val="clear" w:color="000000" w:fill="FFFFFF"/>
            <w:noWrap/>
            <w:vAlign w:val="bottom"/>
            <w:hideMark/>
          </w:tcPr>
          <w:p w14:paraId="38533030"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UP/I-350-06/18-01/145</w:t>
            </w:r>
          </w:p>
        </w:tc>
        <w:tc>
          <w:tcPr>
            <w:tcW w:w="4360" w:type="dxa"/>
            <w:tcBorders>
              <w:top w:val="nil"/>
              <w:left w:val="nil"/>
              <w:bottom w:val="single" w:sz="4" w:space="0" w:color="auto"/>
              <w:right w:val="single" w:sz="4" w:space="0" w:color="auto"/>
            </w:tcBorders>
            <w:shd w:val="clear" w:color="auto" w:fill="auto"/>
            <w:vAlign w:val="bottom"/>
            <w:hideMark/>
          </w:tcPr>
          <w:p w14:paraId="6A6C7EA5"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Osiguranje naplate potraživanja za komunalni doprinos prema rješenju UP/I-350-06/18-01/145</w:t>
            </w:r>
          </w:p>
        </w:tc>
        <w:tc>
          <w:tcPr>
            <w:tcW w:w="1060" w:type="dxa"/>
            <w:tcBorders>
              <w:top w:val="nil"/>
              <w:left w:val="nil"/>
              <w:bottom w:val="single" w:sz="4" w:space="0" w:color="auto"/>
              <w:right w:val="single" w:sz="4" w:space="0" w:color="auto"/>
            </w:tcBorders>
            <w:shd w:val="clear" w:color="000000" w:fill="FFFFFF"/>
            <w:noWrap/>
            <w:vAlign w:val="bottom"/>
            <w:hideMark/>
          </w:tcPr>
          <w:p w14:paraId="5F437EA5"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08.03.2019.</w:t>
            </w:r>
          </w:p>
        </w:tc>
        <w:tc>
          <w:tcPr>
            <w:tcW w:w="1160" w:type="dxa"/>
            <w:tcBorders>
              <w:top w:val="nil"/>
              <w:left w:val="nil"/>
              <w:bottom w:val="single" w:sz="4" w:space="0" w:color="auto"/>
              <w:right w:val="single" w:sz="4" w:space="0" w:color="auto"/>
            </w:tcBorders>
            <w:shd w:val="clear" w:color="auto" w:fill="auto"/>
            <w:noWrap/>
            <w:vAlign w:val="bottom"/>
            <w:hideMark/>
          </w:tcPr>
          <w:p w14:paraId="3B5E5FB3"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100.000,00</w:t>
            </w:r>
          </w:p>
        </w:tc>
      </w:tr>
      <w:tr w:rsidR="00EA657B" w:rsidRPr="00EA657B" w14:paraId="6C3B7F9B" w14:textId="77777777" w:rsidTr="00EA657B">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07246045"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12</w:t>
            </w:r>
          </w:p>
        </w:tc>
        <w:tc>
          <w:tcPr>
            <w:tcW w:w="1660" w:type="dxa"/>
            <w:tcBorders>
              <w:top w:val="nil"/>
              <w:left w:val="nil"/>
              <w:bottom w:val="single" w:sz="4" w:space="0" w:color="auto"/>
              <w:right w:val="single" w:sz="4" w:space="0" w:color="auto"/>
            </w:tcBorders>
            <w:shd w:val="clear" w:color="000000" w:fill="FFFFFF"/>
            <w:noWrap/>
            <w:vAlign w:val="bottom"/>
            <w:hideMark/>
          </w:tcPr>
          <w:p w14:paraId="198DFC87"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406-09/18-01/3</w:t>
            </w:r>
          </w:p>
        </w:tc>
        <w:tc>
          <w:tcPr>
            <w:tcW w:w="4360" w:type="dxa"/>
            <w:tcBorders>
              <w:top w:val="nil"/>
              <w:left w:val="nil"/>
              <w:bottom w:val="single" w:sz="4" w:space="0" w:color="auto"/>
              <w:right w:val="single" w:sz="4" w:space="0" w:color="auto"/>
            </w:tcBorders>
            <w:shd w:val="clear" w:color="auto" w:fill="auto"/>
            <w:vAlign w:val="bottom"/>
            <w:hideMark/>
          </w:tcPr>
          <w:p w14:paraId="771D8920"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otklanjanje nedostataka u jamstvenom roku</w:t>
            </w:r>
          </w:p>
        </w:tc>
        <w:tc>
          <w:tcPr>
            <w:tcW w:w="1060" w:type="dxa"/>
            <w:tcBorders>
              <w:top w:val="nil"/>
              <w:left w:val="nil"/>
              <w:bottom w:val="single" w:sz="4" w:space="0" w:color="auto"/>
              <w:right w:val="single" w:sz="4" w:space="0" w:color="auto"/>
            </w:tcBorders>
            <w:shd w:val="clear" w:color="000000" w:fill="FFFFFF"/>
            <w:noWrap/>
            <w:vAlign w:val="bottom"/>
            <w:hideMark/>
          </w:tcPr>
          <w:p w14:paraId="432298C5"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10.05.2019.</w:t>
            </w:r>
          </w:p>
        </w:tc>
        <w:tc>
          <w:tcPr>
            <w:tcW w:w="1160" w:type="dxa"/>
            <w:tcBorders>
              <w:top w:val="nil"/>
              <w:left w:val="nil"/>
              <w:bottom w:val="single" w:sz="4" w:space="0" w:color="auto"/>
              <w:right w:val="single" w:sz="4" w:space="0" w:color="auto"/>
            </w:tcBorders>
            <w:shd w:val="clear" w:color="auto" w:fill="auto"/>
            <w:noWrap/>
            <w:vAlign w:val="bottom"/>
            <w:hideMark/>
          </w:tcPr>
          <w:p w14:paraId="214B990E"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110.000,00</w:t>
            </w:r>
          </w:p>
        </w:tc>
      </w:tr>
      <w:tr w:rsidR="00EA657B" w:rsidRPr="00EA657B" w14:paraId="1B633866" w14:textId="77777777" w:rsidTr="00EA657B">
        <w:trPr>
          <w:trHeight w:val="46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419B4F20"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13</w:t>
            </w:r>
          </w:p>
        </w:tc>
        <w:tc>
          <w:tcPr>
            <w:tcW w:w="1660" w:type="dxa"/>
            <w:tcBorders>
              <w:top w:val="nil"/>
              <w:left w:val="nil"/>
              <w:bottom w:val="single" w:sz="4" w:space="0" w:color="auto"/>
              <w:right w:val="single" w:sz="4" w:space="0" w:color="auto"/>
            </w:tcBorders>
            <w:shd w:val="clear" w:color="000000" w:fill="FFFFFF"/>
            <w:noWrap/>
            <w:vAlign w:val="bottom"/>
            <w:hideMark/>
          </w:tcPr>
          <w:p w14:paraId="7E37552A"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406-09/19-02/25</w:t>
            </w:r>
          </w:p>
        </w:tc>
        <w:tc>
          <w:tcPr>
            <w:tcW w:w="4360" w:type="dxa"/>
            <w:tcBorders>
              <w:top w:val="nil"/>
              <w:left w:val="nil"/>
              <w:bottom w:val="single" w:sz="4" w:space="0" w:color="auto"/>
              <w:right w:val="single" w:sz="4" w:space="0" w:color="auto"/>
            </w:tcBorders>
            <w:shd w:val="clear" w:color="auto" w:fill="auto"/>
            <w:vAlign w:val="bottom"/>
            <w:hideMark/>
          </w:tcPr>
          <w:p w14:paraId="2BCB2498"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otklanjanje nedostataka u jamstvenom roku - Asfaltiranje nerazvrstanih cesta</w:t>
            </w:r>
          </w:p>
        </w:tc>
        <w:tc>
          <w:tcPr>
            <w:tcW w:w="1060" w:type="dxa"/>
            <w:tcBorders>
              <w:top w:val="nil"/>
              <w:left w:val="nil"/>
              <w:bottom w:val="single" w:sz="4" w:space="0" w:color="auto"/>
              <w:right w:val="single" w:sz="4" w:space="0" w:color="auto"/>
            </w:tcBorders>
            <w:shd w:val="clear" w:color="000000" w:fill="FFFFFF"/>
            <w:noWrap/>
            <w:vAlign w:val="bottom"/>
            <w:hideMark/>
          </w:tcPr>
          <w:p w14:paraId="2B47AA45"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13.12.2019.</w:t>
            </w:r>
          </w:p>
        </w:tc>
        <w:tc>
          <w:tcPr>
            <w:tcW w:w="1160" w:type="dxa"/>
            <w:tcBorders>
              <w:top w:val="nil"/>
              <w:left w:val="nil"/>
              <w:bottom w:val="single" w:sz="4" w:space="0" w:color="auto"/>
              <w:right w:val="single" w:sz="4" w:space="0" w:color="auto"/>
            </w:tcBorders>
            <w:shd w:val="clear" w:color="auto" w:fill="auto"/>
            <w:noWrap/>
            <w:vAlign w:val="bottom"/>
            <w:hideMark/>
          </w:tcPr>
          <w:p w14:paraId="775BE4BE"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150.000,00</w:t>
            </w:r>
          </w:p>
        </w:tc>
      </w:tr>
      <w:tr w:rsidR="00EA657B" w:rsidRPr="00EA657B" w14:paraId="7E444AF3" w14:textId="77777777" w:rsidTr="00EA657B">
        <w:trPr>
          <w:trHeight w:val="69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48775FC5"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14</w:t>
            </w:r>
          </w:p>
        </w:tc>
        <w:tc>
          <w:tcPr>
            <w:tcW w:w="1660" w:type="dxa"/>
            <w:tcBorders>
              <w:top w:val="nil"/>
              <w:left w:val="nil"/>
              <w:bottom w:val="single" w:sz="4" w:space="0" w:color="auto"/>
              <w:right w:val="single" w:sz="4" w:space="0" w:color="auto"/>
            </w:tcBorders>
            <w:shd w:val="clear" w:color="000000" w:fill="FFFFFF"/>
            <w:noWrap/>
            <w:vAlign w:val="bottom"/>
            <w:hideMark/>
          </w:tcPr>
          <w:p w14:paraId="26A1E3AE"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441-02/20-01/03</w:t>
            </w:r>
          </w:p>
        </w:tc>
        <w:tc>
          <w:tcPr>
            <w:tcW w:w="4360" w:type="dxa"/>
            <w:tcBorders>
              <w:top w:val="nil"/>
              <w:left w:val="nil"/>
              <w:bottom w:val="single" w:sz="4" w:space="0" w:color="auto"/>
              <w:right w:val="single" w:sz="4" w:space="0" w:color="auto"/>
            </w:tcBorders>
            <w:shd w:val="clear" w:color="auto" w:fill="auto"/>
            <w:vAlign w:val="bottom"/>
            <w:hideMark/>
          </w:tcPr>
          <w:p w14:paraId="2BA85F42"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xml:space="preserve">Jamstvo za uredno ispunjenje ugovora - Ugovor o javnoj nabavi radova rekonstrukcije zgrade Društvenog doma </w:t>
            </w:r>
            <w:proofErr w:type="spellStart"/>
            <w:r w:rsidRPr="00EA657B">
              <w:rPr>
                <w:rFonts w:ascii="Calibri" w:hAnsi="Calibri" w:cs="Calibri"/>
                <w:color w:val="000000"/>
                <w:sz w:val="16"/>
                <w:szCs w:val="16"/>
              </w:rPr>
              <w:t>Bajčići</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755B20AB"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18.12.2020.</w:t>
            </w:r>
          </w:p>
        </w:tc>
        <w:tc>
          <w:tcPr>
            <w:tcW w:w="1160" w:type="dxa"/>
            <w:tcBorders>
              <w:top w:val="nil"/>
              <w:left w:val="nil"/>
              <w:bottom w:val="single" w:sz="4" w:space="0" w:color="auto"/>
              <w:right w:val="single" w:sz="4" w:space="0" w:color="auto"/>
            </w:tcBorders>
            <w:shd w:val="clear" w:color="auto" w:fill="auto"/>
            <w:noWrap/>
            <w:vAlign w:val="bottom"/>
            <w:hideMark/>
          </w:tcPr>
          <w:p w14:paraId="44013B14"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100.000,00</w:t>
            </w:r>
          </w:p>
        </w:tc>
      </w:tr>
      <w:tr w:rsidR="00EA657B" w:rsidRPr="00EA657B" w14:paraId="3A2F88C1" w14:textId="77777777" w:rsidTr="00EA657B">
        <w:trPr>
          <w:trHeight w:val="69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1CFC4092"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15</w:t>
            </w:r>
          </w:p>
        </w:tc>
        <w:tc>
          <w:tcPr>
            <w:tcW w:w="1660" w:type="dxa"/>
            <w:tcBorders>
              <w:top w:val="nil"/>
              <w:left w:val="nil"/>
              <w:bottom w:val="single" w:sz="4" w:space="0" w:color="auto"/>
              <w:right w:val="single" w:sz="4" w:space="0" w:color="auto"/>
            </w:tcBorders>
            <w:shd w:val="clear" w:color="000000" w:fill="FFFFFF"/>
            <w:noWrap/>
            <w:vAlign w:val="bottom"/>
            <w:hideMark/>
          </w:tcPr>
          <w:p w14:paraId="1445D0EC"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406-09/20-01/05</w:t>
            </w:r>
          </w:p>
        </w:tc>
        <w:tc>
          <w:tcPr>
            <w:tcW w:w="4360" w:type="dxa"/>
            <w:tcBorders>
              <w:top w:val="nil"/>
              <w:left w:val="nil"/>
              <w:bottom w:val="single" w:sz="4" w:space="0" w:color="auto"/>
              <w:right w:val="single" w:sz="4" w:space="0" w:color="auto"/>
            </w:tcBorders>
            <w:shd w:val="clear" w:color="auto" w:fill="auto"/>
            <w:vAlign w:val="bottom"/>
            <w:hideMark/>
          </w:tcPr>
          <w:p w14:paraId="556CA3D5"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uredno ispunjenje ugovora - Ugovor o uslugama podrške u upravljanju projektom Izgradnje širokopojasne mreže sljedeće generacije na otoku Krku</w:t>
            </w:r>
          </w:p>
        </w:tc>
        <w:tc>
          <w:tcPr>
            <w:tcW w:w="1060" w:type="dxa"/>
            <w:tcBorders>
              <w:top w:val="nil"/>
              <w:left w:val="nil"/>
              <w:bottom w:val="single" w:sz="4" w:space="0" w:color="auto"/>
              <w:right w:val="single" w:sz="4" w:space="0" w:color="auto"/>
            </w:tcBorders>
            <w:shd w:val="clear" w:color="000000" w:fill="FFFFFF"/>
            <w:noWrap/>
            <w:vAlign w:val="bottom"/>
            <w:hideMark/>
          </w:tcPr>
          <w:p w14:paraId="43D601C3"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30.03.2021.</w:t>
            </w:r>
          </w:p>
        </w:tc>
        <w:tc>
          <w:tcPr>
            <w:tcW w:w="1160" w:type="dxa"/>
            <w:tcBorders>
              <w:top w:val="nil"/>
              <w:left w:val="nil"/>
              <w:bottom w:val="single" w:sz="4" w:space="0" w:color="auto"/>
              <w:right w:val="single" w:sz="4" w:space="0" w:color="auto"/>
            </w:tcBorders>
            <w:shd w:val="clear" w:color="000000" w:fill="FFFFFF"/>
            <w:noWrap/>
            <w:vAlign w:val="bottom"/>
            <w:hideMark/>
          </w:tcPr>
          <w:p w14:paraId="040E7873"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15.000,00</w:t>
            </w:r>
          </w:p>
        </w:tc>
      </w:tr>
      <w:tr w:rsidR="00EA657B" w:rsidRPr="00EA657B" w14:paraId="26C010AF" w14:textId="77777777" w:rsidTr="006A2B04">
        <w:trPr>
          <w:trHeight w:val="69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4C9E17B3"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16</w:t>
            </w:r>
          </w:p>
        </w:tc>
        <w:tc>
          <w:tcPr>
            <w:tcW w:w="1660" w:type="dxa"/>
            <w:tcBorders>
              <w:top w:val="nil"/>
              <w:left w:val="nil"/>
              <w:bottom w:val="single" w:sz="4" w:space="0" w:color="auto"/>
              <w:right w:val="single" w:sz="4" w:space="0" w:color="auto"/>
            </w:tcBorders>
            <w:shd w:val="clear" w:color="000000" w:fill="FFFFFF"/>
            <w:noWrap/>
            <w:vAlign w:val="bottom"/>
            <w:hideMark/>
          </w:tcPr>
          <w:p w14:paraId="680001B8"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406-09/20-01/05</w:t>
            </w:r>
          </w:p>
        </w:tc>
        <w:tc>
          <w:tcPr>
            <w:tcW w:w="4360" w:type="dxa"/>
            <w:tcBorders>
              <w:top w:val="nil"/>
              <w:left w:val="nil"/>
              <w:bottom w:val="single" w:sz="4" w:space="0" w:color="auto"/>
              <w:right w:val="single" w:sz="4" w:space="0" w:color="auto"/>
            </w:tcBorders>
            <w:shd w:val="clear" w:color="auto" w:fill="auto"/>
            <w:vAlign w:val="bottom"/>
            <w:hideMark/>
          </w:tcPr>
          <w:p w14:paraId="634EEBEC"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uredno ispunjenje ugovora - Ugovor o uslugama podrške u upravljanju projektom Izgradnje širokopojasne mreže sljedeće generacije na otoku Krku</w:t>
            </w:r>
          </w:p>
        </w:tc>
        <w:tc>
          <w:tcPr>
            <w:tcW w:w="1060" w:type="dxa"/>
            <w:tcBorders>
              <w:top w:val="nil"/>
              <w:left w:val="nil"/>
              <w:bottom w:val="single" w:sz="4" w:space="0" w:color="auto"/>
              <w:right w:val="single" w:sz="4" w:space="0" w:color="auto"/>
            </w:tcBorders>
            <w:shd w:val="clear" w:color="000000" w:fill="FFFFFF"/>
            <w:noWrap/>
            <w:vAlign w:val="bottom"/>
            <w:hideMark/>
          </w:tcPr>
          <w:p w14:paraId="65BDB524"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23.12.2020.</w:t>
            </w:r>
          </w:p>
        </w:tc>
        <w:tc>
          <w:tcPr>
            <w:tcW w:w="1160" w:type="dxa"/>
            <w:tcBorders>
              <w:top w:val="nil"/>
              <w:left w:val="nil"/>
              <w:bottom w:val="single" w:sz="4" w:space="0" w:color="auto"/>
              <w:right w:val="single" w:sz="4" w:space="0" w:color="auto"/>
            </w:tcBorders>
            <w:shd w:val="clear" w:color="000000" w:fill="FFFFFF"/>
            <w:noWrap/>
            <w:vAlign w:val="bottom"/>
            <w:hideMark/>
          </w:tcPr>
          <w:p w14:paraId="39DB224F"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50.000,00</w:t>
            </w:r>
          </w:p>
        </w:tc>
      </w:tr>
      <w:tr w:rsidR="00EA657B" w:rsidRPr="00EA657B" w14:paraId="3808902B" w14:textId="77777777" w:rsidTr="006A2B04">
        <w:trPr>
          <w:trHeight w:val="46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4CD733"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17.</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BE8A042"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 xml:space="preserve"> 406-09/20-01/02</w:t>
            </w:r>
          </w:p>
        </w:tc>
        <w:tc>
          <w:tcPr>
            <w:tcW w:w="4360" w:type="dxa"/>
            <w:tcBorders>
              <w:top w:val="nil"/>
              <w:left w:val="nil"/>
              <w:bottom w:val="single" w:sz="4" w:space="0" w:color="auto"/>
              <w:right w:val="nil"/>
            </w:tcBorders>
            <w:shd w:val="clear" w:color="auto" w:fill="auto"/>
            <w:vAlign w:val="bottom"/>
            <w:hideMark/>
          </w:tcPr>
          <w:p w14:paraId="5658F0EC"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uredno ispunjenje ugovora o opskrbi krajnjeg kupca</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14:paraId="2D1F6BC5"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9.6.2021</w:t>
            </w:r>
          </w:p>
        </w:tc>
        <w:tc>
          <w:tcPr>
            <w:tcW w:w="1160" w:type="dxa"/>
            <w:tcBorders>
              <w:top w:val="nil"/>
              <w:left w:val="nil"/>
              <w:bottom w:val="single" w:sz="4" w:space="0" w:color="auto"/>
              <w:right w:val="single" w:sz="4" w:space="0" w:color="auto"/>
            </w:tcBorders>
            <w:shd w:val="clear" w:color="000000" w:fill="FFFFFF"/>
            <w:noWrap/>
            <w:vAlign w:val="bottom"/>
            <w:hideMark/>
          </w:tcPr>
          <w:p w14:paraId="29763CD5"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50.000,00</w:t>
            </w:r>
          </w:p>
        </w:tc>
      </w:tr>
      <w:tr w:rsidR="00EA657B" w:rsidRPr="00EA657B" w14:paraId="719C348D" w14:textId="77777777" w:rsidTr="006A2B04">
        <w:trPr>
          <w:trHeight w:val="46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8FA4D4"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18.</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10B31F60"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406-09/20-01/02</w:t>
            </w:r>
          </w:p>
        </w:tc>
        <w:tc>
          <w:tcPr>
            <w:tcW w:w="4360" w:type="dxa"/>
            <w:tcBorders>
              <w:top w:val="nil"/>
              <w:left w:val="nil"/>
              <w:bottom w:val="single" w:sz="4" w:space="0" w:color="auto"/>
              <w:right w:val="single" w:sz="4" w:space="0" w:color="auto"/>
            </w:tcBorders>
            <w:shd w:val="clear" w:color="auto" w:fill="auto"/>
            <w:vAlign w:val="bottom"/>
            <w:hideMark/>
          </w:tcPr>
          <w:p w14:paraId="42C76EDB"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Jamstvo za uredno ispunjenje ugovora o opskrbi krajnjeg kupca</w:t>
            </w:r>
          </w:p>
        </w:tc>
        <w:tc>
          <w:tcPr>
            <w:tcW w:w="1060" w:type="dxa"/>
            <w:tcBorders>
              <w:top w:val="nil"/>
              <w:left w:val="nil"/>
              <w:bottom w:val="single" w:sz="4" w:space="0" w:color="auto"/>
              <w:right w:val="single" w:sz="4" w:space="0" w:color="auto"/>
            </w:tcBorders>
            <w:shd w:val="clear" w:color="000000" w:fill="FFFFFF"/>
            <w:noWrap/>
            <w:vAlign w:val="bottom"/>
            <w:hideMark/>
          </w:tcPr>
          <w:p w14:paraId="77F49E3F"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9.6.2021</w:t>
            </w:r>
          </w:p>
        </w:tc>
        <w:tc>
          <w:tcPr>
            <w:tcW w:w="1160" w:type="dxa"/>
            <w:tcBorders>
              <w:top w:val="nil"/>
              <w:left w:val="nil"/>
              <w:bottom w:val="single" w:sz="4" w:space="0" w:color="auto"/>
              <w:right w:val="single" w:sz="4" w:space="0" w:color="auto"/>
            </w:tcBorders>
            <w:shd w:val="clear" w:color="000000" w:fill="FFFFFF"/>
            <w:noWrap/>
            <w:vAlign w:val="bottom"/>
            <w:hideMark/>
          </w:tcPr>
          <w:p w14:paraId="7E67DD28"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5.000,00</w:t>
            </w:r>
          </w:p>
        </w:tc>
      </w:tr>
      <w:tr w:rsidR="00EA657B" w:rsidRPr="00EA657B" w14:paraId="0D51BC58" w14:textId="77777777" w:rsidTr="006A2B04">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98EA27"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19.</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555BA76B"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UP/I-350-06/21-01/72</w:t>
            </w:r>
          </w:p>
        </w:tc>
        <w:tc>
          <w:tcPr>
            <w:tcW w:w="4360" w:type="dxa"/>
            <w:tcBorders>
              <w:top w:val="nil"/>
              <w:left w:val="nil"/>
              <w:bottom w:val="single" w:sz="4" w:space="0" w:color="auto"/>
              <w:right w:val="single" w:sz="4" w:space="0" w:color="auto"/>
            </w:tcBorders>
            <w:shd w:val="clear" w:color="auto" w:fill="auto"/>
            <w:vAlign w:val="bottom"/>
            <w:hideMark/>
          </w:tcPr>
          <w:p w14:paraId="38329820"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Bjanko zadužnica x 3(svaka po 100.000,00 kn)</w:t>
            </w:r>
          </w:p>
        </w:tc>
        <w:tc>
          <w:tcPr>
            <w:tcW w:w="1060" w:type="dxa"/>
            <w:tcBorders>
              <w:top w:val="nil"/>
              <w:left w:val="nil"/>
              <w:bottom w:val="single" w:sz="4" w:space="0" w:color="auto"/>
              <w:right w:val="single" w:sz="4" w:space="0" w:color="auto"/>
            </w:tcBorders>
            <w:shd w:val="clear" w:color="000000" w:fill="FFFFFF"/>
            <w:noWrap/>
            <w:vAlign w:val="bottom"/>
            <w:hideMark/>
          </w:tcPr>
          <w:p w14:paraId="0802DED1"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16.11.2021</w:t>
            </w:r>
          </w:p>
        </w:tc>
        <w:tc>
          <w:tcPr>
            <w:tcW w:w="1160" w:type="dxa"/>
            <w:tcBorders>
              <w:top w:val="nil"/>
              <w:left w:val="nil"/>
              <w:bottom w:val="single" w:sz="4" w:space="0" w:color="auto"/>
              <w:right w:val="single" w:sz="4" w:space="0" w:color="auto"/>
            </w:tcBorders>
            <w:shd w:val="clear" w:color="000000" w:fill="FFFFFF"/>
            <w:noWrap/>
            <w:vAlign w:val="bottom"/>
            <w:hideMark/>
          </w:tcPr>
          <w:p w14:paraId="712AAD92"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300.000,00</w:t>
            </w:r>
          </w:p>
        </w:tc>
      </w:tr>
      <w:tr w:rsidR="00EA657B" w:rsidRPr="00EA657B" w14:paraId="4901DF88" w14:textId="77777777" w:rsidTr="00323167">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B32AA7"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20.</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5B78025D"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UP/I-350-06/21-01/71</w:t>
            </w:r>
          </w:p>
        </w:tc>
        <w:tc>
          <w:tcPr>
            <w:tcW w:w="4360" w:type="dxa"/>
            <w:tcBorders>
              <w:top w:val="nil"/>
              <w:left w:val="nil"/>
              <w:bottom w:val="single" w:sz="4" w:space="0" w:color="auto"/>
              <w:right w:val="single" w:sz="4" w:space="0" w:color="auto"/>
            </w:tcBorders>
            <w:shd w:val="clear" w:color="auto" w:fill="auto"/>
            <w:vAlign w:val="bottom"/>
            <w:hideMark/>
          </w:tcPr>
          <w:p w14:paraId="25FF7E62"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Bjanko zadužnice x 3 (svaka po 100.000,00 kn)</w:t>
            </w:r>
          </w:p>
        </w:tc>
        <w:tc>
          <w:tcPr>
            <w:tcW w:w="1060" w:type="dxa"/>
            <w:tcBorders>
              <w:top w:val="nil"/>
              <w:left w:val="nil"/>
              <w:bottom w:val="single" w:sz="4" w:space="0" w:color="auto"/>
              <w:right w:val="single" w:sz="4" w:space="0" w:color="auto"/>
            </w:tcBorders>
            <w:shd w:val="clear" w:color="000000" w:fill="FFFFFF"/>
            <w:noWrap/>
            <w:vAlign w:val="bottom"/>
            <w:hideMark/>
          </w:tcPr>
          <w:p w14:paraId="55A02BD9"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22.11.2021</w:t>
            </w:r>
          </w:p>
        </w:tc>
        <w:tc>
          <w:tcPr>
            <w:tcW w:w="1160" w:type="dxa"/>
            <w:tcBorders>
              <w:top w:val="nil"/>
              <w:left w:val="nil"/>
              <w:bottom w:val="single" w:sz="4" w:space="0" w:color="auto"/>
              <w:right w:val="single" w:sz="4" w:space="0" w:color="auto"/>
            </w:tcBorders>
            <w:shd w:val="clear" w:color="000000" w:fill="FFFFFF"/>
            <w:noWrap/>
            <w:vAlign w:val="bottom"/>
            <w:hideMark/>
          </w:tcPr>
          <w:p w14:paraId="7CBF1126"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300.000,00</w:t>
            </w:r>
          </w:p>
        </w:tc>
      </w:tr>
      <w:tr w:rsidR="00EA657B" w:rsidRPr="00EA657B" w14:paraId="22E1A03A" w14:textId="77777777" w:rsidTr="00323167">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940A4"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lastRenderedPageBreak/>
              <w:t>21.</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7A61C46B"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UP/I-350-06/21-01/63</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14:paraId="13B92BD8"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Bjanko zadužnica</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14:paraId="41D3B165" w14:textId="77777777" w:rsidR="00EA657B" w:rsidRPr="00EA657B" w:rsidRDefault="00EA657B" w:rsidP="00EA657B">
            <w:pPr>
              <w:jc w:val="center"/>
              <w:rPr>
                <w:rFonts w:ascii="Calibri" w:hAnsi="Calibri" w:cs="Calibri"/>
                <w:sz w:val="16"/>
                <w:szCs w:val="16"/>
              </w:rPr>
            </w:pPr>
            <w:r w:rsidRPr="00EA657B">
              <w:rPr>
                <w:rFonts w:ascii="Calibri" w:hAnsi="Calibri" w:cs="Calibri"/>
                <w:sz w:val="16"/>
                <w:szCs w:val="16"/>
              </w:rPr>
              <w:t>28.10.2021</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14:paraId="714944CF" w14:textId="77777777" w:rsidR="00EA657B" w:rsidRPr="00EA657B" w:rsidRDefault="00EA657B" w:rsidP="00EA657B">
            <w:pPr>
              <w:jc w:val="right"/>
              <w:rPr>
                <w:rFonts w:ascii="Calibri" w:hAnsi="Calibri" w:cs="Calibri"/>
                <w:sz w:val="16"/>
                <w:szCs w:val="16"/>
              </w:rPr>
            </w:pPr>
            <w:r w:rsidRPr="00EA657B">
              <w:rPr>
                <w:rFonts w:ascii="Calibri" w:hAnsi="Calibri" w:cs="Calibri"/>
                <w:sz w:val="16"/>
                <w:szCs w:val="16"/>
              </w:rPr>
              <w:t>500.000,00</w:t>
            </w:r>
          </w:p>
        </w:tc>
      </w:tr>
      <w:tr w:rsidR="00EA657B" w:rsidRPr="00EA657B" w14:paraId="0C754C35" w14:textId="77777777" w:rsidTr="00323167">
        <w:trPr>
          <w:trHeight w:val="300"/>
        </w:trPr>
        <w:tc>
          <w:tcPr>
            <w:tcW w:w="700" w:type="dxa"/>
            <w:tcBorders>
              <w:top w:val="single" w:sz="4" w:space="0" w:color="auto"/>
            </w:tcBorders>
            <w:shd w:val="clear" w:color="auto" w:fill="auto"/>
            <w:noWrap/>
            <w:vAlign w:val="bottom"/>
            <w:hideMark/>
          </w:tcPr>
          <w:p w14:paraId="44CCA19E" w14:textId="77777777" w:rsidR="00EA657B" w:rsidRPr="00EA657B" w:rsidRDefault="00EA657B" w:rsidP="00EA657B">
            <w:pPr>
              <w:jc w:val="right"/>
              <w:rPr>
                <w:rFonts w:ascii="Calibri" w:hAnsi="Calibri" w:cs="Calibri"/>
                <w:sz w:val="16"/>
                <w:szCs w:val="16"/>
              </w:rPr>
            </w:pPr>
          </w:p>
        </w:tc>
        <w:tc>
          <w:tcPr>
            <w:tcW w:w="1660" w:type="dxa"/>
            <w:tcBorders>
              <w:top w:val="single" w:sz="4" w:space="0" w:color="auto"/>
            </w:tcBorders>
            <w:shd w:val="clear" w:color="auto" w:fill="auto"/>
            <w:noWrap/>
            <w:vAlign w:val="bottom"/>
            <w:hideMark/>
          </w:tcPr>
          <w:p w14:paraId="79610E59" w14:textId="77777777" w:rsidR="00EA657B" w:rsidRPr="00EA657B" w:rsidRDefault="00EA657B" w:rsidP="00EA657B"/>
        </w:tc>
        <w:tc>
          <w:tcPr>
            <w:tcW w:w="4360" w:type="dxa"/>
            <w:tcBorders>
              <w:top w:val="single" w:sz="4" w:space="0" w:color="auto"/>
              <w:left w:val="nil"/>
              <w:bottom w:val="nil"/>
              <w:right w:val="nil"/>
            </w:tcBorders>
            <w:shd w:val="clear" w:color="auto" w:fill="auto"/>
            <w:noWrap/>
            <w:vAlign w:val="bottom"/>
            <w:hideMark/>
          </w:tcPr>
          <w:p w14:paraId="1B707860" w14:textId="77777777" w:rsidR="00EA657B" w:rsidRPr="00EA657B" w:rsidRDefault="00EA657B" w:rsidP="00EA657B"/>
        </w:tc>
        <w:tc>
          <w:tcPr>
            <w:tcW w:w="1060" w:type="dxa"/>
            <w:tcBorders>
              <w:top w:val="single" w:sz="4" w:space="0" w:color="auto"/>
              <w:left w:val="nil"/>
              <w:bottom w:val="nil"/>
              <w:right w:val="nil"/>
            </w:tcBorders>
            <w:shd w:val="clear" w:color="auto" w:fill="auto"/>
            <w:noWrap/>
            <w:vAlign w:val="bottom"/>
            <w:hideMark/>
          </w:tcPr>
          <w:p w14:paraId="44C6C115" w14:textId="77777777" w:rsidR="00EA657B" w:rsidRPr="00EA657B" w:rsidRDefault="00EA657B" w:rsidP="00EA657B"/>
        </w:tc>
        <w:tc>
          <w:tcPr>
            <w:tcW w:w="1160" w:type="dxa"/>
            <w:tcBorders>
              <w:top w:val="single" w:sz="4" w:space="0" w:color="auto"/>
              <w:left w:val="nil"/>
              <w:bottom w:val="nil"/>
              <w:right w:val="nil"/>
            </w:tcBorders>
            <w:shd w:val="clear" w:color="auto" w:fill="auto"/>
            <w:noWrap/>
            <w:vAlign w:val="bottom"/>
            <w:hideMark/>
          </w:tcPr>
          <w:p w14:paraId="17EA240A" w14:textId="77777777" w:rsidR="00EA657B" w:rsidRPr="00EA657B" w:rsidRDefault="00EA657B" w:rsidP="00EA657B"/>
        </w:tc>
      </w:tr>
      <w:tr w:rsidR="00EA657B" w:rsidRPr="00EA657B" w14:paraId="005ECCF0" w14:textId="77777777" w:rsidTr="00B16B55">
        <w:trPr>
          <w:trHeight w:val="300"/>
        </w:trPr>
        <w:tc>
          <w:tcPr>
            <w:tcW w:w="778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AF9460E" w14:textId="77777777" w:rsidR="00EA657B" w:rsidRPr="00EA657B" w:rsidRDefault="00EA657B" w:rsidP="00EA657B">
            <w:pPr>
              <w:jc w:val="center"/>
              <w:rPr>
                <w:rFonts w:ascii="Calibri" w:hAnsi="Calibri" w:cs="Calibri"/>
                <w:b/>
                <w:bCs/>
                <w:sz w:val="16"/>
                <w:szCs w:val="16"/>
              </w:rPr>
            </w:pPr>
            <w:r w:rsidRPr="00EA657B">
              <w:rPr>
                <w:rFonts w:ascii="Calibri" w:hAnsi="Calibri" w:cs="Calibri"/>
                <w:b/>
                <w:bCs/>
                <w:sz w:val="16"/>
                <w:szCs w:val="16"/>
              </w:rPr>
              <w:t>PRIMLJENE BANKOVNE GARANCIJE</w:t>
            </w:r>
          </w:p>
        </w:tc>
        <w:tc>
          <w:tcPr>
            <w:tcW w:w="116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8012E6D" w14:textId="77777777" w:rsidR="00EA657B" w:rsidRPr="00EA657B" w:rsidRDefault="00EA657B" w:rsidP="00EA657B">
            <w:pPr>
              <w:jc w:val="right"/>
              <w:rPr>
                <w:rFonts w:ascii="Calibri" w:hAnsi="Calibri" w:cs="Calibri"/>
                <w:b/>
                <w:bCs/>
                <w:sz w:val="16"/>
                <w:szCs w:val="16"/>
              </w:rPr>
            </w:pPr>
            <w:r w:rsidRPr="00EA657B">
              <w:rPr>
                <w:rFonts w:ascii="Calibri" w:hAnsi="Calibri" w:cs="Calibri"/>
                <w:b/>
                <w:bCs/>
                <w:sz w:val="16"/>
                <w:szCs w:val="16"/>
              </w:rPr>
              <w:t>961.386,02</w:t>
            </w:r>
          </w:p>
        </w:tc>
      </w:tr>
      <w:tr w:rsidR="00EA657B" w:rsidRPr="00EA657B" w14:paraId="046D249C"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E8D5A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center"/>
            <w:hideMark/>
          </w:tcPr>
          <w:p w14:paraId="32591F91"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363-02/17-02/43</w:t>
            </w:r>
          </w:p>
        </w:tc>
        <w:tc>
          <w:tcPr>
            <w:tcW w:w="4360" w:type="dxa"/>
            <w:tcBorders>
              <w:top w:val="nil"/>
              <w:left w:val="nil"/>
              <w:bottom w:val="single" w:sz="4" w:space="0" w:color="auto"/>
              <w:right w:val="single" w:sz="4" w:space="0" w:color="auto"/>
            </w:tcBorders>
            <w:shd w:val="clear" w:color="auto" w:fill="auto"/>
            <w:vAlign w:val="bottom"/>
            <w:hideMark/>
          </w:tcPr>
          <w:p w14:paraId="201CD2DF"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Garancija za uredno ispunjenje ugovora - održavanje nerazvrstanih cesta na području Grada Krka</w:t>
            </w:r>
          </w:p>
        </w:tc>
        <w:tc>
          <w:tcPr>
            <w:tcW w:w="1060" w:type="dxa"/>
            <w:tcBorders>
              <w:top w:val="nil"/>
              <w:left w:val="nil"/>
              <w:bottom w:val="single" w:sz="4" w:space="0" w:color="auto"/>
              <w:right w:val="single" w:sz="4" w:space="0" w:color="auto"/>
            </w:tcBorders>
            <w:shd w:val="clear" w:color="auto" w:fill="auto"/>
            <w:noWrap/>
            <w:vAlign w:val="center"/>
            <w:hideMark/>
          </w:tcPr>
          <w:p w14:paraId="0CD27CA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23.02.2018.</w:t>
            </w:r>
          </w:p>
        </w:tc>
        <w:tc>
          <w:tcPr>
            <w:tcW w:w="1160" w:type="dxa"/>
            <w:tcBorders>
              <w:top w:val="nil"/>
              <w:left w:val="nil"/>
              <w:bottom w:val="single" w:sz="4" w:space="0" w:color="auto"/>
              <w:right w:val="single" w:sz="4" w:space="0" w:color="auto"/>
            </w:tcBorders>
            <w:shd w:val="clear" w:color="auto" w:fill="auto"/>
            <w:noWrap/>
            <w:vAlign w:val="center"/>
            <w:hideMark/>
          </w:tcPr>
          <w:p w14:paraId="0204924C"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95.000,00</w:t>
            </w:r>
          </w:p>
        </w:tc>
      </w:tr>
      <w:tr w:rsidR="00EA657B" w:rsidRPr="00EA657B" w14:paraId="376BF7F0"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A22349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center"/>
            <w:hideMark/>
          </w:tcPr>
          <w:p w14:paraId="3D484D01"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406-09/18-01/1</w:t>
            </w:r>
          </w:p>
        </w:tc>
        <w:tc>
          <w:tcPr>
            <w:tcW w:w="4360" w:type="dxa"/>
            <w:tcBorders>
              <w:top w:val="nil"/>
              <w:left w:val="nil"/>
              <w:bottom w:val="single" w:sz="4" w:space="0" w:color="auto"/>
              <w:right w:val="single" w:sz="4" w:space="0" w:color="auto"/>
            </w:tcBorders>
            <w:shd w:val="clear" w:color="auto" w:fill="auto"/>
            <w:vAlign w:val="bottom"/>
            <w:hideMark/>
          </w:tcPr>
          <w:p w14:paraId="19BEE6D9"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Za otklanjanje nedostataka u garantnom roku - izgradnja javne rasvjete</w:t>
            </w:r>
          </w:p>
        </w:tc>
        <w:tc>
          <w:tcPr>
            <w:tcW w:w="1060" w:type="dxa"/>
            <w:tcBorders>
              <w:top w:val="nil"/>
              <w:left w:val="nil"/>
              <w:bottom w:val="single" w:sz="4" w:space="0" w:color="auto"/>
              <w:right w:val="single" w:sz="4" w:space="0" w:color="auto"/>
            </w:tcBorders>
            <w:shd w:val="clear" w:color="auto" w:fill="auto"/>
            <w:noWrap/>
            <w:vAlign w:val="center"/>
            <w:hideMark/>
          </w:tcPr>
          <w:p w14:paraId="4BAAD13F"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21.05.2019.</w:t>
            </w:r>
          </w:p>
        </w:tc>
        <w:tc>
          <w:tcPr>
            <w:tcW w:w="1160" w:type="dxa"/>
            <w:tcBorders>
              <w:top w:val="nil"/>
              <w:left w:val="nil"/>
              <w:bottom w:val="single" w:sz="4" w:space="0" w:color="auto"/>
              <w:right w:val="single" w:sz="4" w:space="0" w:color="auto"/>
            </w:tcBorders>
            <w:shd w:val="clear" w:color="auto" w:fill="auto"/>
            <w:noWrap/>
            <w:vAlign w:val="center"/>
            <w:hideMark/>
          </w:tcPr>
          <w:p w14:paraId="732A437D"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91.496,50</w:t>
            </w:r>
          </w:p>
        </w:tc>
      </w:tr>
      <w:tr w:rsidR="00EA657B" w:rsidRPr="00EA657B" w14:paraId="4B9C7580"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1390D2"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center"/>
            <w:hideMark/>
          </w:tcPr>
          <w:p w14:paraId="3DA7B1F0"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406-09/19-01/3</w:t>
            </w:r>
          </w:p>
        </w:tc>
        <w:tc>
          <w:tcPr>
            <w:tcW w:w="4360" w:type="dxa"/>
            <w:tcBorders>
              <w:top w:val="nil"/>
              <w:left w:val="nil"/>
              <w:bottom w:val="single" w:sz="4" w:space="0" w:color="auto"/>
              <w:right w:val="single" w:sz="4" w:space="0" w:color="auto"/>
            </w:tcBorders>
            <w:shd w:val="clear" w:color="auto" w:fill="auto"/>
            <w:vAlign w:val="bottom"/>
            <w:hideMark/>
          </w:tcPr>
          <w:p w14:paraId="6562225F"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Garancija za dobro izvršenje posla - Izgradnja javne rasvjete na području grada Krka</w:t>
            </w:r>
          </w:p>
        </w:tc>
        <w:tc>
          <w:tcPr>
            <w:tcW w:w="1060" w:type="dxa"/>
            <w:tcBorders>
              <w:top w:val="nil"/>
              <w:left w:val="nil"/>
              <w:bottom w:val="single" w:sz="4" w:space="0" w:color="auto"/>
              <w:right w:val="single" w:sz="4" w:space="0" w:color="auto"/>
            </w:tcBorders>
            <w:shd w:val="clear" w:color="auto" w:fill="auto"/>
            <w:noWrap/>
            <w:vAlign w:val="center"/>
            <w:hideMark/>
          </w:tcPr>
          <w:p w14:paraId="00CD7CB8"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12.09.2019.</w:t>
            </w:r>
          </w:p>
        </w:tc>
        <w:tc>
          <w:tcPr>
            <w:tcW w:w="1160" w:type="dxa"/>
            <w:tcBorders>
              <w:top w:val="nil"/>
              <w:left w:val="nil"/>
              <w:bottom w:val="single" w:sz="4" w:space="0" w:color="auto"/>
              <w:right w:val="single" w:sz="4" w:space="0" w:color="auto"/>
            </w:tcBorders>
            <w:shd w:val="clear" w:color="auto" w:fill="auto"/>
            <w:noWrap/>
            <w:vAlign w:val="center"/>
            <w:hideMark/>
          </w:tcPr>
          <w:p w14:paraId="66364907"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77.393,48</w:t>
            </w:r>
          </w:p>
        </w:tc>
      </w:tr>
      <w:tr w:rsidR="00EA657B" w:rsidRPr="00EA657B" w14:paraId="3452765B"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547A47"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w:t>
            </w:r>
          </w:p>
        </w:tc>
        <w:tc>
          <w:tcPr>
            <w:tcW w:w="1660" w:type="dxa"/>
            <w:tcBorders>
              <w:top w:val="nil"/>
              <w:left w:val="nil"/>
              <w:bottom w:val="single" w:sz="4" w:space="0" w:color="auto"/>
              <w:right w:val="single" w:sz="4" w:space="0" w:color="auto"/>
            </w:tcBorders>
            <w:shd w:val="clear" w:color="auto" w:fill="auto"/>
            <w:noWrap/>
            <w:vAlign w:val="center"/>
            <w:hideMark/>
          </w:tcPr>
          <w:p w14:paraId="5FE3DA45"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406-09/20-01/3</w:t>
            </w:r>
          </w:p>
        </w:tc>
        <w:tc>
          <w:tcPr>
            <w:tcW w:w="4360" w:type="dxa"/>
            <w:tcBorders>
              <w:top w:val="nil"/>
              <w:left w:val="nil"/>
              <w:bottom w:val="single" w:sz="4" w:space="0" w:color="auto"/>
              <w:right w:val="single" w:sz="4" w:space="0" w:color="auto"/>
            </w:tcBorders>
            <w:shd w:val="clear" w:color="auto" w:fill="auto"/>
            <w:vAlign w:val="bottom"/>
            <w:hideMark/>
          </w:tcPr>
          <w:p w14:paraId="43397929"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Garancija za dobro izvršenje posla - Izgradnja javne rasvjete na području grada Krka</w:t>
            </w:r>
          </w:p>
        </w:tc>
        <w:tc>
          <w:tcPr>
            <w:tcW w:w="1060" w:type="dxa"/>
            <w:tcBorders>
              <w:top w:val="nil"/>
              <w:left w:val="nil"/>
              <w:bottom w:val="single" w:sz="4" w:space="0" w:color="auto"/>
              <w:right w:val="single" w:sz="4" w:space="0" w:color="auto"/>
            </w:tcBorders>
            <w:shd w:val="clear" w:color="auto" w:fill="auto"/>
            <w:noWrap/>
            <w:vAlign w:val="center"/>
            <w:hideMark/>
          </w:tcPr>
          <w:p w14:paraId="0EE9E98C"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29.09.2020.</w:t>
            </w:r>
          </w:p>
        </w:tc>
        <w:tc>
          <w:tcPr>
            <w:tcW w:w="1160" w:type="dxa"/>
            <w:tcBorders>
              <w:top w:val="nil"/>
              <w:left w:val="nil"/>
              <w:bottom w:val="single" w:sz="4" w:space="0" w:color="auto"/>
              <w:right w:val="single" w:sz="4" w:space="0" w:color="auto"/>
            </w:tcBorders>
            <w:shd w:val="clear" w:color="auto" w:fill="auto"/>
            <w:noWrap/>
            <w:vAlign w:val="center"/>
            <w:hideMark/>
          </w:tcPr>
          <w:p w14:paraId="3EB1568F"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53.980,68</w:t>
            </w:r>
          </w:p>
        </w:tc>
      </w:tr>
      <w:tr w:rsidR="00EA657B" w:rsidRPr="00EA657B" w14:paraId="43D59927"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9342B2"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5</w:t>
            </w:r>
          </w:p>
        </w:tc>
        <w:tc>
          <w:tcPr>
            <w:tcW w:w="1660" w:type="dxa"/>
            <w:tcBorders>
              <w:top w:val="nil"/>
              <w:left w:val="nil"/>
              <w:bottom w:val="single" w:sz="4" w:space="0" w:color="auto"/>
              <w:right w:val="single" w:sz="4" w:space="0" w:color="auto"/>
            </w:tcBorders>
            <w:shd w:val="clear" w:color="auto" w:fill="auto"/>
            <w:noWrap/>
            <w:vAlign w:val="center"/>
            <w:hideMark/>
          </w:tcPr>
          <w:p w14:paraId="5E7284FF"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441-02/20-01/03</w:t>
            </w:r>
          </w:p>
        </w:tc>
        <w:tc>
          <w:tcPr>
            <w:tcW w:w="4360" w:type="dxa"/>
            <w:tcBorders>
              <w:top w:val="nil"/>
              <w:left w:val="nil"/>
              <w:bottom w:val="single" w:sz="4" w:space="0" w:color="auto"/>
              <w:right w:val="single" w:sz="4" w:space="0" w:color="auto"/>
            </w:tcBorders>
            <w:shd w:val="clear" w:color="auto" w:fill="auto"/>
            <w:vAlign w:val="bottom"/>
            <w:hideMark/>
          </w:tcPr>
          <w:p w14:paraId="6A651EC6"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xml:space="preserve">Garancija za uredno ispunjenje ugovora - Rekonstrukcija zgrade Društvenog doma </w:t>
            </w:r>
            <w:proofErr w:type="spellStart"/>
            <w:r w:rsidRPr="00EA657B">
              <w:rPr>
                <w:rFonts w:ascii="Calibri" w:hAnsi="Calibri" w:cs="Calibri"/>
                <w:color w:val="000000"/>
                <w:sz w:val="16"/>
                <w:szCs w:val="16"/>
              </w:rPr>
              <w:t>Bajčići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445A8099"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21.12.2020.</w:t>
            </w:r>
          </w:p>
        </w:tc>
        <w:tc>
          <w:tcPr>
            <w:tcW w:w="1160" w:type="dxa"/>
            <w:tcBorders>
              <w:top w:val="nil"/>
              <w:left w:val="nil"/>
              <w:bottom w:val="single" w:sz="4" w:space="0" w:color="auto"/>
              <w:right w:val="single" w:sz="4" w:space="0" w:color="auto"/>
            </w:tcBorders>
            <w:shd w:val="clear" w:color="auto" w:fill="auto"/>
            <w:noWrap/>
            <w:vAlign w:val="center"/>
            <w:hideMark/>
          </w:tcPr>
          <w:p w14:paraId="5F045249"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177.887,17</w:t>
            </w:r>
          </w:p>
        </w:tc>
      </w:tr>
      <w:tr w:rsidR="00EA657B" w:rsidRPr="00EA657B" w14:paraId="00819F66"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6156D0"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6</w:t>
            </w:r>
          </w:p>
        </w:tc>
        <w:tc>
          <w:tcPr>
            <w:tcW w:w="1660" w:type="dxa"/>
            <w:tcBorders>
              <w:top w:val="nil"/>
              <w:left w:val="nil"/>
              <w:bottom w:val="single" w:sz="4" w:space="0" w:color="auto"/>
              <w:right w:val="single" w:sz="4" w:space="0" w:color="auto"/>
            </w:tcBorders>
            <w:shd w:val="clear" w:color="auto" w:fill="auto"/>
            <w:noWrap/>
            <w:vAlign w:val="center"/>
            <w:hideMark/>
          </w:tcPr>
          <w:p w14:paraId="554C6E1C"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406-09/21-02/2</w:t>
            </w:r>
          </w:p>
        </w:tc>
        <w:tc>
          <w:tcPr>
            <w:tcW w:w="4360" w:type="dxa"/>
            <w:tcBorders>
              <w:top w:val="nil"/>
              <w:left w:val="nil"/>
              <w:bottom w:val="single" w:sz="4" w:space="0" w:color="auto"/>
              <w:right w:val="single" w:sz="4" w:space="0" w:color="auto"/>
            </w:tcBorders>
            <w:shd w:val="clear" w:color="auto" w:fill="auto"/>
            <w:vAlign w:val="bottom"/>
            <w:hideMark/>
          </w:tcPr>
          <w:p w14:paraId="70290E72"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Garancija za dobro izvršenje obveza iz ugovora - Održavanje nerazvrstanih cesta na području grada Krka u 2021. godini</w:t>
            </w:r>
          </w:p>
        </w:tc>
        <w:tc>
          <w:tcPr>
            <w:tcW w:w="1060" w:type="dxa"/>
            <w:tcBorders>
              <w:top w:val="nil"/>
              <w:left w:val="nil"/>
              <w:bottom w:val="single" w:sz="4" w:space="0" w:color="auto"/>
              <w:right w:val="single" w:sz="4" w:space="0" w:color="auto"/>
            </w:tcBorders>
            <w:shd w:val="clear" w:color="auto" w:fill="auto"/>
            <w:noWrap/>
            <w:vAlign w:val="center"/>
            <w:hideMark/>
          </w:tcPr>
          <w:p w14:paraId="721C294A"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16.03.2021.</w:t>
            </w:r>
          </w:p>
        </w:tc>
        <w:tc>
          <w:tcPr>
            <w:tcW w:w="1160" w:type="dxa"/>
            <w:tcBorders>
              <w:top w:val="nil"/>
              <w:left w:val="nil"/>
              <w:bottom w:val="single" w:sz="4" w:space="0" w:color="auto"/>
              <w:right w:val="single" w:sz="4" w:space="0" w:color="auto"/>
            </w:tcBorders>
            <w:shd w:val="clear" w:color="auto" w:fill="auto"/>
            <w:noWrap/>
            <w:vAlign w:val="center"/>
            <w:hideMark/>
          </w:tcPr>
          <w:p w14:paraId="3D690214"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45.328,20</w:t>
            </w:r>
          </w:p>
        </w:tc>
      </w:tr>
      <w:tr w:rsidR="00EA657B" w:rsidRPr="00EA657B" w14:paraId="4D715164" w14:textId="77777777" w:rsidTr="00EA657B">
        <w:trPr>
          <w:trHeight w:val="6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CCAF4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7</w:t>
            </w:r>
          </w:p>
        </w:tc>
        <w:tc>
          <w:tcPr>
            <w:tcW w:w="1660" w:type="dxa"/>
            <w:tcBorders>
              <w:top w:val="nil"/>
              <w:left w:val="nil"/>
              <w:bottom w:val="single" w:sz="4" w:space="0" w:color="auto"/>
              <w:right w:val="single" w:sz="4" w:space="0" w:color="auto"/>
            </w:tcBorders>
            <w:shd w:val="clear" w:color="auto" w:fill="auto"/>
            <w:noWrap/>
            <w:vAlign w:val="center"/>
            <w:hideMark/>
          </w:tcPr>
          <w:p w14:paraId="526CD224"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310-02/20-01/11</w:t>
            </w:r>
          </w:p>
        </w:tc>
        <w:tc>
          <w:tcPr>
            <w:tcW w:w="4360" w:type="dxa"/>
            <w:tcBorders>
              <w:top w:val="nil"/>
              <w:left w:val="nil"/>
              <w:bottom w:val="single" w:sz="4" w:space="0" w:color="auto"/>
              <w:right w:val="single" w:sz="4" w:space="0" w:color="auto"/>
            </w:tcBorders>
            <w:shd w:val="clear" w:color="auto" w:fill="auto"/>
            <w:vAlign w:val="bottom"/>
            <w:hideMark/>
          </w:tcPr>
          <w:p w14:paraId="33C69FE2"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Garancija za uredno ispunjenje ugovora - Energetska obnova administrativne zgrade Grada Krka na adresi Lukobran 5</w:t>
            </w:r>
          </w:p>
        </w:tc>
        <w:tc>
          <w:tcPr>
            <w:tcW w:w="1060" w:type="dxa"/>
            <w:tcBorders>
              <w:top w:val="nil"/>
              <w:left w:val="nil"/>
              <w:bottom w:val="single" w:sz="4" w:space="0" w:color="auto"/>
              <w:right w:val="single" w:sz="4" w:space="0" w:color="auto"/>
            </w:tcBorders>
            <w:shd w:val="clear" w:color="auto" w:fill="auto"/>
            <w:noWrap/>
            <w:vAlign w:val="center"/>
            <w:hideMark/>
          </w:tcPr>
          <w:p w14:paraId="65F0795D"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24.03.2021.</w:t>
            </w:r>
          </w:p>
        </w:tc>
        <w:tc>
          <w:tcPr>
            <w:tcW w:w="1160" w:type="dxa"/>
            <w:tcBorders>
              <w:top w:val="nil"/>
              <w:left w:val="nil"/>
              <w:bottom w:val="single" w:sz="4" w:space="0" w:color="auto"/>
              <w:right w:val="single" w:sz="4" w:space="0" w:color="auto"/>
            </w:tcBorders>
            <w:shd w:val="clear" w:color="auto" w:fill="auto"/>
            <w:noWrap/>
            <w:vAlign w:val="center"/>
            <w:hideMark/>
          </w:tcPr>
          <w:p w14:paraId="556CE3F0"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74.632,25</w:t>
            </w:r>
          </w:p>
        </w:tc>
      </w:tr>
      <w:tr w:rsidR="00EA657B" w:rsidRPr="00EA657B" w14:paraId="4D73FE20" w14:textId="77777777" w:rsidTr="00EA657B">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4C560D"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8</w:t>
            </w:r>
          </w:p>
        </w:tc>
        <w:tc>
          <w:tcPr>
            <w:tcW w:w="1660" w:type="dxa"/>
            <w:tcBorders>
              <w:top w:val="nil"/>
              <w:left w:val="nil"/>
              <w:bottom w:val="single" w:sz="4" w:space="0" w:color="auto"/>
              <w:right w:val="single" w:sz="4" w:space="0" w:color="auto"/>
            </w:tcBorders>
            <w:shd w:val="clear" w:color="auto" w:fill="auto"/>
            <w:noWrap/>
            <w:vAlign w:val="center"/>
            <w:hideMark/>
          </w:tcPr>
          <w:p w14:paraId="7E8DF9B3"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406-09/21-02/1</w:t>
            </w:r>
          </w:p>
        </w:tc>
        <w:tc>
          <w:tcPr>
            <w:tcW w:w="4360" w:type="dxa"/>
            <w:tcBorders>
              <w:top w:val="nil"/>
              <w:left w:val="nil"/>
              <w:bottom w:val="single" w:sz="4" w:space="0" w:color="auto"/>
              <w:right w:val="single" w:sz="4" w:space="0" w:color="auto"/>
            </w:tcBorders>
            <w:shd w:val="clear" w:color="auto" w:fill="auto"/>
            <w:vAlign w:val="bottom"/>
            <w:hideMark/>
          </w:tcPr>
          <w:p w14:paraId="27B14516"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Garancija za uredno ispunjenje ugovora -obnova prometne signalizacije</w:t>
            </w:r>
          </w:p>
        </w:tc>
        <w:tc>
          <w:tcPr>
            <w:tcW w:w="1060" w:type="dxa"/>
            <w:tcBorders>
              <w:top w:val="nil"/>
              <w:left w:val="nil"/>
              <w:bottom w:val="single" w:sz="4" w:space="0" w:color="auto"/>
              <w:right w:val="single" w:sz="4" w:space="0" w:color="auto"/>
            </w:tcBorders>
            <w:shd w:val="clear" w:color="auto" w:fill="auto"/>
            <w:noWrap/>
            <w:vAlign w:val="center"/>
            <w:hideMark/>
          </w:tcPr>
          <w:p w14:paraId="56B4169C"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21.4.2021</w:t>
            </w:r>
          </w:p>
        </w:tc>
        <w:tc>
          <w:tcPr>
            <w:tcW w:w="1160" w:type="dxa"/>
            <w:tcBorders>
              <w:top w:val="nil"/>
              <w:left w:val="nil"/>
              <w:bottom w:val="single" w:sz="4" w:space="0" w:color="auto"/>
              <w:right w:val="single" w:sz="4" w:space="0" w:color="auto"/>
            </w:tcBorders>
            <w:shd w:val="clear" w:color="auto" w:fill="auto"/>
            <w:noWrap/>
            <w:vAlign w:val="center"/>
            <w:hideMark/>
          </w:tcPr>
          <w:p w14:paraId="55D452A9"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15.930,10</w:t>
            </w:r>
          </w:p>
        </w:tc>
      </w:tr>
      <w:tr w:rsidR="00EA657B" w:rsidRPr="00EA657B" w14:paraId="75F44B84" w14:textId="77777777" w:rsidTr="00EA657B">
        <w:trPr>
          <w:trHeight w:val="465"/>
        </w:trPr>
        <w:tc>
          <w:tcPr>
            <w:tcW w:w="700" w:type="dxa"/>
            <w:tcBorders>
              <w:top w:val="nil"/>
              <w:left w:val="single" w:sz="4" w:space="0" w:color="auto"/>
              <w:bottom w:val="nil"/>
              <w:right w:val="single" w:sz="4" w:space="0" w:color="auto"/>
            </w:tcBorders>
            <w:shd w:val="clear" w:color="auto" w:fill="auto"/>
            <w:noWrap/>
            <w:vAlign w:val="center"/>
            <w:hideMark/>
          </w:tcPr>
          <w:p w14:paraId="75E8FE91"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9</w:t>
            </w:r>
          </w:p>
        </w:tc>
        <w:tc>
          <w:tcPr>
            <w:tcW w:w="1660" w:type="dxa"/>
            <w:tcBorders>
              <w:top w:val="nil"/>
              <w:left w:val="nil"/>
              <w:bottom w:val="single" w:sz="4" w:space="0" w:color="auto"/>
              <w:right w:val="single" w:sz="4" w:space="0" w:color="auto"/>
            </w:tcBorders>
            <w:shd w:val="clear" w:color="auto" w:fill="auto"/>
            <w:noWrap/>
            <w:vAlign w:val="center"/>
            <w:hideMark/>
          </w:tcPr>
          <w:p w14:paraId="067B04EE"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406-09/21-01/1</w:t>
            </w:r>
          </w:p>
        </w:tc>
        <w:tc>
          <w:tcPr>
            <w:tcW w:w="4360" w:type="dxa"/>
            <w:tcBorders>
              <w:top w:val="nil"/>
              <w:left w:val="nil"/>
              <w:bottom w:val="single" w:sz="4" w:space="0" w:color="auto"/>
              <w:right w:val="single" w:sz="4" w:space="0" w:color="auto"/>
            </w:tcBorders>
            <w:shd w:val="clear" w:color="auto" w:fill="auto"/>
            <w:vAlign w:val="bottom"/>
            <w:hideMark/>
          </w:tcPr>
          <w:p w14:paraId="3878C281"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xml:space="preserve">Garancija za uredno ispunjenje ugovora-asfaltiranje nerazvrstanih cesta </w:t>
            </w:r>
          </w:p>
        </w:tc>
        <w:tc>
          <w:tcPr>
            <w:tcW w:w="1060" w:type="dxa"/>
            <w:tcBorders>
              <w:top w:val="nil"/>
              <w:left w:val="nil"/>
              <w:bottom w:val="single" w:sz="4" w:space="0" w:color="auto"/>
              <w:right w:val="single" w:sz="4" w:space="0" w:color="auto"/>
            </w:tcBorders>
            <w:shd w:val="clear" w:color="auto" w:fill="auto"/>
            <w:noWrap/>
            <w:vAlign w:val="center"/>
            <w:hideMark/>
          </w:tcPr>
          <w:p w14:paraId="0BCA9081"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11.6.2021</w:t>
            </w:r>
          </w:p>
        </w:tc>
        <w:tc>
          <w:tcPr>
            <w:tcW w:w="1160" w:type="dxa"/>
            <w:tcBorders>
              <w:top w:val="nil"/>
              <w:left w:val="nil"/>
              <w:bottom w:val="single" w:sz="4" w:space="0" w:color="auto"/>
              <w:right w:val="single" w:sz="4" w:space="0" w:color="auto"/>
            </w:tcBorders>
            <w:shd w:val="clear" w:color="auto" w:fill="auto"/>
            <w:noWrap/>
            <w:vAlign w:val="center"/>
            <w:hideMark/>
          </w:tcPr>
          <w:p w14:paraId="75165CD5"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121.060,30</w:t>
            </w:r>
          </w:p>
        </w:tc>
      </w:tr>
      <w:tr w:rsidR="00EA657B" w:rsidRPr="00EA657B" w14:paraId="23A509FC" w14:textId="77777777" w:rsidTr="00EA657B">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F5C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10</w:t>
            </w:r>
          </w:p>
        </w:tc>
        <w:tc>
          <w:tcPr>
            <w:tcW w:w="1660" w:type="dxa"/>
            <w:tcBorders>
              <w:top w:val="nil"/>
              <w:left w:val="nil"/>
              <w:bottom w:val="single" w:sz="4" w:space="0" w:color="auto"/>
              <w:right w:val="single" w:sz="4" w:space="0" w:color="auto"/>
            </w:tcBorders>
            <w:shd w:val="clear" w:color="auto" w:fill="auto"/>
            <w:noWrap/>
            <w:vAlign w:val="bottom"/>
            <w:hideMark/>
          </w:tcPr>
          <w:p w14:paraId="3E3E7948"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 xml:space="preserve"> 441-02/20-01/03</w:t>
            </w:r>
          </w:p>
        </w:tc>
        <w:tc>
          <w:tcPr>
            <w:tcW w:w="4360" w:type="dxa"/>
            <w:tcBorders>
              <w:top w:val="nil"/>
              <w:left w:val="nil"/>
              <w:bottom w:val="single" w:sz="4" w:space="0" w:color="auto"/>
              <w:right w:val="single" w:sz="4" w:space="0" w:color="auto"/>
            </w:tcBorders>
            <w:shd w:val="clear" w:color="auto" w:fill="auto"/>
            <w:noWrap/>
            <w:vAlign w:val="bottom"/>
            <w:hideMark/>
          </w:tcPr>
          <w:p w14:paraId="7DBF9C83"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 xml:space="preserve">Garancija za uredno ispunjenje ugovora- Dom </w:t>
            </w:r>
            <w:proofErr w:type="spellStart"/>
            <w:r w:rsidRPr="00EA657B">
              <w:rPr>
                <w:rFonts w:ascii="Calibri" w:hAnsi="Calibri" w:cs="Calibri"/>
                <w:color w:val="000000"/>
                <w:sz w:val="16"/>
                <w:szCs w:val="16"/>
              </w:rPr>
              <w:t>Bajčići</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AE45A3B"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6.8.2021</w:t>
            </w:r>
          </w:p>
        </w:tc>
        <w:tc>
          <w:tcPr>
            <w:tcW w:w="1160" w:type="dxa"/>
            <w:tcBorders>
              <w:top w:val="nil"/>
              <w:left w:val="nil"/>
              <w:bottom w:val="single" w:sz="4" w:space="0" w:color="auto"/>
              <w:right w:val="single" w:sz="4" w:space="0" w:color="auto"/>
            </w:tcBorders>
            <w:shd w:val="clear" w:color="auto" w:fill="auto"/>
            <w:noWrap/>
            <w:vAlign w:val="bottom"/>
            <w:hideMark/>
          </w:tcPr>
          <w:p w14:paraId="65666106"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15.992,31</w:t>
            </w:r>
          </w:p>
        </w:tc>
      </w:tr>
      <w:tr w:rsidR="00EA657B" w:rsidRPr="00EA657B" w14:paraId="5122A874" w14:textId="77777777" w:rsidTr="00EA657B">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7CC41E"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11</w:t>
            </w:r>
          </w:p>
        </w:tc>
        <w:tc>
          <w:tcPr>
            <w:tcW w:w="1660" w:type="dxa"/>
            <w:tcBorders>
              <w:top w:val="nil"/>
              <w:left w:val="nil"/>
              <w:bottom w:val="single" w:sz="4" w:space="0" w:color="auto"/>
              <w:right w:val="single" w:sz="4" w:space="0" w:color="auto"/>
            </w:tcBorders>
            <w:shd w:val="clear" w:color="auto" w:fill="auto"/>
            <w:noWrap/>
            <w:vAlign w:val="bottom"/>
            <w:hideMark/>
          </w:tcPr>
          <w:p w14:paraId="067C75E3"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310-02/20-01/11</w:t>
            </w:r>
          </w:p>
        </w:tc>
        <w:tc>
          <w:tcPr>
            <w:tcW w:w="4360" w:type="dxa"/>
            <w:tcBorders>
              <w:top w:val="nil"/>
              <w:left w:val="nil"/>
              <w:bottom w:val="single" w:sz="4" w:space="0" w:color="auto"/>
              <w:right w:val="single" w:sz="4" w:space="0" w:color="auto"/>
            </w:tcBorders>
            <w:shd w:val="clear" w:color="auto" w:fill="auto"/>
            <w:noWrap/>
            <w:vAlign w:val="bottom"/>
            <w:hideMark/>
          </w:tcPr>
          <w:p w14:paraId="6FC347C6"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Garancija za uredno ispunjenje ugovora-Lukobran 5</w:t>
            </w:r>
          </w:p>
        </w:tc>
        <w:tc>
          <w:tcPr>
            <w:tcW w:w="1060" w:type="dxa"/>
            <w:tcBorders>
              <w:top w:val="nil"/>
              <w:left w:val="nil"/>
              <w:bottom w:val="single" w:sz="4" w:space="0" w:color="auto"/>
              <w:right w:val="single" w:sz="4" w:space="0" w:color="auto"/>
            </w:tcBorders>
            <w:shd w:val="clear" w:color="auto" w:fill="auto"/>
            <w:noWrap/>
            <w:vAlign w:val="bottom"/>
            <w:hideMark/>
          </w:tcPr>
          <w:p w14:paraId="31A56D9E"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1.8.2021</w:t>
            </w:r>
          </w:p>
        </w:tc>
        <w:tc>
          <w:tcPr>
            <w:tcW w:w="1160" w:type="dxa"/>
            <w:tcBorders>
              <w:top w:val="nil"/>
              <w:left w:val="nil"/>
              <w:bottom w:val="single" w:sz="4" w:space="0" w:color="auto"/>
              <w:right w:val="single" w:sz="4" w:space="0" w:color="auto"/>
            </w:tcBorders>
            <w:shd w:val="clear" w:color="auto" w:fill="auto"/>
            <w:noWrap/>
            <w:vAlign w:val="bottom"/>
            <w:hideMark/>
          </w:tcPr>
          <w:p w14:paraId="326B1573"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85.664,43</w:t>
            </w:r>
          </w:p>
        </w:tc>
      </w:tr>
      <w:tr w:rsidR="00EA657B" w:rsidRPr="00EA657B" w14:paraId="365B607C" w14:textId="77777777" w:rsidTr="00323167">
        <w:trPr>
          <w:trHeight w:val="300"/>
        </w:trPr>
        <w:tc>
          <w:tcPr>
            <w:tcW w:w="700" w:type="dxa"/>
            <w:tcBorders>
              <w:top w:val="nil"/>
              <w:left w:val="nil"/>
              <w:bottom w:val="single" w:sz="4" w:space="0" w:color="auto"/>
              <w:right w:val="single" w:sz="4" w:space="0" w:color="auto"/>
            </w:tcBorders>
            <w:shd w:val="clear" w:color="auto" w:fill="auto"/>
            <w:noWrap/>
            <w:vAlign w:val="center"/>
            <w:hideMark/>
          </w:tcPr>
          <w:p w14:paraId="39A55583"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12</w:t>
            </w:r>
          </w:p>
        </w:tc>
        <w:tc>
          <w:tcPr>
            <w:tcW w:w="1660" w:type="dxa"/>
            <w:tcBorders>
              <w:top w:val="nil"/>
              <w:left w:val="nil"/>
              <w:bottom w:val="single" w:sz="4" w:space="0" w:color="auto"/>
              <w:right w:val="single" w:sz="4" w:space="0" w:color="auto"/>
            </w:tcBorders>
            <w:shd w:val="clear" w:color="auto" w:fill="auto"/>
            <w:noWrap/>
            <w:vAlign w:val="bottom"/>
            <w:hideMark/>
          </w:tcPr>
          <w:p w14:paraId="16CE6799"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310-02/20-01/11</w:t>
            </w:r>
          </w:p>
        </w:tc>
        <w:tc>
          <w:tcPr>
            <w:tcW w:w="4360" w:type="dxa"/>
            <w:tcBorders>
              <w:top w:val="nil"/>
              <w:left w:val="nil"/>
              <w:bottom w:val="single" w:sz="4" w:space="0" w:color="auto"/>
              <w:right w:val="single" w:sz="4" w:space="0" w:color="auto"/>
            </w:tcBorders>
            <w:shd w:val="clear" w:color="auto" w:fill="auto"/>
            <w:noWrap/>
            <w:vAlign w:val="bottom"/>
            <w:hideMark/>
          </w:tcPr>
          <w:p w14:paraId="0769065E" w14:textId="77777777" w:rsidR="00EA657B" w:rsidRPr="00EA657B" w:rsidRDefault="00EA657B" w:rsidP="00EA657B">
            <w:pPr>
              <w:rPr>
                <w:rFonts w:ascii="Calibri" w:hAnsi="Calibri" w:cs="Calibri"/>
                <w:color w:val="000000"/>
                <w:sz w:val="16"/>
                <w:szCs w:val="16"/>
              </w:rPr>
            </w:pPr>
            <w:r w:rsidRPr="00EA657B">
              <w:rPr>
                <w:rFonts w:ascii="Calibri" w:hAnsi="Calibri" w:cs="Calibri"/>
                <w:color w:val="000000"/>
                <w:sz w:val="16"/>
                <w:szCs w:val="16"/>
              </w:rPr>
              <w:t>Garancija za uredno ispunjenje ugovora-Lukobran 5</w:t>
            </w:r>
          </w:p>
        </w:tc>
        <w:tc>
          <w:tcPr>
            <w:tcW w:w="1060" w:type="dxa"/>
            <w:tcBorders>
              <w:top w:val="nil"/>
              <w:left w:val="nil"/>
              <w:bottom w:val="single" w:sz="4" w:space="0" w:color="auto"/>
              <w:right w:val="single" w:sz="4" w:space="0" w:color="auto"/>
            </w:tcBorders>
            <w:shd w:val="clear" w:color="auto" w:fill="auto"/>
            <w:noWrap/>
            <w:vAlign w:val="bottom"/>
            <w:hideMark/>
          </w:tcPr>
          <w:p w14:paraId="6325F6F3"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7.10.2021</w:t>
            </w:r>
          </w:p>
        </w:tc>
        <w:tc>
          <w:tcPr>
            <w:tcW w:w="1160" w:type="dxa"/>
            <w:tcBorders>
              <w:top w:val="nil"/>
              <w:left w:val="nil"/>
              <w:bottom w:val="single" w:sz="4" w:space="0" w:color="auto"/>
              <w:right w:val="single" w:sz="4" w:space="0" w:color="auto"/>
            </w:tcBorders>
            <w:shd w:val="clear" w:color="auto" w:fill="auto"/>
            <w:noWrap/>
            <w:vAlign w:val="bottom"/>
            <w:hideMark/>
          </w:tcPr>
          <w:p w14:paraId="427FA7F6"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107.020,60</w:t>
            </w:r>
          </w:p>
        </w:tc>
      </w:tr>
      <w:tr w:rsidR="00EA657B" w:rsidRPr="00EA657B" w14:paraId="6D366BDE" w14:textId="77777777" w:rsidTr="00323167">
        <w:trPr>
          <w:trHeight w:val="300"/>
        </w:trPr>
        <w:tc>
          <w:tcPr>
            <w:tcW w:w="700" w:type="dxa"/>
            <w:tcBorders>
              <w:top w:val="single" w:sz="4" w:space="0" w:color="auto"/>
              <w:left w:val="single" w:sz="4" w:space="0" w:color="auto"/>
              <w:bottom w:val="single" w:sz="4" w:space="0" w:color="auto"/>
              <w:right w:val="nil"/>
            </w:tcBorders>
            <w:shd w:val="clear" w:color="000000" w:fill="D0CECE"/>
            <w:noWrap/>
            <w:vAlign w:val="center"/>
            <w:hideMark/>
          </w:tcPr>
          <w:p w14:paraId="6A913FE6"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 </w:t>
            </w:r>
          </w:p>
        </w:tc>
        <w:tc>
          <w:tcPr>
            <w:tcW w:w="1660" w:type="dxa"/>
            <w:tcBorders>
              <w:top w:val="single" w:sz="4" w:space="0" w:color="auto"/>
              <w:left w:val="nil"/>
              <w:bottom w:val="single" w:sz="4" w:space="0" w:color="auto"/>
              <w:right w:val="nil"/>
            </w:tcBorders>
            <w:shd w:val="clear" w:color="000000" w:fill="D0CECE"/>
            <w:noWrap/>
            <w:vAlign w:val="bottom"/>
            <w:hideMark/>
          </w:tcPr>
          <w:p w14:paraId="614D4600"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 </w:t>
            </w:r>
          </w:p>
        </w:tc>
        <w:tc>
          <w:tcPr>
            <w:tcW w:w="4360" w:type="dxa"/>
            <w:tcBorders>
              <w:top w:val="single" w:sz="4" w:space="0" w:color="auto"/>
              <w:left w:val="nil"/>
              <w:bottom w:val="single" w:sz="4" w:space="0" w:color="auto"/>
              <w:right w:val="nil"/>
            </w:tcBorders>
            <w:shd w:val="clear" w:color="000000" w:fill="D0CECE"/>
            <w:noWrap/>
            <w:vAlign w:val="bottom"/>
            <w:hideMark/>
          </w:tcPr>
          <w:p w14:paraId="6C8359F8" w14:textId="77777777" w:rsidR="00EA657B" w:rsidRPr="00EA657B" w:rsidRDefault="00EA657B" w:rsidP="00EA657B">
            <w:pPr>
              <w:rPr>
                <w:rFonts w:ascii="Calibri" w:hAnsi="Calibri" w:cs="Calibri"/>
                <w:b/>
                <w:bCs/>
                <w:color w:val="000000"/>
                <w:sz w:val="16"/>
                <w:szCs w:val="16"/>
              </w:rPr>
            </w:pPr>
            <w:r w:rsidRPr="00EA657B">
              <w:rPr>
                <w:rFonts w:ascii="Calibri" w:hAnsi="Calibri" w:cs="Calibri"/>
                <w:b/>
                <w:bCs/>
                <w:color w:val="000000"/>
                <w:sz w:val="16"/>
                <w:szCs w:val="16"/>
              </w:rPr>
              <w:t>OSTALI IZVANBILANČNI ZAPISI-OŠASNA IMOVINA</w:t>
            </w:r>
          </w:p>
        </w:tc>
        <w:tc>
          <w:tcPr>
            <w:tcW w:w="1060" w:type="dxa"/>
            <w:tcBorders>
              <w:top w:val="single" w:sz="4" w:space="0" w:color="auto"/>
              <w:left w:val="nil"/>
              <w:bottom w:val="single" w:sz="4" w:space="0" w:color="auto"/>
              <w:right w:val="nil"/>
            </w:tcBorders>
            <w:shd w:val="clear" w:color="000000" w:fill="D0CECE"/>
            <w:noWrap/>
            <w:vAlign w:val="bottom"/>
            <w:hideMark/>
          </w:tcPr>
          <w:p w14:paraId="061F757C"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 </w:t>
            </w:r>
          </w:p>
        </w:tc>
        <w:tc>
          <w:tcPr>
            <w:tcW w:w="11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FEAC938" w14:textId="77777777" w:rsidR="00EA657B" w:rsidRPr="00EA657B" w:rsidRDefault="00EA657B" w:rsidP="00EA657B">
            <w:pPr>
              <w:jc w:val="right"/>
              <w:rPr>
                <w:rFonts w:ascii="Calibri" w:hAnsi="Calibri" w:cs="Calibri"/>
                <w:b/>
                <w:bCs/>
                <w:color w:val="000000"/>
                <w:sz w:val="16"/>
                <w:szCs w:val="16"/>
              </w:rPr>
            </w:pPr>
            <w:r w:rsidRPr="00EA657B">
              <w:rPr>
                <w:rFonts w:ascii="Calibri" w:hAnsi="Calibri" w:cs="Calibri"/>
                <w:b/>
                <w:bCs/>
                <w:color w:val="000000"/>
                <w:sz w:val="16"/>
                <w:szCs w:val="16"/>
              </w:rPr>
              <w:t>928.000,00</w:t>
            </w:r>
          </w:p>
        </w:tc>
      </w:tr>
      <w:tr w:rsidR="00EA657B" w:rsidRPr="00EA657B" w14:paraId="7091B8E3" w14:textId="77777777" w:rsidTr="00323167">
        <w:trPr>
          <w:trHeight w:val="489"/>
        </w:trPr>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BD50DAC"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77A5A3A"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 </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4BE41546" w14:textId="4813B5FA" w:rsidR="00EA657B" w:rsidRPr="00EA657B" w:rsidRDefault="00EA657B" w:rsidP="00EA657B">
            <w:pPr>
              <w:rPr>
                <w:rFonts w:ascii="Calibri" w:hAnsi="Calibri" w:cs="Calibri"/>
                <w:color w:val="000000"/>
                <w:sz w:val="16"/>
                <w:szCs w:val="16"/>
              </w:rPr>
            </w:pPr>
            <w:proofErr w:type="spellStart"/>
            <w:r w:rsidRPr="00EA657B">
              <w:rPr>
                <w:rFonts w:ascii="Calibri" w:hAnsi="Calibri" w:cs="Calibri"/>
                <w:color w:val="000000"/>
                <w:sz w:val="16"/>
                <w:szCs w:val="16"/>
              </w:rPr>
              <w:t>Ošasna</w:t>
            </w:r>
            <w:proofErr w:type="spellEnd"/>
            <w:r w:rsidRPr="00EA657B">
              <w:rPr>
                <w:rFonts w:ascii="Calibri" w:hAnsi="Calibri" w:cs="Calibri"/>
                <w:color w:val="000000"/>
                <w:sz w:val="16"/>
                <w:szCs w:val="16"/>
              </w:rPr>
              <w:t xml:space="preserve"> imovina, kuća na </w:t>
            </w:r>
            <w:proofErr w:type="spellStart"/>
            <w:r w:rsidRPr="00EA657B">
              <w:rPr>
                <w:rFonts w:ascii="Calibri" w:hAnsi="Calibri" w:cs="Calibri"/>
                <w:color w:val="000000"/>
                <w:sz w:val="16"/>
                <w:szCs w:val="16"/>
              </w:rPr>
              <w:t>k.č</w:t>
            </w:r>
            <w:proofErr w:type="spellEnd"/>
            <w:r w:rsidRPr="00EA657B">
              <w:rPr>
                <w:rFonts w:ascii="Calibri" w:hAnsi="Calibri" w:cs="Calibri"/>
                <w:color w:val="000000"/>
                <w:sz w:val="16"/>
                <w:szCs w:val="16"/>
              </w:rPr>
              <w:t>. 2811 k.o. Krk grad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810ECBC" w14:textId="77777777" w:rsidR="00EA657B" w:rsidRPr="00EA657B" w:rsidRDefault="00EA657B" w:rsidP="00EA657B">
            <w:pPr>
              <w:jc w:val="center"/>
              <w:rPr>
                <w:rFonts w:ascii="Calibri" w:hAnsi="Calibri" w:cs="Calibri"/>
                <w:color w:val="000000"/>
                <w:sz w:val="16"/>
                <w:szCs w:val="16"/>
              </w:rPr>
            </w:pPr>
            <w:r w:rsidRPr="00EA657B">
              <w:rPr>
                <w:rFonts w:ascii="Calibri" w:hAnsi="Calibri" w:cs="Calibri"/>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14:paraId="0C5694A8" w14:textId="77777777" w:rsidR="00EA657B" w:rsidRPr="00EA657B" w:rsidRDefault="00EA657B" w:rsidP="00EA657B">
            <w:pPr>
              <w:jc w:val="right"/>
              <w:rPr>
                <w:rFonts w:ascii="Calibri" w:hAnsi="Calibri" w:cs="Calibri"/>
                <w:color w:val="000000"/>
                <w:sz w:val="16"/>
                <w:szCs w:val="16"/>
              </w:rPr>
            </w:pPr>
            <w:r w:rsidRPr="00EA657B">
              <w:rPr>
                <w:rFonts w:ascii="Calibri" w:hAnsi="Calibri" w:cs="Calibri"/>
                <w:color w:val="000000"/>
                <w:sz w:val="16"/>
                <w:szCs w:val="16"/>
              </w:rPr>
              <w:t>928.000,00</w:t>
            </w:r>
          </w:p>
        </w:tc>
      </w:tr>
    </w:tbl>
    <w:p w14:paraId="1446C3CE" w14:textId="77777777" w:rsidR="00353C6B" w:rsidRPr="00A95FFC" w:rsidRDefault="00353C6B" w:rsidP="00353C6B">
      <w:pPr>
        <w:ind w:left="720"/>
        <w:rPr>
          <w:rFonts w:ascii="Calibri" w:hAnsi="Calibri"/>
          <w:color w:val="FF0000"/>
          <w:sz w:val="24"/>
        </w:rPr>
      </w:pPr>
    </w:p>
    <w:p w14:paraId="79D27226" w14:textId="77777777" w:rsidR="00353C6B" w:rsidRPr="00A95FFC" w:rsidRDefault="00353C6B" w:rsidP="00353C6B">
      <w:pPr>
        <w:ind w:left="720"/>
        <w:rPr>
          <w:rFonts w:ascii="Calibri" w:hAnsi="Calibri"/>
          <w:color w:val="FF0000"/>
          <w:sz w:val="24"/>
        </w:rPr>
      </w:pPr>
    </w:p>
    <w:p w14:paraId="091D92FC" w14:textId="77777777" w:rsidR="00EA657B" w:rsidRPr="00A95FFC" w:rsidRDefault="00EA657B" w:rsidP="00353C6B">
      <w:pPr>
        <w:ind w:left="720"/>
        <w:rPr>
          <w:rFonts w:ascii="Calibri" w:hAnsi="Calibri"/>
          <w:color w:val="FF0000"/>
          <w:sz w:val="24"/>
        </w:rPr>
      </w:pPr>
    </w:p>
    <w:tbl>
      <w:tblPr>
        <w:tblW w:w="10028" w:type="dxa"/>
        <w:tblInd w:w="-142" w:type="dxa"/>
        <w:tblLook w:val="04A0" w:firstRow="1" w:lastRow="0" w:firstColumn="1" w:lastColumn="0" w:noHBand="0" w:noVBand="1"/>
      </w:tblPr>
      <w:tblGrid>
        <w:gridCol w:w="544"/>
        <w:gridCol w:w="1120"/>
        <w:gridCol w:w="1173"/>
        <w:gridCol w:w="2943"/>
        <w:gridCol w:w="1156"/>
        <w:gridCol w:w="1067"/>
        <w:gridCol w:w="546"/>
        <w:gridCol w:w="946"/>
        <w:gridCol w:w="533"/>
      </w:tblGrid>
      <w:tr w:rsidR="00165E17" w:rsidRPr="00165E17" w14:paraId="4FB75C36" w14:textId="77777777" w:rsidTr="00F75279">
        <w:trPr>
          <w:trHeight w:val="300"/>
        </w:trPr>
        <w:tc>
          <w:tcPr>
            <w:tcW w:w="544" w:type="dxa"/>
            <w:tcBorders>
              <w:top w:val="nil"/>
              <w:left w:val="nil"/>
              <w:bottom w:val="nil"/>
              <w:right w:val="nil"/>
            </w:tcBorders>
            <w:shd w:val="clear" w:color="000000" w:fill="D9D9D9"/>
            <w:noWrap/>
            <w:vAlign w:val="bottom"/>
            <w:hideMark/>
          </w:tcPr>
          <w:p w14:paraId="58AA2B37" w14:textId="77777777" w:rsidR="00165E17" w:rsidRPr="00165E17" w:rsidRDefault="00165E17" w:rsidP="00165E17">
            <w:pPr>
              <w:rPr>
                <w:rFonts w:ascii="Calibri" w:hAnsi="Calibri" w:cs="Calibri"/>
                <w:b/>
                <w:bCs/>
                <w:color w:val="000000"/>
                <w:sz w:val="16"/>
                <w:szCs w:val="16"/>
              </w:rPr>
            </w:pPr>
            <w:r w:rsidRPr="00165E17">
              <w:rPr>
                <w:rFonts w:ascii="Calibri" w:hAnsi="Calibri" w:cs="Calibri"/>
                <w:b/>
                <w:bCs/>
                <w:color w:val="000000"/>
                <w:sz w:val="16"/>
                <w:szCs w:val="16"/>
              </w:rPr>
              <w:t> </w:t>
            </w:r>
          </w:p>
        </w:tc>
        <w:tc>
          <w:tcPr>
            <w:tcW w:w="8005" w:type="dxa"/>
            <w:gridSpan w:val="6"/>
            <w:tcBorders>
              <w:top w:val="nil"/>
              <w:left w:val="nil"/>
              <w:bottom w:val="single" w:sz="4" w:space="0" w:color="auto"/>
              <w:right w:val="nil"/>
            </w:tcBorders>
            <w:shd w:val="clear" w:color="000000" w:fill="D9D9D9"/>
            <w:vAlign w:val="center"/>
            <w:hideMark/>
          </w:tcPr>
          <w:p w14:paraId="1348BB0E"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SUDSKI POSTUPCI U TIJEKU</w:t>
            </w:r>
          </w:p>
        </w:tc>
        <w:tc>
          <w:tcPr>
            <w:tcW w:w="946" w:type="dxa"/>
            <w:tcBorders>
              <w:top w:val="nil"/>
              <w:left w:val="nil"/>
              <w:bottom w:val="nil"/>
              <w:right w:val="nil"/>
            </w:tcBorders>
            <w:shd w:val="clear" w:color="000000" w:fill="D9D9D9"/>
            <w:noWrap/>
            <w:vAlign w:val="bottom"/>
            <w:hideMark/>
          </w:tcPr>
          <w:p w14:paraId="683CD09D" w14:textId="77777777" w:rsidR="00165E17" w:rsidRPr="00165E17" w:rsidRDefault="00165E17" w:rsidP="00165E17">
            <w:pPr>
              <w:rPr>
                <w:rFonts w:ascii="Calibri" w:hAnsi="Calibri" w:cs="Calibri"/>
                <w:b/>
                <w:bCs/>
                <w:color w:val="000000"/>
                <w:sz w:val="16"/>
                <w:szCs w:val="16"/>
              </w:rPr>
            </w:pPr>
            <w:r w:rsidRPr="00165E17">
              <w:rPr>
                <w:rFonts w:ascii="Calibri" w:hAnsi="Calibri" w:cs="Calibri"/>
                <w:b/>
                <w:bCs/>
                <w:color w:val="000000"/>
                <w:sz w:val="16"/>
                <w:szCs w:val="16"/>
              </w:rPr>
              <w:t> </w:t>
            </w:r>
          </w:p>
        </w:tc>
        <w:tc>
          <w:tcPr>
            <w:tcW w:w="533" w:type="dxa"/>
            <w:tcBorders>
              <w:top w:val="nil"/>
              <w:left w:val="nil"/>
              <w:bottom w:val="nil"/>
              <w:right w:val="nil"/>
            </w:tcBorders>
            <w:shd w:val="clear" w:color="000000" w:fill="D9D9D9"/>
            <w:noWrap/>
            <w:vAlign w:val="bottom"/>
            <w:hideMark/>
          </w:tcPr>
          <w:p w14:paraId="001C10A6" w14:textId="77777777" w:rsidR="00165E17" w:rsidRPr="00165E17" w:rsidRDefault="00165E17" w:rsidP="00165E17">
            <w:pPr>
              <w:rPr>
                <w:rFonts w:ascii="Calibri" w:hAnsi="Calibri" w:cs="Calibri"/>
                <w:b/>
                <w:bCs/>
                <w:color w:val="000000"/>
                <w:sz w:val="16"/>
                <w:szCs w:val="16"/>
              </w:rPr>
            </w:pPr>
            <w:r w:rsidRPr="00165E17">
              <w:rPr>
                <w:rFonts w:ascii="Calibri" w:hAnsi="Calibri" w:cs="Calibri"/>
                <w:b/>
                <w:bCs/>
                <w:color w:val="000000"/>
                <w:sz w:val="16"/>
                <w:szCs w:val="16"/>
              </w:rPr>
              <w:t> </w:t>
            </w:r>
          </w:p>
        </w:tc>
      </w:tr>
      <w:tr w:rsidR="00165E17" w:rsidRPr="00165E17" w14:paraId="73D5DD65" w14:textId="77777777" w:rsidTr="00F75279">
        <w:trPr>
          <w:trHeight w:val="300"/>
        </w:trPr>
        <w:tc>
          <w:tcPr>
            <w:tcW w:w="54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596E64"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R. br.</w:t>
            </w:r>
          </w:p>
        </w:tc>
        <w:tc>
          <w:tcPr>
            <w:tcW w:w="112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9ECD456" w14:textId="77777777" w:rsidR="00165E17" w:rsidRPr="00165E17" w:rsidRDefault="00165E17" w:rsidP="00165E17">
            <w:pPr>
              <w:jc w:val="center"/>
              <w:rPr>
                <w:rFonts w:ascii="Calibri" w:hAnsi="Calibri" w:cs="Calibri"/>
                <w:b/>
                <w:bCs/>
                <w:color w:val="000000"/>
                <w:sz w:val="16"/>
                <w:szCs w:val="16"/>
              </w:rPr>
            </w:pPr>
            <w:proofErr w:type="spellStart"/>
            <w:r w:rsidRPr="00165E17">
              <w:rPr>
                <w:rFonts w:ascii="Calibri" w:hAnsi="Calibri" w:cs="Calibri"/>
                <w:b/>
                <w:bCs/>
                <w:color w:val="000000"/>
                <w:sz w:val="16"/>
                <w:szCs w:val="16"/>
              </w:rPr>
              <w:t>Posl</w:t>
            </w:r>
            <w:proofErr w:type="spellEnd"/>
            <w:r w:rsidRPr="00165E17">
              <w:rPr>
                <w:rFonts w:ascii="Calibri" w:hAnsi="Calibri" w:cs="Calibri"/>
                <w:b/>
                <w:bCs/>
                <w:color w:val="000000"/>
                <w:sz w:val="16"/>
                <w:szCs w:val="16"/>
              </w:rPr>
              <w:t>. Broj</w:t>
            </w:r>
          </w:p>
        </w:tc>
        <w:tc>
          <w:tcPr>
            <w:tcW w:w="117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D9AB131"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Klasa</w:t>
            </w:r>
          </w:p>
        </w:tc>
        <w:tc>
          <w:tcPr>
            <w:tcW w:w="294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28CAFB8"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Predmet spora</w:t>
            </w:r>
          </w:p>
        </w:tc>
        <w:tc>
          <w:tcPr>
            <w:tcW w:w="115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A3DF6B1"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Vrijednost spora</w:t>
            </w:r>
          </w:p>
        </w:tc>
        <w:tc>
          <w:tcPr>
            <w:tcW w:w="3092"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162DBDC5"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Procjena učinka spora</w:t>
            </w:r>
          </w:p>
        </w:tc>
      </w:tr>
      <w:tr w:rsidR="00165E17" w:rsidRPr="00165E17" w14:paraId="0088B337" w14:textId="77777777" w:rsidTr="00F75279">
        <w:trPr>
          <w:trHeight w:val="300"/>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6E9B59AF" w14:textId="77777777" w:rsidR="00165E17" w:rsidRPr="00165E17" w:rsidRDefault="00165E17" w:rsidP="00165E17">
            <w:pPr>
              <w:rPr>
                <w:rFonts w:ascii="Calibri" w:hAnsi="Calibri" w:cs="Calibri"/>
                <w:b/>
                <w:bCs/>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58CC814A" w14:textId="77777777" w:rsidR="00165E17" w:rsidRPr="00165E17" w:rsidRDefault="00165E17" w:rsidP="00165E17">
            <w:pPr>
              <w:rPr>
                <w:rFonts w:ascii="Calibri" w:hAnsi="Calibri" w:cs="Calibri"/>
                <w:b/>
                <w:bCs/>
                <w:color w:val="000000"/>
                <w:sz w:val="16"/>
                <w:szCs w:val="16"/>
              </w:rPr>
            </w:pPr>
          </w:p>
        </w:tc>
        <w:tc>
          <w:tcPr>
            <w:tcW w:w="1173" w:type="dxa"/>
            <w:vMerge/>
            <w:tcBorders>
              <w:top w:val="nil"/>
              <w:left w:val="single" w:sz="4" w:space="0" w:color="auto"/>
              <w:bottom w:val="single" w:sz="4" w:space="0" w:color="auto"/>
              <w:right w:val="single" w:sz="4" w:space="0" w:color="auto"/>
            </w:tcBorders>
            <w:vAlign w:val="center"/>
            <w:hideMark/>
          </w:tcPr>
          <w:p w14:paraId="3888D152" w14:textId="77777777" w:rsidR="00165E17" w:rsidRPr="00165E17" w:rsidRDefault="00165E17" w:rsidP="00165E17">
            <w:pPr>
              <w:rPr>
                <w:rFonts w:ascii="Calibri" w:hAnsi="Calibri" w:cs="Calibri"/>
                <w:b/>
                <w:bCs/>
                <w:color w:val="000000"/>
                <w:sz w:val="16"/>
                <w:szCs w:val="16"/>
              </w:rPr>
            </w:pPr>
          </w:p>
        </w:tc>
        <w:tc>
          <w:tcPr>
            <w:tcW w:w="2943" w:type="dxa"/>
            <w:vMerge/>
            <w:tcBorders>
              <w:top w:val="nil"/>
              <w:left w:val="single" w:sz="4" w:space="0" w:color="auto"/>
              <w:bottom w:val="single" w:sz="4" w:space="0" w:color="auto"/>
              <w:right w:val="single" w:sz="4" w:space="0" w:color="auto"/>
            </w:tcBorders>
            <w:vAlign w:val="center"/>
            <w:hideMark/>
          </w:tcPr>
          <w:p w14:paraId="73D2FDAB" w14:textId="77777777" w:rsidR="00165E17" w:rsidRPr="00165E17" w:rsidRDefault="00165E17" w:rsidP="00165E17">
            <w:pPr>
              <w:rPr>
                <w:rFonts w:ascii="Calibri" w:hAnsi="Calibri" w:cs="Calibri"/>
                <w:b/>
                <w:bCs/>
                <w:color w:val="000000"/>
                <w:sz w:val="16"/>
                <w:szCs w:val="16"/>
              </w:rPr>
            </w:pPr>
          </w:p>
        </w:tc>
        <w:tc>
          <w:tcPr>
            <w:tcW w:w="1156" w:type="dxa"/>
            <w:vMerge/>
            <w:tcBorders>
              <w:top w:val="nil"/>
              <w:left w:val="single" w:sz="4" w:space="0" w:color="auto"/>
              <w:bottom w:val="single" w:sz="4" w:space="0" w:color="auto"/>
              <w:right w:val="single" w:sz="4" w:space="0" w:color="auto"/>
            </w:tcBorders>
            <w:vAlign w:val="center"/>
            <w:hideMark/>
          </w:tcPr>
          <w:p w14:paraId="005A82E2" w14:textId="77777777" w:rsidR="00165E17" w:rsidRPr="00165E17" w:rsidRDefault="00165E17" w:rsidP="00165E17">
            <w:pPr>
              <w:rPr>
                <w:rFonts w:ascii="Calibri" w:hAnsi="Calibri" w:cs="Calibri"/>
                <w:b/>
                <w:bCs/>
                <w:color w:val="000000"/>
                <w:sz w:val="16"/>
                <w:szCs w:val="16"/>
              </w:rPr>
            </w:pPr>
          </w:p>
        </w:tc>
        <w:tc>
          <w:tcPr>
            <w:tcW w:w="1067" w:type="dxa"/>
            <w:tcBorders>
              <w:top w:val="nil"/>
              <w:left w:val="nil"/>
              <w:bottom w:val="single" w:sz="4" w:space="0" w:color="auto"/>
              <w:right w:val="single" w:sz="4" w:space="0" w:color="auto"/>
            </w:tcBorders>
            <w:shd w:val="clear" w:color="000000" w:fill="D9D9D9"/>
            <w:noWrap/>
            <w:vAlign w:val="center"/>
            <w:hideMark/>
          </w:tcPr>
          <w:p w14:paraId="2B5BD206"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Odljev KN</w:t>
            </w:r>
          </w:p>
        </w:tc>
        <w:tc>
          <w:tcPr>
            <w:tcW w:w="546" w:type="dxa"/>
            <w:tcBorders>
              <w:top w:val="nil"/>
              <w:left w:val="nil"/>
              <w:bottom w:val="single" w:sz="4" w:space="0" w:color="auto"/>
              <w:right w:val="single" w:sz="4" w:space="0" w:color="auto"/>
            </w:tcBorders>
            <w:shd w:val="clear" w:color="000000" w:fill="D9D9D9"/>
            <w:noWrap/>
            <w:vAlign w:val="center"/>
            <w:hideMark/>
          </w:tcPr>
          <w:p w14:paraId="7C94F350"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Rok mj.</w:t>
            </w:r>
          </w:p>
        </w:tc>
        <w:tc>
          <w:tcPr>
            <w:tcW w:w="946" w:type="dxa"/>
            <w:tcBorders>
              <w:top w:val="nil"/>
              <w:left w:val="nil"/>
              <w:bottom w:val="single" w:sz="4" w:space="0" w:color="auto"/>
              <w:right w:val="single" w:sz="4" w:space="0" w:color="auto"/>
            </w:tcBorders>
            <w:shd w:val="clear" w:color="000000" w:fill="D9D9D9"/>
            <w:noWrap/>
            <w:vAlign w:val="center"/>
            <w:hideMark/>
          </w:tcPr>
          <w:p w14:paraId="7947490F"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Priljev KN</w:t>
            </w:r>
          </w:p>
        </w:tc>
        <w:tc>
          <w:tcPr>
            <w:tcW w:w="533" w:type="dxa"/>
            <w:tcBorders>
              <w:top w:val="nil"/>
              <w:left w:val="nil"/>
              <w:bottom w:val="single" w:sz="4" w:space="0" w:color="auto"/>
              <w:right w:val="single" w:sz="4" w:space="0" w:color="auto"/>
            </w:tcBorders>
            <w:shd w:val="clear" w:color="000000" w:fill="D9D9D9"/>
            <w:noWrap/>
            <w:vAlign w:val="center"/>
            <w:hideMark/>
          </w:tcPr>
          <w:p w14:paraId="3ECAAE2C"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Rok mj.</w:t>
            </w:r>
          </w:p>
        </w:tc>
      </w:tr>
      <w:tr w:rsidR="00165E17" w:rsidRPr="00165E17" w14:paraId="0F7F224B"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75007AB"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000000" w:fill="FFFFFF"/>
            <w:noWrap/>
            <w:vAlign w:val="bottom"/>
            <w:hideMark/>
          </w:tcPr>
          <w:p w14:paraId="7442F7EC"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P-145/2020</w:t>
            </w:r>
          </w:p>
        </w:tc>
        <w:tc>
          <w:tcPr>
            <w:tcW w:w="1173" w:type="dxa"/>
            <w:tcBorders>
              <w:top w:val="nil"/>
              <w:left w:val="nil"/>
              <w:bottom w:val="nil"/>
              <w:right w:val="nil"/>
            </w:tcBorders>
            <w:shd w:val="clear" w:color="auto" w:fill="auto"/>
            <w:noWrap/>
            <w:vAlign w:val="bottom"/>
            <w:hideMark/>
          </w:tcPr>
          <w:p w14:paraId="482E050B" w14:textId="77777777" w:rsidR="00165E17" w:rsidRPr="00165E17" w:rsidRDefault="00165E17" w:rsidP="00165E17">
            <w:pPr>
              <w:rPr>
                <w:rFonts w:ascii="Calibri" w:hAnsi="Calibri" w:cs="Calibri"/>
                <w:color w:val="000000"/>
                <w:sz w:val="16"/>
                <w:szCs w:val="16"/>
              </w:rPr>
            </w:pPr>
          </w:p>
        </w:tc>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2884533C"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nil"/>
              <w:left w:val="nil"/>
              <w:bottom w:val="single" w:sz="4" w:space="0" w:color="auto"/>
              <w:right w:val="single" w:sz="4" w:space="0" w:color="auto"/>
            </w:tcBorders>
            <w:shd w:val="clear" w:color="auto" w:fill="auto"/>
            <w:noWrap/>
            <w:vAlign w:val="bottom"/>
            <w:hideMark/>
          </w:tcPr>
          <w:p w14:paraId="7779EF46"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1067" w:type="dxa"/>
            <w:tcBorders>
              <w:top w:val="nil"/>
              <w:left w:val="nil"/>
              <w:bottom w:val="single" w:sz="4" w:space="0" w:color="auto"/>
              <w:right w:val="single" w:sz="4" w:space="0" w:color="auto"/>
            </w:tcBorders>
            <w:shd w:val="clear" w:color="auto" w:fill="auto"/>
            <w:noWrap/>
            <w:vAlign w:val="bottom"/>
            <w:hideMark/>
          </w:tcPr>
          <w:p w14:paraId="1BDD3F67"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546" w:type="dxa"/>
            <w:tcBorders>
              <w:top w:val="nil"/>
              <w:left w:val="nil"/>
              <w:bottom w:val="single" w:sz="4" w:space="0" w:color="auto"/>
              <w:right w:val="single" w:sz="4" w:space="0" w:color="auto"/>
            </w:tcBorders>
            <w:shd w:val="clear" w:color="auto" w:fill="auto"/>
            <w:noWrap/>
            <w:vAlign w:val="bottom"/>
            <w:hideMark/>
          </w:tcPr>
          <w:p w14:paraId="11D60659"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5ABE331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4DBABA05"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3C337EBD"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B534DDF" w14:textId="3E94EB22" w:rsidR="00165E17" w:rsidRPr="00165E17" w:rsidRDefault="006A2B04" w:rsidP="00165E17">
            <w:pPr>
              <w:jc w:val="center"/>
              <w:rPr>
                <w:rFonts w:ascii="Calibri" w:hAnsi="Calibri" w:cs="Calibri"/>
                <w:color w:val="000000"/>
                <w:sz w:val="16"/>
                <w:szCs w:val="16"/>
              </w:rPr>
            </w:pPr>
            <w:r>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000000" w:fill="FFFFFF"/>
            <w:noWrap/>
            <w:vAlign w:val="bottom"/>
            <w:hideMark/>
          </w:tcPr>
          <w:p w14:paraId="65DF277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P-2508/2019</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3CF92C89"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940-01/19-01/8</w:t>
            </w:r>
          </w:p>
        </w:tc>
        <w:tc>
          <w:tcPr>
            <w:tcW w:w="2943" w:type="dxa"/>
            <w:tcBorders>
              <w:top w:val="nil"/>
              <w:left w:val="nil"/>
              <w:bottom w:val="single" w:sz="4" w:space="0" w:color="auto"/>
              <w:right w:val="single" w:sz="4" w:space="0" w:color="auto"/>
            </w:tcBorders>
            <w:shd w:val="clear" w:color="auto" w:fill="auto"/>
            <w:noWrap/>
            <w:vAlign w:val="bottom"/>
            <w:hideMark/>
          </w:tcPr>
          <w:p w14:paraId="3E2E61B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nil"/>
              <w:left w:val="nil"/>
              <w:bottom w:val="single" w:sz="4" w:space="0" w:color="auto"/>
              <w:right w:val="single" w:sz="4" w:space="0" w:color="auto"/>
            </w:tcBorders>
            <w:shd w:val="clear" w:color="auto" w:fill="auto"/>
            <w:noWrap/>
            <w:vAlign w:val="bottom"/>
            <w:hideMark/>
          </w:tcPr>
          <w:p w14:paraId="1468143C"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10.001,00</w:t>
            </w:r>
          </w:p>
        </w:tc>
        <w:tc>
          <w:tcPr>
            <w:tcW w:w="1067" w:type="dxa"/>
            <w:tcBorders>
              <w:top w:val="nil"/>
              <w:left w:val="nil"/>
              <w:bottom w:val="single" w:sz="4" w:space="0" w:color="auto"/>
              <w:right w:val="single" w:sz="4" w:space="0" w:color="auto"/>
            </w:tcBorders>
            <w:shd w:val="clear" w:color="auto" w:fill="auto"/>
            <w:noWrap/>
            <w:vAlign w:val="bottom"/>
            <w:hideMark/>
          </w:tcPr>
          <w:p w14:paraId="77DCF857"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10.001,00</w:t>
            </w:r>
          </w:p>
        </w:tc>
        <w:tc>
          <w:tcPr>
            <w:tcW w:w="546" w:type="dxa"/>
            <w:tcBorders>
              <w:top w:val="nil"/>
              <w:left w:val="nil"/>
              <w:bottom w:val="single" w:sz="4" w:space="0" w:color="auto"/>
              <w:right w:val="single" w:sz="4" w:space="0" w:color="auto"/>
            </w:tcBorders>
            <w:shd w:val="clear" w:color="auto" w:fill="auto"/>
            <w:noWrap/>
            <w:vAlign w:val="bottom"/>
            <w:hideMark/>
          </w:tcPr>
          <w:p w14:paraId="73302ACC"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19E6C46E"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450A6E3A"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19ACFFF8"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E91E012" w14:textId="05BC81C9" w:rsidR="00165E17" w:rsidRPr="00165E17" w:rsidRDefault="006A2B04" w:rsidP="00165E17">
            <w:pPr>
              <w:jc w:val="center"/>
              <w:rPr>
                <w:rFonts w:ascii="Calibri" w:hAnsi="Calibri" w:cs="Calibri"/>
                <w:color w:val="000000"/>
                <w:sz w:val="16"/>
                <w:szCs w:val="16"/>
              </w:rPr>
            </w:pPr>
            <w:r>
              <w:rPr>
                <w:rFonts w:ascii="Calibri" w:hAnsi="Calibri" w:cs="Calibri"/>
                <w:color w:val="000000"/>
                <w:sz w:val="16"/>
                <w:szCs w:val="16"/>
              </w:rPr>
              <w:t>3</w:t>
            </w:r>
          </w:p>
        </w:tc>
        <w:tc>
          <w:tcPr>
            <w:tcW w:w="1120" w:type="dxa"/>
            <w:tcBorders>
              <w:top w:val="nil"/>
              <w:left w:val="nil"/>
              <w:bottom w:val="single" w:sz="4" w:space="0" w:color="auto"/>
              <w:right w:val="single" w:sz="4" w:space="0" w:color="auto"/>
            </w:tcBorders>
            <w:shd w:val="clear" w:color="000000" w:fill="FFFFFF"/>
            <w:noWrap/>
            <w:vAlign w:val="bottom"/>
            <w:hideMark/>
          </w:tcPr>
          <w:p w14:paraId="5D4DC9FC"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P-1420/2019</w:t>
            </w:r>
          </w:p>
        </w:tc>
        <w:tc>
          <w:tcPr>
            <w:tcW w:w="1173" w:type="dxa"/>
            <w:tcBorders>
              <w:top w:val="nil"/>
              <w:left w:val="nil"/>
              <w:bottom w:val="single" w:sz="4" w:space="0" w:color="auto"/>
              <w:right w:val="single" w:sz="4" w:space="0" w:color="auto"/>
            </w:tcBorders>
            <w:shd w:val="clear" w:color="auto" w:fill="auto"/>
            <w:noWrap/>
            <w:vAlign w:val="center"/>
            <w:hideMark/>
          </w:tcPr>
          <w:p w14:paraId="0C4AB246"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c>
          <w:tcPr>
            <w:tcW w:w="2943" w:type="dxa"/>
            <w:tcBorders>
              <w:top w:val="nil"/>
              <w:left w:val="nil"/>
              <w:bottom w:val="single" w:sz="4" w:space="0" w:color="auto"/>
              <w:right w:val="single" w:sz="4" w:space="0" w:color="auto"/>
            </w:tcBorders>
            <w:shd w:val="clear" w:color="auto" w:fill="auto"/>
            <w:noWrap/>
            <w:vAlign w:val="bottom"/>
            <w:hideMark/>
          </w:tcPr>
          <w:p w14:paraId="28A5E63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naplata novčane tražbine</w:t>
            </w:r>
          </w:p>
        </w:tc>
        <w:tc>
          <w:tcPr>
            <w:tcW w:w="1156" w:type="dxa"/>
            <w:tcBorders>
              <w:top w:val="nil"/>
              <w:left w:val="nil"/>
              <w:bottom w:val="single" w:sz="4" w:space="0" w:color="auto"/>
              <w:right w:val="single" w:sz="4" w:space="0" w:color="auto"/>
            </w:tcBorders>
            <w:shd w:val="clear" w:color="auto" w:fill="auto"/>
            <w:noWrap/>
            <w:vAlign w:val="bottom"/>
            <w:hideMark/>
          </w:tcPr>
          <w:p w14:paraId="7F7DD46C"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112.658,56</w:t>
            </w:r>
          </w:p>
        </w:tc>
        <w:tc>
          <w:tcPr>
            <w:tcW w:w="1067" w:type="dxa"/>
            <w:tcBorders>
              <w:top w:val="nil"/>
              <w:left w:val="nil"/>
              <w:bottom w:val="single" w:sz="4" w:space="0" w:color="auto"/>
              <w:right w:val="single" w:sz="4" w:space="0" w:color="auto"/>
            </w:tcBorders>
            <w:shd w:val="clear" w:color="auto" w:fill="auto"/>
            <w:noWrap/>
            <w:vAlign w:val="bottom"/>
            <w:hideMark/>
          </w:tcPr>
          <w:p w14:paraId="194B2A86"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112.658,56</w:t>
            </w:r>
          </w:p>
        </w:tc>
        <w:tc>
          <w:tcPr>
            <w:tcW w:w="546" w:type="dxa"/>
            <w:tcBorders>
              <w:top w:val="nil"/>
              <w:left w:val="nil"/>
              <w:bottom w:val="single" w:sz="4" w:space="0" w:color="auto"/>
              <w:right w:val="single" w:sz="4" w:space="0" w:color="auto"/>
            </w:tcBorders>
            <w:shd w:val="clear" w:color="auto" w:fill="auto"/>
            <w:noWrap/>
            <w:vAlign w:val="bottom"/>
            <w:hideMark/>
          </w:tcPr>
          <w:p w14:paraId="73AB10BF"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04AE66D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31AB74CF"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62A023DE"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CE48D9C" w14:textId="3EF8F9BE" w:rsidR="00165E17" w:rsidRPr="00165E17" w:rsidRDefault="006A2B04" w:rsidP="00165E17">
            <w:pPr>
              <w:jc w:val="center"/>
              <w:rPr>
                <w:rFonts w:ascii="Calibri" w:hAnsi="Calibri" w:cs="Calibri"/>
                <w:color w:val="000000"/>
                <w:sz w:val="16"/>
                <w:szCs w:val="16"/>
              </w:rPr>
            </w:pPr>
            <w:r>
              <w:rPr>
                <w:rFonts w:ascii="Calibri" w:hAnsi="Calibri" w:cs="Calibri"/>
                <w:color w:val="000000"/>
                <w:sz w:val="16"/>
                <w:szCs w:val="16"/>
              </w:rPr>
              <w:t>4</w:t>
            </w:r>
          </w:p>
        </w:tc>
        <w:tc>
          <w:tcPr>
            <w:tcW w:w="1120" w:type="dxa"/>
            <w:tcBorders>
              <w:top w:val="nil"/>
              <w:left w:val="nil"/>
              <w:bottom w:val="single" w:sz="4" w:space="0" w:color="auto"/>
              <w:right w:val="single" w:sz="4" w:space="0" w:color="auto"/>
            </w:tcBorders>
            <w:shd w:val="clear" w:color="000000" w:fill="FFFFFF"/>
            <w:noWrap/>
            <w:vAlign w:val="bottom"/>
            <w:hideMark/>
          </w:tcPr>
          <w:p w14:paraId="07195C3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R1-327/2019</w:t>
            </w:r>
          </w:p>
        </w:tc>
        <w:tc>
          <w:tcPr>
            <w:tcW w:w="1173" w:type="dxa"/>
            <w:tcBorders>
              <w:top w:val="nil"/>
              <w:left w:val="nil"/>
              <w:bottom w:val="single" w:sz="4" w:space="0" w:color="auto"/>
              <w:right w:val="single" w:sz="4" w:space="0" w:color="auto"/>
            </w:tcBorders>
            <w:shd w:val="clear" w:color="auto" w:fill="auto"/>
            <w:noWrap/>
            <w:vAlign w:val="center"/>
            <w:hideMark/>
          </w:tcPr>
          <w:p w14:paraId="72F3427B"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944-05/18-01/61</w:t>
            </w:r>
          </w:p>
        </w:tc>
        <w:tc>
          <w:tcPr>
            <w:tcW w:w="2943" w:type="dxa"/>
            <w:tcBorders>
              <w:top w:val="nil"/>
              <w:left w:val="nil"/>
              <w:bottom w:val="single" w:sz="4" w:space="0" w:color="auto"/>
              <w:right w:val="single" w:sz="4" w:space="0" w:color="auto"/>
            </w:tcBorders>
            <w:shd w:val="clear" w:color="auto" w:fill="auto"/>
            <w:noWrap/>
            <w:vAlign w:val="bottom"/>
            <w:hideMark/>
          </w:tcPr>
          <w:p w14:paraId="794A51B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rješavanje imovinsko-pravnih odnosa</w:t>
            </w:r>
          </w:p>
        </w:tc>
        <w:tc>
          <w:tcPr>
            <w:tcW w:w="1156" w:type="dxa"/>
            <w:tcBorders>
              <w:top w:val="nil"/>
              <w:left w:val="nil"/>
              <w:bottom w:val="single" w:sz="4" w:space="0" w:color="auto"/>
              <w:right w:val="single" w:sz="4" w:space="0" w:color="auto"/>
            </w:tcBorders>
            <w:shd w:val="clear" w:color="auto" w:fill="auto"/>
            <w:noWrap/>
            <w:vAlign w:val="bottom"/>
            <w:hideMark/>
          </w:tcPr>
          <w:p w14:paraId="332E6640"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5.000,00</w:t>
            </w:r>
          </w:p>
        </w:tc>
        <w:tc>
          <w:tcPr>
            <w:tcW w:w="1067" w:type="dxa"/>
            <w:tcBorders>
              <w:top w:val="nil"/>
              <w:left w:val="nil"/>
              <w:bottom w:val="single" w:sz="4" w:space="0" w:color="auto"/>
              <w:right w:val="single" w:sz="4" w:space="0" w:color="auto"/>
            </w:tcBorders>
            <w:shd w:val="clear" w:color="auto" w:fill="auto"/>
            <w:noWrap/>
            <w:vAlign w:val="bottom"/>
            <w:hideMark/>
          </w:tcPr>
          <w:p w14:paraId="16156DB5"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5.000,00</w:t>
            </w:r>
          </w:p>
        </w:tc>
        <w:tc>
          <w:tcPr>
            <w:tcW w:w="546" w:type="dxa"/>
            <w:tcBorders>
              <w:top w:val="nil"/>
              <w:left w:val="nil"/>
              <w:bottom w:val="single" w:sz="4" w:space="0" w:color="auto"/>
              <w:right w:val="single" w:sz="4" w:space="0" w:color="auto"/>
            </w:tcBorders>
            <w:shd w:val="clear" w:color="auto" w:fill="auto"/>
            <w:noWrap/>
            <w:vAlign w:val="bottom"/>
            <w:hideMark/>
          </w:tcPr>
          <w:p w14:paraId="4F1E8508"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60E25A4C"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66AF000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576FC1EF"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48CDF01" w14:textId="22208CCE" w:rsidR="00165E17" w:rsidRPr="00165E17" w:rsidRDefault="006A2B04" w:rsidP="00165E17">
            <w:pPr>
              <w:jc w:val="center"/>
              <w:rPr>
                <w:rFonts w:ascii="Calibri" w:hAnsi="Calibri" w:cs="Calibri"/>
                <w:color w:val="000000"/>
                <w:sz w:val="16"/>
                <w:szCs w:val="16"/>
              </w:rPr>
            </w:pPr>
            <w:r>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FFFFFF"/>
            <w:noWrap/>
            <w:vAlign w:val="bottom"/>
            <w:hideMark/>
          </w:tcPr>
          <w:p w14:paraId="1B53FDA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P-611/2020</w:t>
            </w:r>
          </w:p>
        </w:tc>
        <w:tc>
          <w:tcPr>
            <w:tcW w:w="1173" w:type="dxa"/>
            <w:tcBorders>
              <w:top w:val="nil"/>
              <w:left w:val="nil"/>
              <w:bottom w:val="single" w:sz="4" w:space="0" w:color="auto"/>
              <w:right w:val="single" w:sz="4" w:space="0" w:color="auto"/>
            </w:tcBorders>
            <w:shd w:val="clear" w:color="auto" w:fill="auto"/>
            <w:noWrap/>
            <w:vAlign w:val="center"/>
            <w:hideMark/>
          </w:tcPr>
          <w:p w14:paraId="0036FD23"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940-01/20-01/4</w:t>
            </w:r>
          </w:p>
        </w:tc>
        <w:tc>
          <w:tcPr>
            <w:tcW w:w="2943" w:type="dxa"/>
            <w:tcBorders>
              <w:top w:val="nil"/>
              <w:left w:val="nil"/>
              <w:bottom w:val="single" w:sz="4" w:space="0" w:color="auto"/>
              <w:right w:val="single" w:sz="4" w:space="0" w:color="auto"/>
            </w:tcBorders>
            <w:shd w:val="clear" w:color="auto" w:fill="auto"/>
            <w:noWrap/>
            <w:vAlign w:val="bottom"/>
            <w:hideMark/>
          </w:tcPr>
          <w:p w14:paraId="5899D8C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14:paraId="211EBC9D"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1067" w:type="dxa"/>
            <w:tcBorders>
              <w:top w:val="nil"/>
              <w:left w:val="nil"/>
              <w:bottom w:val="single" w:sz="4" w:space="0" w:color="auto"/>
              <w:right w:val="single" w:sz="4" w:space="0" w:color="auto"/>
            </w:tcBorders>
            <w:shd w:val="clear" w:color="auto" w:fill="auto"/>
            <w:noWrap/>
            <w:vAlign w:val="bottom"/>
            <w:hideMark/>
          </w:tcPr>
          <w:p w14:paraId="3336A53C"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546" w:type="dxa"/>
            <w:tcBorders>
              <w:top w:val="nil"/>
              <w:left w:val="nil"/>
              <w:bottom w:val="single" w:sz="4" w:space="0" w:color="auto"/>
              <w:right w:val="single" w:sz="4" w:space="0" w:color="auto"/>
            </w:tcBorders>
            <w:shd w:val="clear" w:color="auto" w:fill="auto"/>
            <w:noWrap/>
            <w:vAlign w:val="bottom"/>
            <w:hideMark/>
          </w:tcPr>
          <w:p w14:paraId="526DAC3D"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547577E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3985A74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30B42CD0"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56FD7EB" w14:textId="3D2E8EEF" w:rsidR="00165E17" w:rsidRPr="00165E17" w:rsidRDefault="006A2B04" w:rsidP="00165E17">
            <w:pPr>
              <w:jc w:val="center"/>
              <w:rPr>
                <w:rFonts w:ascii="Calibri" w:hAnsi="Calibri" w:cs="Calibri"/>
                <w:color w:val="000000"/>
                <w:sz w:val="16"/>
                <w:szCs w:val="16"/>
              </w:rPr>
            </w:pPr>
            <w:r>
              <w:rPr>
                <w:rFonts w:ascii="Calibri" w:hAnsi="Calibri" w:cs="Calibri"/>
                <w:color w:val="000000"/>
                <w:sz w:val="16"/>
                <w:szCs w:val="16"/>
              </w:rPr>
              <w:t>6</w:t>
            </w:r>
          </w:p>
        </w:tc>
        <w:tc>
          <w:tcPr>
            <w:tcW w:w="1120" w:type="dxa"/>
            <w:tcBorders>
              <w:top w:val="nil"/>
              <w:left w:val="nil"/>
              <w:bottom w:val="single" w:sz="4" w:space="0" w:color="auto"/>
              <w:right w:val="single" w:sz="4" w:space="0" w:color="auto"/>
            </w:tcBorders>
            <w:shd w:val="clear" w:color="000000" w:fill="FFFFFF"/>
            <w:noWrap/>
            <w:vAlign w:val="bottom"/>
            <w:hideMark/>
          </w:tcPr>
          <w:p w14:paraId="5EBB5A5D"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R1-218/2017</w:t>
            </w:r>
          </w:p>
        </w:tc>
        <w:tc>
          <w:tcPr>
            <w:tcW w:w="1173" w:type="dxa"/>
            <w:tcBorders>
              <w:top w:val="nil"/>
              <w:left w:val="nil"/>
              <w:bottom w:val="single" w:sz="4" w:space="0" w:color="auto"/>
              <w:right w:val="single" w:sz="4" w:space="0" w:color="auto"/>
            </w:tcBorders>
            <w:shd w:val="clear" w:color="auto" w:fill="auto"/>
            <w:noWrap/>
            <w:vAlign w:val="center"/>
            <w:hideMark/>
          </w:tcPr>
          <w:p w14:paraId="548695B3"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940-01/18-01/5</w:t>
            </w:r>
          </w:p>
        </w:tc>
        <w:tc>
          <w:tcPr>
            <w:tcW w:w="2943" w:type="dxa"/>
            <w:tcBorders>
              <w:top w:val="nil"/>
              <w:left w:val="nil"/>
              <w:bottom w:val="single" w:sz="4" w:space="0" w:color="auto"/>
              <w:right w:val="single" w:sz="4" w:space="0" w:color="auto"/>
            </w:tcBorders>
            <w:shd w:val="clear" w:color="auto" w:fill="auto"/>
            <w:noWrap/>
            <w:vAlign w:val="bottom"/>
            <w:hideMark/>
          </w:tcPr>
          <w:p w14:paraId="4A29CDC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rješavanje imovinsko-pravnih odnosa</w:t>
            </w:r>
          </w:p>
        </w:tc>
        <w:tc>
          <w:tcPr>
            <w:tcW w:w="1156" w:type="dxa"/>
            <w:tcBorders>
              <w:top w:val="nil"/>
              <w:left w:val="nil"/>
              <w:bottom w:val="single" w:sz="4" w:space="0" w:color="auto"/>
              <w:right w:val="single" w:sz="4" w:space="0" w:color="auto"/>
            </w:tcBorders>
            <w:shd w:val="clear" w:color="auto" w:fill="auto"/>
            <w:noWrap/>
            <w:vAlign w:val="bottom"/>
            <w:hideMark/>
          </w:tcPr>
          <w:p w14:paraId="40C8AF73"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12.000,00</w:t>
            </w:r>
          </w:p>
        </w:tc>
        <w:tc>
          <w:tcPr>
            <w:tcW w:w="1067" w:type="dxa"/>
            <w:tcBorders>
              <w:top w:val="nil"/>
              <w:left w:val="nil"/>
              <w:bottom w:val="single" w:sz="4" w:space="0" w:color="auto"/>
              <w:right w:val="single" w:sz="4" w:space="0" w:color="auto"/>
            </w:tcBorders>
            <w:shd w:val="clear" w:color="auto" w:fill="auto"/>
            <w:noWrap/>
            <w:vAlign w:val="bottom"/>
            <w:hideMark/>
          </w:tcPr>
          <w:p w14:paraId="6DFFAC49"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12.000,00</w:t>
            </w:r>
          </w:p>
        </w:tc>
        <w:tc>
          <w:tcPr>
            <w:tcW w:w="546" w:type="dxa"/>
            <w:tcBorders>
              <w:top w:val="nil"/>
              <w:left w:val="nil"/>
              <w:bottom w:val="single" w:sz="4" w:space="0" w:color="auto"/>
              <w:right w:val="single" w:sz="4" w:space="0" w:color="auto"/>
            </w:tcBorders>
            <w:shd w:val="clear" w:color="auto" w:fill="auto"/>
            <w:noWrap/>
            <w:vAlign w:val="bottom"/>
            <w:hideMark/>
          </w:tcPr>
          <w:p w14:paraId="048160BD"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7268DBA5"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3BBF307E"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6F5CC554"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B27F5A4" w14:textId="112E3784" w:rsidR="00165E17" w:rsidRPr="00165E17" w:rsidRDefault="006A2B04" w:rsidP="00165E17">
            <w:pPr>
              <w:jc w:val="center"/>
              <w:rPr>
                <w:rFonts w:ascii="Calibri" w:hAnsi="Calibri" w:cs="Calibri"/>
                <w:color w:val="000000"/>
                <w:sz w:val="16"/>
                <w:szCs w:val="16"/>
              </w:rPr>
            </w:pPr>
            <w:r>
              <w:rPr>
                <w:rFonts w:ascii="Calibri" w:hAnsi="Calibri" w:cs="Calibri"/>
                <w:color w:val="000000"/>
                <w:sz w:val="16"/>
                <w:szCs w:val="16"/>
              </w:rPr>
              <w:t>7</w:t>
            </w:r>
          </w:p>
        </w:tc>
        <w:tc>
          <w:tcPr>
            <w:tcW w:w="1120" w:type="dxa"/>
            <w:tcBorders>
              <w:top w:val="nil"/>
              <w:left w:val="nil"/>
              <w:bottom w:val="single" w:sz="4" w:space="0" w:color="auto"/>
              <w:right w:val="single" w:sz="4" w:space="0" w:color="auto"/>
            </w:tcBorders>
            <w:shd w:val="clear" w:color="000000" w:fill="FFFFFF"/>
            <w:noWrap/>
            <w:vAlign w:val="bottom"/>
            <w:hideMark/>
          </w:tcPr>
          <w:p w14:paraId="1707526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P-1639/2019</w:t>
            </w:r>
          </w:p>
        </w:tc>
        <w:tc>
          <w:tcPr>
            <w:tcW w:w="1173" w:type="dxa"/>
            <w:tcBorders>
              <w:top w:val="nil"/>
              <w:left w:val="nil"/>
              <w:bottom w:val="single" w:sz="4" w:space="0" w:color="auto"/>
              <w:right w:val="single" w:sz="4" w:space="0" w:color="auto"/>
            </w:tcBorders>
            <w:shd w:val="clear" w:color="auto" w:fill="auto"/>
            <w:noWrap/>
            <w:vAlign w:val="center"/>
            <w:hideMark/>
          </w:tcPr>
          <w:p w14:paraId="0EF0C0EA"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c>
          <w:tcPr>
            <w:tcW w:w="2943" w:type="dxa"/>
            <w:tcBorders>
              <w:top w:val="nil"/>
              <w:left w:val="nil"/>
              <w:bottom w:val="single" w:sz="4" w:space="0" w:color="auto"/>
              <w:right w:val="single" w:sz="4" w:space="0" w:color="auto"/>
            </w:tcBorders>
            <w:shd w:val="clear" w:color="auto" w:fill="auto"/>
            <w:noWrap/>
            <w:vAlign w:val="bottom"/>
            <w:hideMark/>
          </w:tcPr>
          <w:p w14:paraId="45258AC7"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nil"/>
              <w:left w:val="nil"/>
              <w:bottom w:val="single" w:sz="4" w:space="0" w:color="auto"/>
              <w:right w:val="single" w:sz="4" w:space="0" w:color="auto"/>
            </w:tcBorders>
            <w:shd w:val="clear" w:color="auto" w:fill="auto"/>
            <w:noWrap/>
            <w:vAlign w:val="bottom"/>
            <w:hideMark/>
          </w:tcPr>
          <w:p w14:paraId="4C49CFDB"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10.000,00</w:t>
            </w:r>
          </w:p>
        </w:tc>
        <w:tc>
          <w:tcPr>
            <w:tcW w:w="1067" w:type="dxa"/>
            <w:tcBorders>
              <w:top w:val="nil"/>
              <w:left w:val="nil"/>
              <w:bottom w:val="single" w:sz="4" w:space="0" w:color="auto"/>
              <w:right w:val="single" w:sz="4" w:space="0" w:color="auto"/>
            </w:tcBorders>
            <w:shd w:val="clear" w:color="auto" w:fill="auto"/>
            <w:noWrap/>
            <w:vAlign w:val="bottom"/>
            <w:hideMark/>
          </w:tcPr>
          <w:p w14:paraId="46B7DD0C"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10.000,00</w:t>
            </w:r>
          </w:p>
        </w:tc>
        <w:tc>
          <w:tcPr>
            <w:tcW w:w="546" w:type="dxa"/>
            <w:tcBorders>
              <w:top w:val="nil"/>
              <w:left w:val="nil"/>
              <w:bottom w:val="single" w:sz="4" w:space="0" w:color="auto"/>
              <w:right w:val="single" w:sz="4" w:space="0" w:color="auto"/>
            </w:tcBorders>
            <w:shd w:val="clear" w:color="auto" w:fill="auto"/>
            <w:noWrap/>
            <w:vAlign w:val="bottom"/>
            <w:hideMark/>
          </w:tcPr>
          <w:p w14:paraId="16A8030F"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468A06EE"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38389FF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F75279" w:rsidRPr="00165E17" w14:paraId="0DC9E3E3" w14:textId="77777777" w:rsidTr="00F75279">
        <w:trPr>
          <w:trHeight w:val="46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50B0D1E" w14:textId="6F9F8E25" w:rsidR="00165E17" w:rsidRPr="00165E17" w:rsidRDefault="006A2B04" w:rsidP="00165E17">
            <w:pPr>
              <w:jc w:val="center"/>
              <w:rPr>
                <w:rFonts w:ascii="Calibri" w:hAnsi="Calibri" w:cs="Calibri"/>
                <w:color w:val="000000"/>
                <w:sz w:val="16"/>
                <w:szCs w:val="16"/>
              </w:rPr>
            </w:pPr>
            <w:r>
              <w:rPr>
                <w:rFonts w:ascii="Calibri" w:hAnsi="Calibri" w:cs="Calibri"/>
                <w:color w:val="000000"/>
                <w:sz w:val="16"/>
                <w:szCs w:val="16"/>
              </w:rPr>
              <w:t>8</w:t>
            </w:r>
          </w:p>
        </w:tc>
        <w:tc>
          <w:tcPr>
            <w:tcW w:w="1120" w:type="dxa"/>
            <w:tcBorders>
              <w:top w:val="nil"/>
              <w:left w:val="nil"/>
              <w:bottom w:val="single" w:sz="4" w:space="0" w:color="auto"/>
              <w:right w:val="single" w:sz="4" w:space="0" w:color="auto"/>
            </w:tcBorders>
            <w:shd w:val="clear" w:color="000000" w:fill="FFFFFF"/>
            <w:noWrap/>
            <w:vAlign w:val="bottom"/>
            <w:hideMark/>
          </w:tcPr>
          <w:p w14:paraId="24031D6E"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P-261/2018</w:t>
            </w:r>
          </w:p>
        </w:tc>
        <w:tc>
          <w:tcPr>
            <w:tcW w:w="1173" w:type="dxa"/>
            <w:tcBorders>
              <w:top w:val="nil"/>
              <w:left w:val="nil"/>
              <w:bottom w:val="single" w:sz="4" w:space="0" w:color="auto"/>
              <w:right w:val="single" w:sz="4" w:space="0" w:color="auto"/>
            </w:tcBorders>
            <w:shd w:val="clear" w:color="auto" w:fill="auto"/>
            <w:noWrap/>
            <w:vAlign w:val="center"/>
            <w:hideMark/>
          </w:tcPr>
          <w:p w14:paraId="268CBD29"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702-01/18-01/01</w:t>
            </w:r>
          </w:p>
        </w:tc>
        <w:tc>
          <w:tcPr>
            <w:tcW w:w="2943" w:type="dxa"/>
            <w:tcBorders>
              <w:top w:val="nil"/>
              <w:left w:val="nil"/>
              <w:bottom w:val="single" w:sz="4" w:space="0" w:color="auto"/>
              <w:right w:val="single" w:sz="4" w:space="0" w:color="auto"/>
            </w:tcBorders>
            <w:shd w:val="clear" w:color="auto" w:fill="auto"/>
            <w:vAlign w:val="bottom"/>
            <w:hideMark/>
          </w:tcPr>
          <w:p w14:paraId="00418A37"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naknada štete i povreda prava vlasništva</w:t>
            </w:r>
          </w:p>
        </w:tc>
        <w:tc>
          <w:tcPr>
            <w:tcW w:w="1156" w:type="dxa"/>
            <w:tcBorders>
              <w:top w:val="nil"/>
              <w:left w:val="nil"/>
              <w:bottom w:val="single" w:sz="4" w:space="0" w:color="auto"/>
              <w:right w:val="single" w:sz="4" w:space="0" w:color="auto"/>
            </w:tcBorders>
            <w:shd w:val="clear" w:color="auto" w:fill="auto"/>
            <w:noWrap/>
            <w:vAlign w:val="bottom"/>
            <w:hideMark/>
          </w:tcPr>
          <w:p w14:paraId="6D601BEC"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660.000,00</w:t>
            </w:r>
          </w:p>
        </w:tc>
        <w:tc>
          <w:tcPr>
            <w:tcW w:w="1067" w:type="dxa"/>
            <w:tcBorders>
              <w:top w:val="nil"/>
              <w:left w:val="nil"/>
              <w:bottom w:val="single" w:sz="4" w:space="0" w:color="auto"/>
              <w:right w:val="single" w:sz="4" w:space="0" w:color="auto"/>
            </w:tcBorders>
            <w:shd w:val="clear" w:color="auto" w:fill="auto"/>
            <w:noWrap/>
            <w:vAlign w:val="bottom"/>
            <w:hideMark/>
          </w:tcPr>
          <w:p w14:paraId="1B1C1291"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660.000,00</w:t>
            </w:r>
          </w:p>
        </w:tc>
        <w:tc>
          <w:tcPr>
            <w:tcW w:w="546" w:type="dxa"/>
            <w:tcBorders>
              <w:top w:val="nil"/>
              <w:left w:val="nil"/>
              <w:bottom w:val="single" w:sz="4" w:space="0" w:color="auto"/>
              <w:right w:val="single" w:sz="4" w:space="0" w:color="auto"/>
            </w:tcBorders>
            <w:shd w:val="clear" w:color="auto" w:fill="auto"/>
            <w:noWrap/>
            <w:vAlign w:val="bottom"/>
            <w:hideMark/>
          </w:tcPr>
          <w:p w14:paraId="1F0100D8"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24</w:t>
            </w:r>
          </w:p>
        </w:tc>
        <w:tc>
          <w:tcPr>
            <w:tcW w:w="946" w:type="dxa"/>
            <w:tcBorders>
              <w:top w:val="nil"/>
              <w:left w:val="nil"/>
              <w:bottom w:val="single" w:sz="4" w:space="0" w:color="auto"/>
              <w:right w:val="single" w:sz="4" w:space="0" w:color="auto"/>
            </w:tcBorders>
            <w:shd w:val="clear" w:color="auto" w:fill="auto"/>
            <w:noWrap/>
            <w:vAlign w:val="bottom"/>
            <w:hideMark/>
          </w:tcPr>
          <w:p w14:paraId="048A32D8"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44CD29D0"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F75279" w:rsidRPr="00165E17" w14:paraId="29A8F48D" w14:textId="77777777" w:rsidTr="00F75279">
        <w:trPr>
          <w:trHeight w:val="46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5382E58" w14:textId="6DB1F080" w:rsidR="00165E17" w:rsidRPr="00165E17" w:rsidRDefault="006A2B04" w:rsidP="00165E17">
            <w:pPr>
              <w:jc w:val="center"/>
              <w:rPr>
                <w:rFonts w:ascii="Calibri" w:hAnsi="Calibri" w:cs="Calibri"/>
                <w:color w:val="000000"/>
                <w:sz w:val="16"/>
                <w:szCs w:val="16"/>
              </w:rPr>
            </w:pPr>
            <w:r>
              <w:rPr>
                <w:rFonts w:ascii="Calibri" w:hAnsi="Calibri" w:cs="Calibri"/>
                <w:color w:val="000000"/>
                <w:sz w:val="16"/>
                <w:szCs w:val="16"/>
              </w:rPr>
              <w:t>9</w:t>
            </w:r>
          </w:p>
        </w:tc>
        <w:tc>
          <w:tcPr>
            <w:tcW w:w="1120" w:type="dxa"/>
            <w:tcBorders>
              <w:top w:val="nil"/>
              <w:left w:val="nil"/>
              <w:bottom w:val="single" w:sz="4" w:space="0" w:color="auto"/>
              <w:right w:val="single" w:sz="4" w:space="0" w:color="auto"/>
            </w:tcBorders>
            <w:shd w:val="clear" w:color="000000" w:fill="FFFFFF"/>
            <w:vAlign w:val="bottom"/>
            <w:hideMark/>
          </w:tcPr>
          <w:p w14:paraId="2756A64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UP/I-944-07/13-01/01</w:t>
            </w:r>
          </w:p>
        </w:tc>
        <w:tc>
          <w:tcPr>
            <w:tcW w:w="1173" w:type="dxa"/>
            <w:tcBorders>
              <w:top w:val="nil"/>
              <w:left w:val="nil"/>
              <w:bottom w:val="single" w:sz="4" w:space="0" w:color="auto"/>
              <w:right w:val="single" w:sz="4" w:space="0" w:color="auto"/>
            </w:tcBorders>
            <w:shd w:val="clear" w:color="auto" w:fill="auto"/>
            <w:noWrap/>
            <w:vAlign w:val="center"/>
            <w:hideMark/>
          </w:tcPr>
          <w:p w14:paraId="423505F9"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944-07/13-01/1</w:t>
            </w:r>
          </w:p>
        </w:tc>
        <w:tc>
          <w:tcPr>
            <w:tcW w:w="2943" w:type="dxa"/>
            <w:tcBorders>
              <w:top w:val="nil"/>
              <w:left w:val="nil"/>
              <w:bottom w:val="single" w:sz="4" w:space="0" w:color="auto"/>
              <w:right w:val="single" w:sz="4" w:space="0" w:color="auto"/>
            </w:tcBorders>
            <w:shd w:val="clear" w:color="auto" w:fill="auto"/>
            <w:vAlign w:val="bottom"/>
            <w:hideMark/>
          </w:tcPr>
          <w:p w14:paraId="0732ECB0"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naknada za oduzetu imovinu</w:t>
            </w:r>
          </w:p>
        </w:tc>
        <w:tc>
          <w:tcPr>
            <w:tcW w:w="1156" w:type="dxa"/>
            <w:tcBorders>
              <w:top w:val="nil"/>
              <w:left w:val="nil"/>
              <w:bottom w:val="single" w:sz="4" w:space="0" w:color="auto"/>
              <w:right w:val="single" w:sz="4" w:space="0" w:color="auto"/>
            </w:tcBorders>
            <w:shd w:val="clear" w:color="auto" w:fill="auto"/>
            <w:noWrap/>
            <w:vAlign w:val="bottom"/>
            <w:hideMark/>
          </w:tcPr>
          <w:p w14:paraId="47AEDD80"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6.081.222,12</w:t>
            </w:r>
          </w:p>
        </w:tc>
        <w:tc>
          <w:tcPr>
            <w:tcW w:w="1067" w:type="dxa"/>
            <w:tcBorders>
              <w:top w:val="nil"/>
              <w:left w:val="nil"/>
              <w:bottom w:val="single" w:sz="4" w:space="0" w:color="auto"/>
              <w:right w:val="single" w:sz="4" w:space="0" w:color="auto"/>
            </w:tcBorders>
            <w:shd w:val="clear" w:color="auto" w:fill="auto"/>
            <w:noWrap/>
            <w:vAlign w:val="bottom"/>
            <w:hideMark/>
          </w:tcPr>
          <w:p w14:paraId="1A744EDE"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6.081.222,12</w:t>
            </w:r>
          </w:p>
        </w:tc>
        <w:tc>
          <w:tcPr>
            <w:tcW w:w="546" w:type="dxa"/>
            <w:tcBorders>
              <w:top w:val="nil"/>
              <w:left w:val="nil"/>
              <w:bottom w:val="single" w:sz="4" w:space="0" w:color="auto"/>
              <w:right w:val="single" w:sz="4" w:space="0" w:color="auto"/>
            </w:tcBorders>
            <w:shd w:val="clear" w:color="auto" w:fill="auto"/>
            <w:noWrap/>
            <w:vAlign w:val="bottom"/>
            <w:hideMark/>
          </w:tcPr>
          <w:p w14:paraId="7B026C8B"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24</w:t>
            </w:r>
          </w:p>
        </w:tc>
        <w:tc>
          <w:tcPr>
            <w:tcW w:w="946" w:type="dxa"/>
            <w:tcBorders>
              <w:top w:val="nil"/>
              <w:left w:val="nil"/>
              <w:bottom w:val="single" w:sz="4" w:space="0" w:color="auto"/>
              <w:right w:val="single" w:sz="4" w:space="0" w:color="auto"/>
            </w:tcBorders>
            <w:shd w:val="clear" w:color="auto" w:fill="auto"/>
            <w:noWrap/>
            <w:vAlign w:val="bottom"/>
            <w:hideMark/>
          </w:tcPr>
          <w:p w14:paraId="270AFEC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6BDD739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3291C5D0"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1BA86C9" w14:textId="4BF96C7B"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w:t>
            </w:r>
            <w:r w:rsidR="006A2B04">
              <w:rPr>
                <w:rFonts w:ascii="Calibri" w:hAnsi="Calibri" w:cs="Calibri"/>
                <w:color w:val="000000"/>
                <w:sz w:val="16"/>
                <w:szCs w:val="16"/>
              </w:rPr>
              <w:t>0</w:t>
            </w:r>
          </w:p>
        </w:tc>
        <w:tc>
          <w:tcPr>
            <w:tcW w:w="1120" w:type="dxa"/>
            <w:tcBorders>
              <w:top w:val="nil"/>
              <w:left w:val="nil"/>
              <w:bottom w:val="single" w:sz="4" w:space="0" w:color="auto"/>
              <w:right w:val="single" w:sz="4" w:space="0" w:color="auto"/>
            </w:tcBorders>
            <w:shd w:val="clear" w:color="000000" w:fill="FFFFFF"/>
            <w:noWrap/>
            <w:vAlign w:val="bottom"/>
            <w:hideMark/>
          </w:tcPr>
          <w:p w14:paraId="7BD1A46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P-509/2014-2</w:t>
            </w:r>
          </w:p>
        </w:tc>
        <w:tc>
          <w:tcPr>
            <w:tcW w:w="1173" w:type="dxa"/>
            <w:tcBorders>
              <w:top w:val="nil"/>
              <w:left w:val="nil"/>
              <w:bottom w:val="single" w:sz="4" w:space="0" w:color="auto"/>
              <w:right w:val="single" w:sz="4" w:space="0" w:color="auto"/>
            </w:tcBorders>
            <w:shd w:val="clear" w:color="auto" w:fill="auto"/>
            <w:noWrap/>
            <w:vAlign w:val="center"/>
            <w:hideMark/>
          </w:tcPr>
          <w:p w14:paraId="349C3BDD"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940-02/15-01/4</w:t>
            </w:r>
          </w:p>
        </w:tc>
        <w:tc>
          <w:tcPr>
            <w:tcW w:w="2943" w:type="dxa"/>
            <w:tcBorders>
              <w:top w:val="nil"/>
              <w:left w:val="nil"/>
              <w:bottom w:val="single" w:sz="4" w:space="0" w:color="auto"/>
              <w:right w:val="single" w:sz="4" w:space="0" w:color="auto"/>
            </w:tcBorders>
            <w:shd w:val="clear" w:color="auto" w:fill="auto"/>
            <w:noWrap/>
            <w:vAlign w:val="bottom"/>
            <w:hideMark/>
          </w:tcPr>
          <w:p w14:paraId="68B1554A"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nil"/>
              <w:left w:val="nil"/>
              <w:bottom w:val="single" w:sz="4" w:space="0" w:color="auto"/>
              <w:right w:val="single" w:sz="4" w:space="0" w:color="auto"/>
            </w:tcBorders>
            <w:shd w:val="clear" w:color="auto" w:fill="auto"/>
            <w:noWrap/>
            <w:vAlign w:val="bottom"/>
            <w:hideMark/>
          </w:tcPr>
          <w:p w14:paraId="7621E713"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152.325,00</w:t>
            </w:r>
          </w:p>
        </w:tc>
        <w:tc>
          <w:tcPr>
            <w:tcW w:w="1067" w:type="dxa"/>
            <w:tcBorders>
              <w:top w:val="nil"/>
              <w:left w:val="nil"/>
              <w:bottom w:val="single" w:sz="4" w:space="0" w:color="auto"/>
              <w:right w:val="single" w:sz="4" w:space="0" w:color="auto"/>
            </w:tcBorders>
            <w:shd w:val="clear" w:color="auto" w:fill="auto"/>
            <w:noWrap/>
            <w:vAlign w:val="bottom"/>
            <w:hideMark/>
          </w:tcPr>
          <w:p w14:paraId="0DAAB306"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152.325,00</w:t>
            </w:r>
          </w:p>
        </w:tc>
        <w:tc>
          <w:tcPr>
            <w:tcW w:w="546" w:type="dxa"/>
            <w:tcBorders>
              <w:top w:val="nil"/>
              <w:left w:val="nil"/>
              <w:bottom w:val="single" w:sz="4" w:space="0" w:color="auto"/>
              <w:right w:val="single" w:sz="4" w:space="0" w:color="auto"/>
            </w:tcBorders>
            <w:shd w:val="clear" w:color="auto" w:fill="auto"/>
            <w:noWrap/>
            <w:vAlign w:val="bottom"/>
            <w:hideMark/>
          </w:tcPr>
          <w:p w14:paraId="68A2AF0A"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442205DF"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684823C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774FBF46"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D5E96B4" w14:textId="7B7D664D"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w:t>
            </w:r>
            <w:r w:rsidR="006A2B04">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000000" w:fill="FFFFFF"/>
            <w:noWrap/>
            <w:vAlign w:val="bottom"/>
            <w:hideMark/>
          </w:tcPr>
          <w:p w14:paraId="50C83E9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P-2618/2015</w:t>
            </w:r>
          </w:p>
        </w:tc>
        <w:tc>
          <w:tcPr>
            <w:tcW w:w="1173" w:type="dxa"/>
            <w:tcBorders>
              <w:top w:val="nil"/>
              <w:left w:val="nil"/>
              <w:bottom w:val="single" w:sz="4" w:space="0" w:color="auto"/>
              <w:right w:val="single" w:sz="4" w:space="0" w:color="auto"/>
            </w:tcBorders>
            <w:shd w:val="clear" w:color="auto" w:fill="auto"/>
            <w:noWrap/>
            <w:vAlign w:val="center"/>
            <w:hideMark/>
          </w:tcPr>
          <w:p w14:paraId="2D15564F"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932-01/13-01/3</w:t>
            </w:r>
          </w:p>
        </w:tc>
        <w:tc>
          <w:tcPr>
            <w:tcW w:w="2943" w:type="dxa"/>
            <w:tcBorders>
              <w:top w:val="nil"/>
              <w:left w:val="nil"/>
              <w:bottom w:val="single" w:sz="4" w:space="0" w:color="auto"/>
              <w:right w:val="single" w:sz="4" w:space="0" w:color="auto"/>
            </w:tcBorders>
            <w:shd w:val="clear" w:color="auto" w:fill="auto"/>
            <w:noWrap/>
            <w:vAlign w:val="bottom"/>
            <w:hideMark/>
          </w:tcPr>
          <w:p w14:paraId="269CE46D"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nil"/>
              <w:left w:val="nil"/>
              <w:bottom w:val="single" w:sz="4" w:space="0" w:color="auto"/>
              <w:right w:val="single" w:sz="4" w:space="0" w:color="auto"/>
            </w:tcBorders>
            <w:shd w:val="clear" w:color="auto" w:fill="auto"/>
            <w:noWrap/>
            <w:vAlign w:val="bottom"/>
            <w:hideMark/>
          </w:tcPr>
          <w:p w14:paraId="6BF3E743"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1.400.625,00</w:t>
            </w:r>
          </w:p>
        </w:tc>
        <w:tc>
          <w:tcPr>
            <w:tcW w:w="1067" w:type="dxa"/>
            <w:tcBorders>
              <w:top w:val="nil"/>
              <w:left w:val="nil"/>
              <w:bottom w:val="single" w:sz="4" w:space="0" w:color="auto"/>
              <w:right w:val="single" w:sz="4" w:space="0" w:color="auto"/>
            </w:tcBorders>
            <w:shd w:val="clear" w:color="auto" w:fill="auto"/>
            <w:noWrap/>
            <w:vAlign w:val="bottom"/>
            <w:hideMark/>
          </w:tcPr>
          <w:p w14:paraId="06FBE1FD"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1.400.625,00</w:t>
            </w:r>
          </w:p>
        </w:tc>
        <w:tc>
          <w:tcPr>
            <w:tcW w:w="546" w:type="dxa"/>
            <w:tcBorders>
              <w:top w:val="nil"/>
              <w:left w:val="nil"/>
              <w:bottom w:val="single" w:sz="4" w:space="0" w:color="auto"/>
              <w:right w:val="single" w:sz="4" w:space="0" w:color="auto"/>
            </w:tcBorders>
            <w:shd w:val="clear" w:color="auto" w:fill="auto"/>
            <w:noWrap/>
            <w:vAlign w:val="bottom"/>
            <w:hideMark/>
          </w:tcPr>
          <w:p w14:paraId="08196913"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51E0C04A"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363DAE2D"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627F099D"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969D2D8" w14:textId="3D2E11A6"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w:t>
            </w:r>
            <w:r w:rsidR="006A2B04">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000000" w:fill="FFFFFF"/>
            <w:noWrap/>
            <w:vAlign w:val="bottom"/>
            <w:hideMark/>
          </w:tcPr>
          <w:p w14:paraId="7BCA906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center"/>
            <w:hideMark/>
          </w:tcPr>
          <w:p w14:paraId="25124A0F"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944-01/96-01/3</w:t>
            </w:r>
          </w:p>
        </w:tc>
        <w:tc>
          <w:tcPr>
            <w:tcW w:w="2943" w:type="dxa"/>
            <w:tcBorders>
              <w:top w:val="nil"/>
              <w:left w:val="nil"/>
              <w:bottom w:val="single" w:sz="4" w:space="0" w:color="auto"/>
              <w:right w:val="single" w:sz="4" w:space="0" w:color="auto"/>
            </w:tcBorders>
            <w:shd w:val="clear" w:color="auto" w:fill="auto"/>
            <w:noWrap/>
            <w:vAlign w:val="bottom"/>
            <w:hideMark/>
          </w:tcPr>
          <w:p w14:paraId="49AFF37F"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nil"/>
              <w:left w:val="nil"/>
              <w:bottom w:val="single" w:sz="4" w:space="0" w:color="auto"/>
              <w:right w:val="single" w:sz="4" w:space="0" w:color="auto"/>
            </w:tcBorders>
            <w:shd w:val="clear" w:color="auto" w:fill="auto"/>
            <w:noWrap/>
            <w:vAlign w:val="bottom"/>
            <w:hideMark/>
          </w:tcPr>
          <w:p w14:paraId="7E1D2500"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337.500,00</w:t>
            </w:r>
          </w:p>
        </w:tc>
        <w:tc>
          <w:tcPr>
            <w:tcW w:w="1067" w:type="dxa"/>
            <w:tcBorders>
              <w:top w:val="nil"/>
              <w:left w:val="nil"/>
              <w:bottom w:val="single" w:sz="4" w:space="0" w:color="auto"/>
              <w:right w:val="single" w:sz="4" w:space="0" w:color="auto"/>
            </w:tcBorders>
            <w:shd w:val="clear" w:color="auto" w:fill="auto"/>
            <w:noWrap/>
            <w:vAlign w:val="bottom"/>
            <w:hideMark/>
          </w:tcPr>
          <w:p w14:paraId="3F217759"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337.500,00</w:t>
            </w:r>
          </w:p>
        </w:tc>
        <w:tc>
          <w:tcPr>
            <w:tcW w:w="546" w:type="dxa"/>
            <w:tcBorders>
              <w:top w:val="nil"/>
              <w:left w:val="nil"/>
              <w:bottom w:val="single" w:sz="4" w:space="0" w:color="auto"/>
              <w:right w:val="single" w:sz="4" w:space="0" w:color="auto"/>
            </w:tcBorders>
            <w:shd w:val="clear" w:color="auto" w:fill="auto"/>
            <w:noWrap/>
            <w:vAlign w:val="bottom"/>
            <w:hideMark/>
          </w:tcPr>
          <w:p w14:paraId="01EC5F09"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64069D9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6CD92C2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F75279" w:rsidRPr="00165E17" w14:paraId="506EF68C" w14:textId="77777777" w:rsidTr="00323167">
        <w:trPr>
          <w:trHeight w:val="46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EA0B037" w14:textId="2D5D197B"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lastRenderedPageBreak/>
              <w:t>1</w:t>
            </w:r>
            <w:r w:rsidR="006A2B04">
              <w:rPr>
                <w:rFonts w:ascii="Calibri" w:hAnsi="Calibri" w:cs="Calibri"/>
                <w:color w:val="000000"/>
                <w:sz w:val="16"/>
                <w:szCs w:val="16"/>
              </w:rPr>
              <w:t>3</w:t>
            </w:r>
          </w:p>
        </w:tc>
        <w:tc>
          <w:tcPr>
            <w:tcW w:w="1120" w:type="dxa"/>
            <w:tcBorders>
              <w:top w:val="nil"/>
              <w:left w:val="nil"/>
              <w:bottom w:val="single" w:sz="4" w:space="0" w:color="auto"/>
              <w:right w:val="single" w:sz="4" w:space="0" w:color="auto"/>
            </w:tcBorders>
            <w:shd w:val="clear" w:color="000000" w:fill="FFFFFF"/>
            <w:vAlign w:val="bottom"/>
            <w:hideMark/>
          </w:tcPr>
          <w:p w14:paraId="35950233"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UP/I-944-07/15-01/3</w:t>
            </w:r>
          </w:p>
        </w:tc>
        <w:tc>
          <w:tcPr>
            <w:tcW w:w="1173" w:type="dxa"/>
            <w:tcBorders>
              <w:top w:val="nil"/>
              <w:left w:val="nil"/>
              <w:bottom w:val="single" w:sz="4" w:space="0" w:color="auto"/>
              <w:right w:val="single" w:sz="4" w:space="0" w:color="auto"/>
            </w:tcBorders>
            <w:shd w:val="clear" w:color="auto" w:fill="auto"/>
            <w:noWrap/>
            <w:vAlign w:val="center"/>
            <w:hideMark/>
          </w:tcPr>
          <w:p w14:paraId="30823EA9"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944-07/16-01/3</w:t>
            </w:r>
          </w:p>
        </w:tc>
        <w:tc>
          <w:tcPr>
            <w:tcW w:w="2943" w:type="dxa"/>
            <w:tcBorders>
              <w:top w:val="nil"/>
              <w:left w:val="nil"/>
              <w:bottom w:val="single" w:sz="4" w:space="0" w:color="auto"/>
              <w:right w:val="single" w:sz="4" w:space="0" w:color="auto"/>
            </w:tcBorders>
            <w:shd w:val="clear" w:color="auto" w:fill="auto"/>
            <w:noWrap/>
            <w:vAlign w:val="bottom"/>
            <w:hideMark/>
          </w:tcPr>
          <w:p w14:paraId="0FAAB4F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naknada na oduzetu imovinu</w:t>
            </w:r>
          </w:p>
        </w:tc>
        <w:tc>
          <w:tcPr>
            <w:tcW w:w="1156" w:type="dxa"/>
            <w:tcBorders>
              <w:top w:val="nil"/>
              <w:left w:val="nil"/>
              <w:bottom w:val="single" w:sz="4" w:space="0" w:color="auto"/>
              <w:right w:val="single" w:sz="4" w:space="0" w:color="auto"/>
            </w:tcBorders>
            <w:shd w:val="clear" w:color="auto" w:fill="auto"/>
            <w:noWrap/>
            <w:vAlign w:val="bottom"/>
            <w:hideMark/>
          </w:tcPr>
          <w:p w14:paraId="22ECF37F"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6.500.000,00</w:t>
            </w:r>
          </w:p>
        </w:tc>
        <w:tc>
          <w:tcPr>
            <w:tcW w:w="1067" w:type="dxa"/>
            <w:tcBorders>
              <w:top w:val="nil"/>
              <w:left w:val="nil"/>
              <w:bottom w:val="single" w:sz="4" w:space="0" w:color="auto"/>
              <w:right w:val="single" w:sz="4" w:space="0" w:color="auto"/>
            </w:tcBorders>
            <w:shd w:val="clear" w:color="auto" w:fill="auto"/>
            <w:noWrap/>
            <w:vAlign w:val="bottom"/>
            <w:hideMark/>
          </w:tcPr>
          <w:p w14:paraId="77461677"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6.500.000,00</w:t>
            </w:r>
          </w:p>
        </w:tc>
        <w:tc>
          <w:tcPr>
            <w:tcW w:w="546" w:type="dxa"/>
            <w:tcBorders>
              <w:top w:val="nil"/>
              <w:left w:val="nil"/>
              <w:bottom w:val="single" w:sz="4" w:space="0" w:color="auto"/>
              <w:right w:val="single" w:sz="4" w:space="0" w:color="auto"/>
            </w:tcBorders>
            <w:shd w:val="clear" w:color="auto" w:fill="auto"/>
            <w:noWrap/>
            <w:vAlign w:val="bottom"/>
            <w:hideMark/>
          </w:tcPr>
          <w:p w14:paraId="56D8D06F"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24</w:t>
            </w:r>
          </w:p>
        </w:tc>
        <w:tc>
          <w:tcPr>
            <w:tcW w:w="946" w:type="dxa"/>
            <w:tcBorders>
              <w:top w:val="nil"/>
              <w:left w:val="nil"/>
              <w:bottom w:val="single" w:sz="4" w:space="0" w:color="auto"/>
              <w:right w:val="single" w:sz="4" w:space="0" w:color="auto"/>
            </w:tcBorders>
            <w:shd w:val="clear" w:color="auto" w:fill="auto"/>
            <w:noWrap/>
            <w:vAlign w:val="bottom"/>
            <w:hideMark/>
          </w:tcPr>
          <w:p w14:paraId="56C1203E"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49FED645"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7A6B46E5" w14:textId="77777777" w:rsidTr="00323167">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53EC3" w14:textId="189F47AB"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w:t>
            </w:r>
            <w:r w:rsidR="006A2B04">
              <w:rPr>
                <w:rFonts w:ascii="Calibri" w:hAnsi="Calibri" w:cs="Calibri"/>
                <w:color w:val="000000"/>
                <w:sz w:val="16"/>
                <w:szCs w:val="16"/>
              </w:rPr>
              <w:t>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7599E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P-2482/2015-2</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D1AD1"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940-01/15-01/20</w:t>
            </w: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A81BE"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02A3E"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10.000,00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16CA8"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10.000,00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244AB"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339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49E57"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0E6541D4" w14:textId="77777777" w:rsidTr="00323167">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B07D" w14:textId="0EE9D91A"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w:t>
            </w:r>
            <w:r w:rsidR="006A2B04">
              <w:rPr>
                <w:rFonts w:ascii="Calibri" w:hAnsi="Calibri" w:cs="Calibri"/>
                <w:color w:val="000000"/>
                <w:sz w:val="16"/>
                <w:szCs w:val="16"/>
              </w:rPr>
              <w:t>5</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09FE511A"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P-209/2020</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7C7A13EE"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c>
          <w:tcPr>
            <w:tcW w:w="2943" w:type="dxa"/>
            <w:tcBorders>
              <w:top w:val="single" w:sz="4" w:space="0" w:color="auto"/>
              <w:left w:val="nil"/>
              <w:bottom w:val="single" w:sz="4" w:space="0" w:color="auto"/>
              <w:right w:val="single" w:sz="4" w:space="0" w:color="auto"/>
            </w:tcBorders>
            <w:shd w:val="clear" w:color="auto" w:fill="auto"/>
            <w:noWrap/>
            <w:vAlign w:val="bottom"/>
            <w:hideMark/>
          </w:tcPr>
          <w:p w14:paraId="725B93B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3E3F04FC"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12AF1D3A"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63010034"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871A55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7AE06A9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1F446C60"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D9B0CF3" w14:textId="27F6CFA6"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w:t>
            </w:r>
            <w:r w:rsidR="006A2B04">
              <w:rPr>
                <w:rFonts w:ascii="Calibri" w:hAnsi="Calibri" w:cs="Calibri"/>
                <w:color w:val="000000"/>
                <w:sz w:val="16"/>
                <w:szCs w:val="16"/>
              </w:rPr>
              <w:t>6</w:t>
            </w:r>
          </w:p>
        </w:tc>
        <w:tc>
          <w:tcPr>
            <w:tcW w:w="1120" w:type="dxa"/>
            <w:tcBorders>
              <w:top w:val="nil"/>
              <w:left w:val="nil"/>
              <w:bottom w:val="single" w:sz="4" w:space="0" w:color="auto"/>
              <w:right w:val="single" w:sz="4" w:space="0" w:color="auto"/>
            </w:tcBorders>
            <w:shd w:val="clear" w:color="000000" w:fill="FFFFFF"/>
            <w:noWrap/>
            <w:vAlign w:val="bottom"/>
            <w:hideMark/>
          </w:tcPr>
          <w:p w14:paraId="204CA33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P-1133/2019</w:t>
            </w:r>
          </w:p>
        </w:tc>
        <w:tc>
          <w:tcPr>
            <w:tcW w:w="1173" w:type="dxa"/>
            <w:tcBorders>
              <w:top w:val="nil"/>
              <w:left w:val="nil"/>
              <w:bottom w:val="single" w:sz="4" w:space="0" w:color="auto"/>
              <w:right w:val="single" w:sz="4" w:space="0" w:color="auto"/>
            </w:tcBorders>
            <w:shd w:val="clear" w:color="auto" w:fill="auto"/>
            <w:noWrap/>
            <w:vAlign w:val="center"/>
            <w:hideMark/>
          </w:tcPr>
          <w:p w14:paraId="371D4B45"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940-01/20-01/02</w:t>
            </w:r>
          </w:p>
        </w:tc>
        <w:tc>
          <w:tcPr>
            <w:tcW w:w="2943" w:type="dxa"/>
            <w:tcBorders>
              <w:top w:val="nil"/>
              <w:left w:val="nil"/>
              <w:bottom w:val="single" w:sz="4" w:space="0" w:color="auto"/>
              <w:right w:val="single" w:sz="4" w:space="0" w:color="auto"/>
            </w:tcBorders>
            <w:shd w:val="clear" w:color="auto" w:fill="auto"/>
            <w:noWrap/>
            <w:vAlign w:val="bottom"/>
            <w:hideMark/>
          </w:tcPr>
          <w:p w14:paraId="79DD5FF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nil"/>
              <w:left w:val="nil"/>
              <w:bottom w:val="single" w:sz="4" w:space="0" w:color="auto"/>
              <w:right w:val="single" w:sz="4" w:space="0" w:color="auto"/>
            </w:tcBorders>
            <w:shd w:val="clear" w:color="auto" w:fill="auto"/>
            <w:noWrap/>
            <w:vAlign w:val="bottom"/>
            <w:hideMark/>
          </w:tcPr>
          <w:p w14:paraId="3CB6A480"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10.001,00</w:t>
            </w:r>
          </w:p>
        </w:tc>
        <w:tc>
          <w:tcPr>
            <w:tcW w:w="1067" w:type="dxa"/>
            <w:tcBorders>
              <w:top w:val="nil"/>
              <w:left w:val="nil"/>
              <w:bottom w:val="single" w:sz="4" w:space="0" w:color="auto"/>
              <w:right w:val="single" w:sz="4" w:space="0" w:color="auto"/>
            </w:tcBorders>
            <w:shd w:val="clear" w:color="auto" w:fill="auto"/>
            <w:noWrap/>
            <w:vAlign w:val="bottom"/>
            <w:hideMark/>
          </w:tcPr>
          <w:p w14:paraId="45D19765"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10.001,00</w:t>
            </w:r>
          </w:p>
        </w:tc>
        <w:tc>
          <w:tcPr>
            <w:tcW w:w="546" w:type="dxa"/>
            <w:tcBorders>
              <w:top w:val="nil"/>
              <w:left w:val="nil"/>
              <w:bottom w:val="single" w:sz="4" w:space="0" w:color="auto"/>
              <w:right w:val="single" w:sz="4" w:space="0" w:color="auto"/>
            </w:tcBorders>
            <w:shd w:val="clear" w:color="auto" w:fill="auto"/>
            <w:noWrap/>
            <w:vAlign w:val="bottom"/>
            <w:hideMark/>
          </w:tcPr>
          <w:p w14:paraId="14A9CFD1"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51963B6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0B7193EC"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7635CBE2"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EFE55BA" w14:textId="1A0435DB"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w:t>
            </w:r>
            <w:r w:rsidR="006A2B04">
              <w:rPr>
                <w:rFonts w:ascii="Calibri" w:hAnsi="Calibri" w:cs="Calibri"/>
                <w:color w:val="000000"/>
                <w:sz w:val="16"/>
                <w:szCs w:val="16"/>
              </w:rPr>
              <w:t>7</w:t>
            </w:r>
          </w:p>
        </w:tc>
        <w:tc>
          <w:tcPr>
            <w:tcW w:w="1120" w:type="dxa"/>
            <w:tcBorders>
              <w:top w:val="nil"/>
              <w:left w:val="nil"/>
              <w:bottom w:val="single" w:sz="4" w:space="0" w:color="auto"/>
              <w:right w:val="single" w:sz="4" w:space="0" w:color="auto"/>
            </w:tcBorders>
            <w:shd w:val="clear" w:color="000000" w:fill="FFFFFF"/>
            <w:noWrap/>
            <w:vAlign w:val="bottom"/>
            <w:hideMark/>
          </w:tcPr>
          <w:p w14:paraId="1E2B728D"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Pu-10/2020</w:t>
            </w:r>
          </w:p>
        </w:tc>
        <w:tc>
          <w:tcPr>
            <w:tcW w:w="1173" w:type="dxa"/>
            <w:tcBorders>
              <w:top w:val="nil"/>
              <w:left w:val="nil"/>
              <w:bottom w:val="single" w:sz="4" w:space="0" w:color="auto"/>
              <w:right w:val="single" w:sz="4" w:space="0" w:color="auto"/>
            </w:tcBorders>
            <w:shd w:val="clear" w:color="auto" w:fill="auto"/>
            <w:noWrap/>
            <w:vAlign w:val="center"/>
            <w:hideMark/>
          </w:tcPr>
          <w:p w14:paraId="03D6449F"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702-04/20-01/6</w:t>
            </w:r>
          </w:p>
        </w:tc>
        <w:tc>
          <w:tcPr>
            <w:tcW w:w="2943" w:type="dxa"/>
            <w:tcBorders>
              <w:top w:val="nil"/>
              <w:left w:val="nil"/>
              <w:bottom w:val="single" w:sz="4" w:space="0" w:color="auto"/>
              <w:right w:val="single" w:sz="4" w:space="0" w:color="auto"/>
            </w:tcBorders>
            <w:shd w:val="clear" w:color="auto" w:fill="auto"/>
            <w:noWrap/>
            <w:vAlign w:val="bottom"/>
            <w:hideMark/>
          </w:tcPr>
          <w:p w14:paraId="4E13407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naknada štete</w:t>
            </w:r>
          </w:p>
        </w:tc>
        <w:tc>
          <w:tcPr>
            <w:tcW w:w="1156" w:type="dxa"/>
            <w:tcBorders>
              <w:top w:val="nil"/>
              <w:left w:val="nil"/>
              <w:bottom w:val="single" w:sz="4" w:space="0" w:color="auto"/>
              <w:right w:val="single" w:sz="4" w:space="0" w:color="auto"/>
            </w:tcBorders>
            <w:shd w:val="clear" w:color="auto" w:fill="auto"/>
            <w:noWrap/>
            <w:vAlign w:val="bottom"/>
            <w:hideMark/>
          </w:tcPr>
          <w:p w14:paraId="539D9BC7"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251.000,00</w:t>
            </w:r>
          </w:p>
        </w:tc>
        <w:tc>
          <w:tcPr>
            <w:tcW w:w="1067" w:type="dxa"/>
            <w:tcBorders>
              <w:top w:val="nil"/>
              <w:left w:val="nil"/>
              <w:bottom w:val="single" w:sz="4" w:space="0" w:color="auto"/>
              <w:right w:val="single" w:sz="4" w:space="0" w:color="auto"/>
            </w:tcBorders>
            <w:shd w:val="clear" w:color="auto" w:fill="auto"/>
            <w:noWrap/>
            <w:vAlign w:val="bottom"/>
            <w:hideMark/>
          </w:tcPr>
          <w:p w14:paraId="606E0D1D"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251.000,00</w:t>
            </w:r>
          </w:p>
        </w:tc>
        <w:tc>
          <w:tcPr>
            <w:tcW w:w="546" w:type="dxa"/>
            <w:tcBorders>
              <w:top w:val="nil"/>
              <w:left w:val="nil"/>
              <w:bottom w:val="single" w:sz="4" w:space="0" w:color="auto"/>
              <w:right w:val="single" w:sz="4" w:space="0" w:color="auto"/>
            </w:tcBorders>
            <w:shd w:val="clear" w:color="auto" w:fill="auto"/>
            <w:noWrap/>
            <w:vAlign w:val="bottom"/>
            <w:hideMark/>
          </w:tcPr>
          <w:p w14:paraId="78F9F9FB"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28F81A5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5116E40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351DFE48"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8DB8EEC" w14:textId="543665BA"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w:t>
            </w:r>
            <w:r w:rsidR="006A2B04">
              <w:rPr>
                <w:rFonts w:ascii="Calibri" w:hAnsi="Calibri" w:cs="Calibri"/>
                <w:color w:val="000000"/>
                <w:sz w:val="16"/>
                <w:szCs w:val="16"/>
              </w:rPr>
              <w:t>8</w:t>
            </w:r>
          </w:p>
        </w:tc>
        <w:tc>
          <w:tcPr>
            <w:tcW w:w="1120" w:type="dxa"/>
            <w:tcBorders>
              <w:top w:val="nil"/>
              <w:left w:val="nil"/>
              <w:bottom w:val="single" w:sz="4" w:space="0" w:color="auto"/>
              <w:right w:val="single" w:sz="4" w:space="0" w:color="auto"/>
            </w:tcBorders>
            <w:shd w:val="clear" w:color="000000" w:fill="FFFFFF"/>
            <w:noWrap/>
            <w:vAlign w:val="bottom"/>
            <w:hideMark/>
          </w:tcPr>
          <w:p w14:paraId="6A06A3E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Pn-91/2019</w:t>
            </w:r>
          </w:p>
        </w:tc>
        <w:tc>
          <w:tcPr>
            <w:tcW w:w="1173" w:type="dxa"/>
            <w:tcBorders>
              <w:top w:val="nil"/>
              <w:left w:val="nil"/>
              <w:bottom w:val="single" w:sz="4" w:space="0" w:color="auto"/>
              <w:right w:val="single" w:sz="4" w:space="0" w:color="auto"/>
            </w:tcBorders>
            <w:shd w:val="clear" w:color="auto" w:fill="auto"/>
            <w:noWrap/>
            <w:vAlign w:val="center"/>
            <w:hideMark/>
          </w:tcPr>
          <w:p w14:paraId="1BCB19FB"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702-04/20-01/2</w:t>
            </w:r>
          </w:p>
        </w:tc>
        <w:tc>
          <w:tcPr>
            <w:tcW w:w="2943" w:type="dxa"/>
            <w:tcBorders>
              <w:top w:val="nil"/>
              <w:left w:val="nil"/>
              <w:bottom w:val="single" w:sz="4" w:space="0" w:color="auto"/>
              <w:right w:val="single" w:sz="4" w:space="0" w:color="auto"/>
            </w:tcBorders>
            <w:shd w:val="clear" w:color="auto" w:fill="auto"/>
            <w:noWrap/>
            <w:vAlign w:val="bottom"/>
            <w:hideMark/>
          </w:tcPr>
          <w:p w14:paraId="59B08115"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naknada štete</w:t>
            </w:r>
          </w:p>
        </w:tc>
        <w:tc>
          <w:tcPr>
            <w:tcW w:w="1156" w:type="dxa"/>
            <w:tcBorders>
              <w:top w:val="nil"/>
              <w:left w:val="nil"/>
              <w:bottom w:val="single" w:sz="4" w:space="0" w:color="auto"/>
              <w:right w:val="single" w:sz="4" w:space="0" w:color="auto"/>
            </w:tcBorders>
            <w:shd w:val="clear" w:color="auto" w:fill="auto"/>
            <w:noWrap/>
            <w:vAlign w:val="bottom"/>
            <w:hideMark/>
          </w:tcPr>
          <w:p w14:paraId="6354E6BB"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46.000,00</w:t>
            </w:r>
          </w:p>
        </w:tc>
        <w:tc>
          <w:tcPr>
            <w:tcW w:w="1067" w:type="dxa"/>
            <w:tcBorders>
              <w:top w:val="nil"/>
              <w:left w:val="nil"/>
              <w:bottom w:val="single" w:sz="4" w:space="0" w:color="auto"/>
              <w:right w:val="single" w:sz="4" w:space="0" w:color="auto"/>
            </w:tcBorders>
            <w:shd w:val="clear" w:color="auto" w:fill="auto"/>
            <w:noWrap/>
            <w:vAlign w:val="bottom"/>
            <w:hideMark/>
          </w:tcPr>
          <w:p w14:paraId="4B24878C"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46.000,00</w:t>
            </w:r>
          </w:p>
        </w:tc>
        <w:tc>
          <w:tcPr>
            <w:tcW w:w="546" w:type="dxa"/>
            <w:tcBorders>
              <w:top w:val="nil"/>
              <w:left w:val="nil"/>
              <w:bottom w:val="single" w:sz="4" w:space="0" w:color="auto"/>
              <w:right w:val="single" w:sz="4" w:space="0" w:color="auto"/>
            </w:tcBorders>
            <w:shd w:val="clear" w:color="auto" w:fill="auto"/>
            <w:noWrap/>
            <w:vAlign w:val="bottom"/>
            <w:hideMark/>
          </w:tcPr>
          <w:p w14:paraId="5370EA1D"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2DD235B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7463D637"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4CF849A7"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AB0E533" w14:textId="25F9664A" w:rsidR="00165E17" w:rsidRPr="00165E17" w:rsidRDefault="006A2B04" w:rsidP="00165E17">
            <w:pPr>
              <w:jc w:val="center"/>
              <w:rPr>
                <w:rFonts w:ascii="Calibri" w:hAnsi="Calibri" w:cs="Calibri"/>
                <w:color w:val="000000"/>
                <w:sz w:val="16"/>
                <w:szCs w:val="16"/>
              </w:rPr>
            </w:pPr>
            <w:r>
              <w:rPr>
                <w:rFonts w:ascii="Calibri" w:hAnsi="Calibri" w:cs="Calibri"/>
                <w:color w:val="000000"/>
                <w:sz w:val="16"/>
                <w:szCs w:val="16"/>
              </w:rPr>
              <w:t>19</w:t>
            </w:r>
          </w:p>
        </w:tc>
        <w:tc>
          <w:tcPr>
            <w:tcW w:w="1120" w:type="dxa"/>
            <w:tcBorders>
              <w:top w:val="nil"/>
              <w:left w:val="nil"/>
              <w:bottom w:val="single" w:sz="4" w:space="0" w:color="auto"/>
              <w:right w:val="single" w:sz="4" w:space="0" w:color="auto"/>
            </w:tcBorders>
            <w:shd w:val="clear" w:color="000000" w:fill="FFFFFF"/>
            <w:noWrap/>
            <w:vAlign w:val="bottom"/>
            <w:hideMark/>
          </w:tcPr>
          <w:p w14:paraId="4F55B59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P-644/2017-3</w:t>
            </w:r>
          </w:p>
        </w:tc>
        <w:tc>
          <w:tcPr>
            <w:tcW w:w="1173" w:type="dxa"/>
            <w:tcBorders>
              <w:top w:val="nil"/>
              <w:left w:val="nil"/>
              <w:bottom w:val="single" w:sz="4" w:space="0" w:color="auto"/>
              <w:right w:val="single" w:sz="4" w:space="0" w:color="auto"/>
            </w:tcBorders>
            <w:shd w:val="clear" w:color="auto" w:fill="auto"/>
            <w:noWrap/>
            <w:vAlign w:val="center"/>
            <w:hideMark/>
          </w:tcPr>
          <w:p w14:paraId="26241017"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940-01/17-01/6</w:t>
            </w:r>
          </w:p>
        </w:tc>
        <w:tc>
          <w:tcPr>
            <w:tcW w:w="2943" w:type="dxa"/>
            <w:tcBorders>
              <w:top w:val="nil"/>
              <w:left w:val="nil"/>
              <w:bottom w:val="single" w:sz="4" w:space="0" w:color="auto"/>
              <w:right w:val="single" w:sz="4" w:space="0" w:color="auto"/>
            </w:tcBorders>
            <w:shd w:val="clear" w:color="auto" w:fill="auto"/>
            <w:noWrap/>
            <w:vAlign w:val="bottom"/>
            <w:hideMark/>
          </w:tcPr>
          <w:p w14:paraId="5089F89A"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nil"/>
              <w:left w:val="nil"/>
              <w:bottom w:val="single" w:sz="4" w:space="0" w:color="auto"/>
              <w:right w:val="single" w:sz="4" w:space="0" w:color="auto"/>
            </w:tcBorders>
            <w:shd w:val="clear" w:color="auto" w:fill="auto"/>
            <w:noWrap/>
            <w:vAlign w:val="bottom"/>
            <w:hideMark/>
          </w:tcPr>
          <w:p w14:paraId="58131944"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25.000,00</w:t>
            </w:r>
          </w:p>
        </w:tc>
        <w:tc>
          <w:tcPr>
            <w:tcW w:w="1067" w:type="dxa"/>
            <w:tcBorders>
              <w:top w:val="nil"/>
              <w:left w:val="nil"/>
              <w:bottom w:val="single" w:sz="4" w:space="0" w:color="auto"/>
              <w:right w:val="single" w:sz="4" w:space="0" w:color="auto"/>
            </w:tcBorders>
            <w:shd w:val="clear" w:color="auto" w:fill="auto"/>
            <w:noWrap/>
            <w:vAlign w:val="bottom"/>
            <w:hideMark/>
          </w:tcPr>
          <w:p w14:paraId="6FBD2010"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25.000,00</w:t>
            </w:r>
          </w:p>
        </w:tc>
        <w:tc>
          <w:tcPr>
            <w:tcW w:w="546" w:type="dxa"/>
            <w:tcBorders>
              <w:top w:val="nil"/>
              <w:left w:val="nil"/>
              <w:bottom w:val="single" w:sz="4" w:space="0" w:color="auto"/>
              <w:right w:val="single" w:sz="4" w:space="0" w:color="auto"/>
            </w:tcBorders>
            <w:shd w:val="clear" w:color="auto" w:fill="auto"/>
            <w:noWrap/>
            <w:vAlign w:val="bottom"/>
            <w:hideMark/>
          </w:tcPr>
          <w:p w14:paraId="45840843"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c>
          <w:tcPr>
            <w:tcW w:w="946" w:type="dxa"/>
            <w:tcBorders>
              <w:top w:val="nil"/>
              <w:left w:val="nil"/>
              <w:bottom w:val="single" w:sz="4" w:space="0" w:color="auto"/>
              <w:right w:val="single" w:sz="4" w:space="0" w:color="auto"/>
            </w:tcBorders>
            <w:shd w:val="clear" w:color="auto" w:fill="auto"/>
            <w:noWrap/>
            <w:vAlign w:val="bottom"/>
            <w:hideMark/>
          </w:tcPr>
          <w:p w14:paraId="753DD55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602D829A"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165E17" w:rsidRPr="00165E17" w14:paraId="3A86A4DE"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C2E613C" w14:textId="08D6B0B2"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w:t>
            </w:r>
            <w:r w:rsidR="006A2B04">
              <w:rPr>
                <w:rFonts w:ascii="Calibri" w:hAnsi="Calibri" w:cs="Calibri"/>
                <w:color w:val="000000"/>
                <w:sz w:val="16"/>
                <w:szCs w:val="16"/>
              </w:rPr>
              <w:t>0</w:t>
            </w:r>
          </w:p>
        </w:tc>
        <w:tc>
          <w:tcPr>
            <w:tcW w:w="1120" w:type="dxa"/>
            <w:tcBorders>
              <w:top w:val="nil"/>
              <w:left w:val="nil"/>
              <w:bottom w:val="single" w:sz="4" w:space="0" w:color="auto"/>
              <w:right w:val="single" w:sz="4" w:space="0" w:color="auto"/>
            </w:tcBorders>
            <w:shd w:val="clear" w:color="000000" w:fill="FFFFFF"/>
            <w:noWrap/>
            <w:vAlign w:val="bottom"/>
            <w:hideMark/>
          </w:tcPr>
          <w:p w14:paraId="4A552545"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OVR-2258/15-2</w:t>
            </w:r>
          </w:p>
        </w:tc>
        <w:tc>
          <w:tcPr>
            <w:tcW w:w="1173" w:type="dxa"/>
            <w:tcBorders>
              <w:top w:val="nil"/>
              <w:left w:val="nil"/>
              <w:bottom w:val="single" w:sz="4" w:space="0" w:color="auto"/>
              <w:right w:val="single" w:sz="4" w:space="0" w:color="auto"/>
            </w:tcBorders>
            <w:shd w:val="clear" w:color="auto" w:fill="auto"/>
            <w:noWrap/>
            <w:vAlign w:val="center"/>
            <w:hideMark/>
          </w:tcPr>
          <w:p w14:paraId="3F83A640"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740-11/15-01/2</w:t>
            </w:r>
          </w:p>
        </w:tc>
        <w:tc>
          <w:tcPr>
            <w:tcW w:w="2943" w:type="dxa"/>
            <w:tcBorders>
              <w:top w:val="nil"/>
              <w:left w:val="nil"/>
              <w:bottom w:val="single" w:sz="4" w:space="0" w:color="auto"/>
              <w:right w:val="single" w:sz="4" w:space="0" w:color="auto"/>
            </w:tcBorders>
            <w:shd w:val="clear" w:color="auto" w:fill="auto"/>
            <w:noWrap/>
            <w:vAlign w:val="bottom"/>
            <w:hideMark/>
          </w:tcPr>
          <w:p w14:paraId="388DCB7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naknada štete za prodaju zemljišta</w:t>
            </w:r>
          </w:p>
        </w:tc>
        <w:tc>
          <w:tcPr>
            <w:tcW w:w="1156" w:type="dxa"/>
            <w:tcBorders>
              <w:top w:val="nil"/>
              <w:left w:val="nil"/>
              <w:bottom w:val="single" w:sz="4" w:space="0" w:color="auto"/>
              <w:right w:val="single" w:sz="4" w:space="0" w:color="auto"/>
            </w:tcBorders>
            <w:shd w:val="clear" w:color="auto" w:fill="auto"/>
            <w:noWrap/>
            <w:vAlign w:val="bottom"/>
            <w:hideMark/>
          </w:tcPr>
          <w:p w14:paraId="32C2F1B1"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123.089,00</w:t>
            </w:r>
          </w:p>
        </w:tc>
        <w:tc>
          <w:tcPr>
            <w:tcW w:w="1067" w:type="dxa"/>
            <w:tcBorders>
              <w:top w:val="nil"/>
              <w:left w:val="nil"/>
              <w:bottom w:val="single" w:sz="4" w:space="0" w:color="auto"/>
              <w:right w:val="single" w:sz="4" w:space="0" w:color="auto"/>
            </w:tcBorders>
            <w:shd w:val="clear" w:color="auto" w:fill="auto"/>
            <w:noWrap/>
            <w:vAlign w:val="bottom"/>
            <w:hideMark/>
          </w:tcPr>
          <w:p w14:paraId="7BBED0E3"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14:paraId="6260A08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14:paraId="2FFA6170"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123.089,00</w:t>
            </w:r>
          </w:p>
        </w:tc>
        <w:tc>
          <w:tcPr>
            <w:tcW w:w="533" w:type="dxa"/>
            <w:tcBorders>
              <w:top w:val="nil"/>
              <w:left w:val="nil"/>
              <w:bottom w:val="single" w:sz="4" w:space="0" w:color="auto"/>
              <w:right w:val="single" w:sz="4" w:space="0" w:color="auto"/>
            </w:tcBorders>
            <w:shd w:val="clear" w:color="auto" w:fill="auto"/>
            <w:noWrap/>
            <w:vAlign w:val="bottom"/>
            <w:hideMark/>
          </w:tcPr>
          <w:p w14:paraId="3378C0BB"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r>
      <w:tr w:rsidR="00F75279" w:rsidRPr="00165E17" w14:paraId="6D81830E" w14:textId="77777777" w:rsidTr="00F75279">
        <w:trPr>
          <w:trHeight w:val="69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A6FB7CE" w14:textId="1381AB56"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w:t>
            </w:r>
            <w:r w:rsidR="006A2B04">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000000" w:fill="FFFFFF"/>
            <w:vAlign w:val="bottom"/>
            <w:hideMark/>
          </w:tcPr>
          <w:p w14:paraId="0AEB4DE7"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UP/I-942-05/05-01/11-MS</w:t>
            </w:r>
          </w:p>
        </w:tc>
        <w:tc>
          <w:tcPr>
            <w:tcW w:w="1173" w:type="dxa"/>
            <w:tcBorders>
              <w:top w:val="nil"/>
              <w:left w:val="nil"/>
              <w:bottom w:val="single" w:sz="4" w:space="0" w:color="auto"/>
              <w:right w:val="single" w:sz="4" w:space="0" w:color="auto"/>
            </w:tcBorders>
            <w:shd w:val="clear" w:color="auto" w:fill="auto"/>
            <w:noWrap/>
            <w:vAlign w:val="center"/>
            <w:hideMark/>
          </w:tcPr>
          <w:p w14:paraId="00185842"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944-07/16-01/2</w:t>
            </w:r>
          </w:p>
        </w:tc>
        <w:tc>
          <w:tcPr>
            <w:tcW w:w="2943" w:type="dxa"/>
            <w:tcBorders>
              <w:top w:val="nil"/>
              <w:left w:val="nil"/>
              <w:bottom w:val="single" w:sz="4" w:space="0" w:color="auto"/>
              <w:right w:val="single" w:sz="4" w:space="0" w:color="auto"/>
            </w:tcBorders>
            <w:shd w:val="clear" w:color="auto" w:fill="auto"/>
            <w:vAlign w:val="center"/>
            <w:hideMark/>
          </w:tcPr>
          <w:p w14:paraId="40FE9E70"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povrat plaćene naknade za oduzeto zemljište</w:t>
            </w:r>
          </w:p>
        </w:tc>
        <w:tc>
          <w:tcPr>
            <w:tcW w:w="1156" w:type="dxa"/>
            <w:tcBorders>
              <w:top w:val="nil"/>
              <w:left w:val="nil"/>
              <w:bottom w:val="single" w:sz="4" w:space="0" w:color="auto"/>
              <w:right w:val="single" w:sz="4" w:space="0" w:color="auto"/>
            </w:tcBorders>
            <w:shd w:val="clear" w:color="auto" w:fill="auto"/>
            <w:noWrap/>
            <w:vAlign w:val="center"/>
            <w:hideMark/>
          </w:tcPr>
          <w:p w14:paraId="03110CF4"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746.937,05</w:t>
            </w:r>
          </w:p>
        </w:tc>
        <w:tc>
          <w:tcPr>
            <w:tcW w:w="1067" w:type="dxa"/>
            <w:tcBorders>
              <w:top w:val="nil"/>
              <w:left w:val="nil"/>
              <w:bottom w:val="single" w:sz="4" w:space="0" w:color="auto"/>
              <w:right w:val="single" w:sz="4" w:space="0" w:color="auto"/>
            </w:tcBorders>
            <w:shd w:val="clear" w:color="auto" w:fill="auto"/>
            <w:noWrap/>
            <w:vAlign w:val="center"/>
            <w:hideMark/>
          </w:tcPr>
          <w:p w14:paraId="402A9AB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14:paraId="3D7E79E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14:paraId="3816B94E"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746.937,05</w:t>
            </w:r>
          </w:p>
        </w:tc>
        <w:tc>
          <w:tcPr>
            <w:tcW w:w="533" w:type="dxa"/>
            <w:tcBorders>
              <w:top w:val="nil"/>
              <w:left w:val="nil"/>
              <w:bottom w:val="single" w:sz="4" w:space="0" w:color="auto"/>
              <w:right w:val="single" w:sz="4" w:space="0" w:color="auto"/>
            </w:tcBorders>
            <w:shd w:val="clear" w:color="auto" w:fill="auto"/>
            <w:noWrap/>
            <w:vAlign w:val="center"/>
            <w:hideMark/>
          </w:tcPr>
          <w:p w14:paraId="5ACFB5E2"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24</w:t>
            </w:r>
          </w:p>
        </w:tc>
      </w:tr>
      <w:tr w:rsidR="00F75279" w:rsidRPr="00165E17" w14:paraId="07137E51"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C8D95C4" w14:textId="6202574A"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w:t>
            </w:r>
            <w:r w:rsidR="006A2B04">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000000" w:fill="FFFFFF"/>
            <w:vAlign w:val="bottom"/>
            <w:hideMark/>
          </w:tcPr>
          <w:p w14:paraId="7EB74668"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P-2923/2019</w:t>
            </w:r>
          </w:p>
        </w:tc>
        <w:tc>
          <w:tcPr>
            <w:tcW w:w="1173" w:type="dxa"/>
            <w:tcBorders>
              <w:top w:val="nil"/>
              <w:left w:val="nil"/>
              <w:bottom w:val="single" w:sz="4" w:space="0" w:color="auto"/>
              <w:right w:val="single" w:sz="4" w:space="0" w:color="auto"/>
            </w:tcBorders>
            <w:shd w:val="clear" w:color="auto" w:fill="auto"/>
            <w:noWrap/>
            <w:vAlign w:val="center"/>
            <w:hideMark/>
          </w:tcPr>
          <w:p w14:paraId="58150B8D"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c>
          <w:tcPr>
            <w:tcW w:w="2943" w:type="dxa"/>
            <w:tcBorders>
              <w:top w:val="nil"/>
              <w:left w:val="nil"/>
              <w:bottom w:val="single" w:sz="4" w:space="0" w:color="auto"/>
              <w:right w:val="single" w:sz="4" w:space="0" w:color="auto"/>
            </w:tcBorders>
            <w:shd w:val="clear" w:color="auto" w:fill="auto"/>
            <w:vAlign w:val="center"/>
            <w:hideMark/>
          </w:tcPr>
          <w:p w14:paraId="3A68FF28"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nil"/>
              <w:left w:val="nil"/>
              <w:bottom w:val="single" w:sz="4" w:space="0" w:color="auto"/>
              <w:right w:val="single" w:sz="4" w:space="0" w:color="auto"/>
            </w:tcBorders>
            <w:shd w:val="clear" w:color="auto" w:fill="auto"/>
            <w:noWrap/>
            <w:vAlign w:val="center"/>
            <w:hideMark/>
          </w:tcPr>
          <w:p w14:paraId="691180B0"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1067" w:type="dxa"/>
            <w:tcBorders>
              <w:top w:val="nil"/>
              <w:left w:val="nil"/>
              <w:bottom w:val="single" w:sz="4" w:space="0" w:color="auto"/>
              <w:right w:val="single" w:sz="4" w:space="0" w:color="auto"/>
            </w:tcBorders>
            <w:shd w:val="clear" w:color="auto" w:fill="auto"/>
            <w:noWrap/>
            <w:vAlign w:val="center"/>
            <w:hideMark/>
          </w:tcPr>
          <w:p w14:paraId="5F82D400"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14:paraId="390BEBB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14:paraId="195E1ADB"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533" w:type="dxa"/>
            <w:tcBorders>
              <w:top w:val="nil"/>
              <w:left w:val="nil"/>
              <w:bottom w:val="single" w:sz="4" w:space="0" w:color="auto"/>
              <w:right w:val="single" w:sz="4" w:space="0" w:color="auto"/>
            </w:tcBorders>
            <w:shd w:val="clear" w:color="auto" w:fill="auto"/>
            <w:noWrap/>
            <w:vAlign w:val="center"/>
            <w:hideMark/>
          </w:tcPr>
          <w:p w14:paraId="4A38FB74"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r>
      <w:tr w:rsidR="00F75279" w:rsidRPr="00165E17" w14:paraId="25EE205F" w14:textId="77777777" w:rsidTr="00F75279">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1E18F7E" w14:textId="1888FE80"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w:t>
            </w:r>
            <w:r w:rsidR="006A2B04">
              <w:rPr>
                <w:rFonts w:ascii="Calibri" w:hAnsi="Calibri" w:cs="Calibri"/>
                <w:color w:val="000000"/>
                <w:sz w:val="16"/>
                <w:szCs w:val="16"/>
              </w:rPr>
              <w:t>3</w:t>
            </w:r>
          </w:p>
        </w:tc>
        <w:tc>
          <w:tcPr>
            <w:tcW w:w="1120" w:type="dxa"/>
            <w:tcBorders>
              <w:top w:val="nil"/>
              <w:left w:val="nil"/>
              <w:bottom w:val="single" w:sz="4" w:space="0" w:color="auto"/>
              <w:right w:val="single" w:sz="4" w:space="0" w:color="auto"/>
            </w:tcBorders>
            <w:shd w:val="clear" w:color="000000" w:fill="FFFFFF"/>
            <w:vAlign w:val="bottom"/>
            <w:hideMark/>
          </w:tcPr>
          <w:p w14:paraId="154A92BE"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P-852/2019</w:t>
            </w:r>
          </w:p>
        </w:tc>
        <w:tc>
          <w:tcPr>
            <w:tcW w:w="1173" w:type="dxa"/>
            <w:tcBorders>
              <w:top w:val="nil"/>
              <w:left w:val="nil"/>
              <w:bottom w:val="single" w:sz="4" w:space="0" w:color="auto"/>
              <w:right w:val="single" w:sz="4" w:space="0" w:color="auto"/>
            </w:tcBorders>
            <w:shd w:val="clear" w:color="auto" w:fill="auto"/>
            <w:noWrap/>
            <w:vAlign w:val="center"/>
            <w:hideMark/>
          </w:tcPr>
          <w:p w14:paraId="68EC3ED0"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c>
          <w:tcPr>
            <w:tcW w:w="2943" w:type="dxa"/>
            <w:tcBorders>
              <w:top w:val="nil"/>
              <w:left w:val="nil"/>
              <w:bottom w:val="single" w:sz="4" w:space="0" w:color="auto"/>
              <w:right w:val="single" w:sz="4" w:space="0" w:color="auto"/>
            </w:tcBorders>
            <w:shd w:val="clear" w:color="auto" w:fill="auto"/>
            <w:noWrap/>
            <w:vAlign w:val="bottom"/>
            <w:hideMark/>
          </w:tcPr>
          <w:p w14:paraId="4A32AFD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utvrđivanje prava vlasništva</w:t>
            </w:r>
          </w:p>
        </w:tc>
        <w:tc>
          <w:tcPr>
            <w:tcW w:w="1156" w:type="dxa"/>
            <w:tcBorders>
              <w:top w:val="nil"/>
              <w:left w:val="nil"/>
              <w:bottom w:val="single" w:sz="4" w:space="0" w:color="auto"/>
              <w:right w:val="single" w:sz="4" w:space="0" w:color="auto"/>
            </w:tcBorders>
            <w:shd w:val="clear" w:color="auto" w:fill="auto"/>
            <w:noWrap/>
            <w:vAlign w:val="center"/>
            <w:hideMark/>
          </w:tcPr>
          <w:p w14:paraId="158FC13E"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1067" w:type="dxa"/>
            <w:tcBorders>
              <w:top w:val="nil"/>
              <w:left w:val="nil"/>
              <w:bottom w:val="single" w:sz="4" w:space="0" w:color="auto"/>
              <w:right w:val="single" w:sz="4" w:space="0" w:color="auto"/>
            </w:tcBorders>
            <w:shd w:val="clear" w:color="auto" w:fill="auto"/>
            <w:noWrap/>
            <w:vAlign w:val="center"/>
            <w:hideMark/>
          </w:tcPr>
          <w:p w14:paraId="46F5129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14:paraId="42D7AF28"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14:paraId="67676C1E"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533" w:type="dxa"/>
            <w:tcBorders>
              <w:top w:val="nil"/>
              <w:left w:val="nil"/>
              <w:bottom w:val="single" w:sz="4" w:space="0" w:color="auto"/>
              <w:right w:val="single" w:sz="4" w:space="0" w:color="auto"/>
            </w:tcBorders>
            <w:shd w:val="clear" w:color="auto" w:fill="auto"/>
            <w:noWrap/>
            <w:vAlign w:val="center"/>
            <w:hideMark/>
          </w:tcPr>
          <w:p w14:paraId="05ABABE5"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r>
      <w:tr w:rsidR="00F75279" w:rsidRPr="00165E17" w14:paraId="6EFF6FC1" w14:textId="77777777" w:rsidTr="00F75279">
        <w:trPr>
          <w:trHeight w:val="46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B5CAE7C" w14:textId="1D56100F"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w:t>
            </w:r>
            <w:r w:rsidR="006A2B04">
              <w:rPr>
                <w:rFonts w:ascii="Calibri" w:hAnsi="Calibri" w:cs="Calibri"/>
                <w:color w:val="000000"/>
                <w:sz w:val="16"/>
                <w:szCs w:val="16"/>
              </w:rPr>
              <w:t>4</w:t>
            </w:r>
          </w:p>
        </w:tc>
        <w:tc>
          <w:tcPr>
            <w:tcW w:w="1120" w:type="dxa"/>
            <w:tcBorders>
              <w:top w:val="nil"/>
              <w:left w:val="nil"/>
              <w:bottom w:val="single" w:sz="4" w:space="0" w:color="auto"/>
              <w:right w:val="single" w:sz="4" w:space="0" w:color="auto"/>
            </w:tcBorders>
            <w:shd w:val="clear" w:color="auto" w:fill="auto"/>
            <w:noWrap/>
            <w:vAlign w:val="bottom"/>
            <w:hideMark/>
          </w:tcPr>
          <w:p w14:paraId="6D9E99F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center"/>
            <w:hideMark/>
          </w:tcPr>
          <w:p w14:paraId="7884BD04"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363-04/17-01/07</w:t>
            </w:r>
          </w:p>
        </w:tc>
        <w:tc>
          <w:tcPr>
            <w:tcW w:w="2943" w:type="dxa"/>
            <w:tcBorders>
              <w:top w:val="nil"/>
              <w:left w:val="nil"/>
              <w:bottom w:val="single" w:sz="4" w:space="0" w:color="auto"/>
              <w:right w:val="single" w:sz="4" w:space="0" w:color="auto"/>
            </w:tcBorders>
            <w:shd w:val="clear" w:color="auto" w:fill="auto"/>
            <w:vAlign w:val="bottom"/>
            <w:hideMark/>
          </w:tcPr>
          <w:p w14:paraId="1754361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postupak po prekršajnom nalogu za zakup javnih površina</w:t>
            </w:r>
          </w:p>
        </w:tc>
        <w:tc>
          <w:tcPr>
            <w:tcW w:w="1156" w:type="dxa"/>
            <w:tcBorders>
              <w:top w:val="nil"/>
              <w:left w:val="nil"/>
              <w:bottom w:val="single" w:sz="4" w:space="0" w:color="auto"/>
              <w:right w:val="single" w:sz="4" w:space="0" w:color="auto"/>
            </w:tcBorders>
            <w:shd w:val="clear" w:color="auto" w:fill="auto"/>
            <w:noWrap/>
            <w:vAlign w:val="bottom"/>
            <w:hideMark/>
          </w:tcPr>
          <w:p w14:paraId="14AB0E82"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1067" w:type="dxa"/>
            <w:tcBorders>
              <w:top w:val="nil"/>
              <w:left w:val="nil"/>
              <w:bottom w:val="single" w:sz="4" w:space="0" w:color="auto"/>
              <w:right w:val="single" w:sz="4" w:space="0" w:color="auto"/>
            </w:tcBorders>
            <w:shd w:val="clear" w:color="auto" w:fill="auto"/>
            <w:noWrap/>
            <w:vAlign w:val="bottom"/>
            <w:hideMark/>
          </w:tcPr>
          <w:p w14:paraId="01584D0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14:paraId="338F90B5"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14:paraId="25AF4C12"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533" w:type="dxa"/>
            <w:tcBorders>
              <w:top w:val="nil"/>
              <w:left w:val="nil"/>
              <w:bottom w:val="single" w:sz="4" w:space="0" w:color="auto"/>
              <w:right w:val="single" w:sz="4" w:space="0" w:color="auto"/>
            </w:tcBorders>
            <w:shd w:val="clear" w:color="auto" w:fill="auto"/>
            <w:noWrap/>
            <w:vAlign w:val="bottom"/>
            <w:hideMark/>
          </w:tcPr>
          <w:p w14:paraId="51060520"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r>
      <w:tr w:rsidR="003510CF" w:rsidRPr="00165E17" w14:paraId="72DE1DF3" w14:textId="77777777" w:rsidTr="00F75279">
        <w:trPr>
          <w:trHeight w:val="46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F4070" w14:textId="2D1D2B0B"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w:t>
            </w:r>
            <w:r w:rsidR="006A2B04">
              <w:rPr>
                <w:rFonts w:ascii="Calibri" w:hAnsi="Calibri" w:cs="Calibri"/>
                <w:color w:val="000000"/>
                <w:sz w:val="16"/>
                <w:szCs w:val="16"/>
              </w:rPr>
              <w:t>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F07F64F"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2F810493"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c>
          <w:tcPr>
            <w:tcW w:w="2943" w:type="dxa"/>
            <w:tcBorders>
              <w:top w:val="nil"/>
              <w:left w:val="nil"/>
              <w:bottom w:val="single" w:sz="4" w:space="0" w:color="auto"/>
              <w:right w:val="single" w:sz="4" w:space="0" w:color="auto"/>
            </w:tcBorders>
            <w:shd w:val="clear" w:color="auto" w:fill="auto"/>
            <w:vAlign w:val="bottom"/>
            <w:hideMark/>
          </w:tcPr>
          <w:p w14:paraId="0399470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postupci po prekršajnim nalozima prometnog redarstva</w:t>
            </w:r>
          </w:p>
        </w:tc>
        <w:tc>
          <w:tcPr>
            <w:tcW w:w="1156" w:type="dxa"/>
            <w:tcBorders>
              <w:top w:val="nil"/>
              <w:left w:val="nil"/>
              <w:bottom w:val="single" w:sz="4" w:space="0" w:color="auto"/>
              <w:right w:val="single" w:sz="4" w:space="0" w:color="auto"/>
            </w:tcBorders>
            <w:shd w:val="clear" w:color="auto" w:fill="auto"/>
            <w:noWrap/>
            <w:vAlign w:val="bottom"/>
            <w:hideMark/>
          </w:tcPr>
          <w:p w14:paraId="2A45D5C5"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149.400,00</w:t>
            </w:r>
          </w:p>
        </w:tc>
        <w:tc>
          <w:tcPr>
            <w:tcW w:w="1067" w:type="dxa"/>
            <w:tcBorders>
              <w:top w:val="nil"/>
              <w:left w:val="nil"/>
              <w:bottom w:val="single" w:sz="4" w:space="0" w:color="auto"/>
              <w:right w:val="single" w:sz="4" w:space="0" w:color="auto"/>
            </w:tcBorders>
            <w:shd w:val="clear" w:color="auto" w:fill="auto"/>
            <w:noWrap/>
            <w:vAlign w:val="bottom"/>
            <w:hideMark/>
          </w:tcPr>
          <w:p w14:paraId="5426A95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14:paraId="6A3ACF4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14:paraId="6D2F0034"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149.400,00</w:t>
            </w:r>
          </w:p>
        </w:tc>
        <w:tc>
          <w:tcPr>
            <w:tcW w:w="533" w:type="dxa"/>
            <w:tcBorders>
              <w:top w:val="nil"/>
              <w:left w:val="nil"/>
              <w:bottom w:val="single" w:sz="4" w:space="0" w:color="auto"/>
              <w:right w:val="single" w:sz="4" w:space="0" w:color="auto"/>
            </w:tcBorders>
            <w:shd w:val="clear" w:color="auto" w:fill="auto"/>
            <w:noWrap/>
            <w:vAlign w:val="bottom"/>
            <w:hideMark/>
          </w:tcPr>
          <w:p w14:paraId="3F27BF2E"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r>
      <w:tr w:rsidR="003510CF" w:rsidRPr="00165E17" w14:paraId="6168FFF8" w14:textId="77777777" w:rsidTr="00F75279">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FF61A" w14:textId="1CF42BD1"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w:t>
            </w:r>
            <w:r w:rsidR="006A2B04">
              <w:rPr>
                <w:rFonts w:ascii="Calibri" w:hAnsi="Calibri" w:cs="Calibri"/>
                <w:color w:val="000000"/>
                <w:sz w:val="16"/>
                <w:szCs w:val="16"/>
              </w:rPr>
              <w:t>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10122F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P-862/2021</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43A7C15D"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c>
          <w:tcPr>
            <w:tcW w:w="2943" w:type="dxa"/>
            <w:tcBorders>
              <w:top w:val="nil"/>
              <w:left w:val="nil"/>
              <w:bottom w:val="single" w:sz="4" w:space="0" w:color="auto"/>
              <w:right w:val="single" w:sz="4" w:space="0" w:color="auto"/>
            </w:tcBorders>
            <w:shd w:val="clear" w:color="auto" w:fill="auto"/>
            <w:vAlign w:val="bottom"/>
            <w:hideMark/>
          </w:tcPr>
          <w:p w14:paraId="15B1DFE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postupak u tijeku</w:t>
            </w:r>
          </w:p>
        </w:tc>
        <w:tc>
          <w:tcPr>
            <w:tcW w:w="1156" w:type="dxa"/>
            <w:tcBorders>
              <w:top w:val="nil"/>
              <w:left w:val="nil"/>
              <w:bottom w:val="single" w:sz="4" w:space="0" w:color="auto"/>
              <w:right w:val="single" w:sz="4" w:space="0" w:color="auto"/>
            </w:tcBorders>
            <w:shd w:val="clear" w:color="000000" w:fill="FFFFFF"/>
            <w:noWrap/>
            <w:vAlign w:val="bottom"/>
            <w:hideMark/>
          </w:tcPr>
          <w:p w14:paraId="63E6A56F" w14:textId="77777777" w:rsidR="00165E17" w:rsidRPr="00165E17" w:rsidRDefault="00165E17" w:rsidP="00165E17">
            <w:pPr>
              <w:jc w:val="right"/>
              <w:rPr>
                <w:rFonts w:ascii="Calibri" w:hAnsi="Calibri" w:cs="Calibri"/>
                <w:sz w:val="16"/>
                <w:szCs w:val="16"/>
              </w:rPr>
            </w:pPr>
            <w:r w:rsidRPr="00165E17">
              <w:rPr>
                <w:rFonts w:ascii="Calibri" w:hAnsi="Calibri" w:cs="Calibri"/>
                <w:sz w:val="16"/>
                <w:szCs w:val="16"/>
              </w:rPr>
              <w:t>11.000,00</w:t>
            </w:r>
          </w:p>
        </w:tc>
        <w:tc>
          <w:tcPr>
            <w:tcW w:w="1067" w:type="dxa"/>
            <w:tcBorders>
              <w:top w:val="nil"/>
              <w:left w:val="nil"/>
              <w:bottom w:val="single" w:sz="4" w:space="0" w:color="auto"/>
              <w:right w:val="single" w:sz="4" w:space="0" w:color="auto"/>
            </w:tcBorders>
            <w:shd w:val="clear" w:color="auto" w:fill="auto"/>
            <w:noWrap/>
            <w:vAlign w:val="bottom"/>
            <w:hideMark/>
          </w:tcPr>
          <w:p w14:paraId="22658657"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11.000,00</w:t>
            </w:r>
          </w:p>
        </w:tc>
        <w:tc>
          <w:tcPr>
            <w:tcW w:w="546" w:type="dxa"/>
            <w:tcBorders>
              <w:top w:val="nil"/>
              <w:left w:val="nil"/>
              <w:bottom w:val="single" w:sz="4" w:space="0" w:color="auto"/>
              <w:right w:val="single" w:sz="4" w:space="0" w:color="auto"/>
            </w:tcBorders>
            <w:shd w:val="clear" w:color="auto" w:fill="auto"/>
            <w:noWrap/>
            <w:vAlign w:val="bottom"/>
            <w:hideMark/>
          </w:tcPr>
          <w:p w14:paraId="2BDF8A7A"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14:paraId="39D0401D"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0538718E"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3510CF" w:rsidRPr="00165E17" w14:paraId="33353CBD" w14:textId="77777777" w:rsidTr="00F75279">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0AD74" w14:textId="1A88AFD9"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w:t>
            </w:r>
            <w:r w:rsidR="006A2B04">
              <w:rPr>
                <w:rFonts w:ascii="Calibri" w:hAnsi="Calibri" w:cs="Calibri"/>
                <w:color w:val="000000"/>
                <w:sz w:val="16"/>
                <w:szCs w:val="16"/>
              </w:rPr>
              <w:t>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A7B053F"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P-170/2020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4C850E03"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2943" w:type="dxa"/>
            <w:tcBorders>
              <w:top w:val="nil"/>
              <w:left w:val="nil"/>
              <w:bottom w:val="single" w:sz="4" w:space="0" w:color="auto"/>
              <w:right w:val="single" w:sz="4" w:space="0" w:color="auto"/>
            </w:tcBorders>
            <w:shd w:val="clear" w:color="auto" w:fill="auto"/>
            <w:noWrap/>
            <w:vAlign w:val="bottom"/>
            <w:hideMark/>
          </w:tcPr>
          <w:p w14:paraId="277777E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postupak u tijeku</w:t>
            </w:r>
          </w:p>
        </w:tc>
        <w:tc>
          <w:tcPr>
            <w:tcW w:w="1156" w:type="dxa"/>
            <w:tcBorders>
              <w:top w:val="nil"/>
              <w:left w:val="nil"/>
              <w:bottom w:val="single" w:sz="4" w:space="0" w:color="auto"/>
              <w:right w:val="single" w:sz="4" w:space="0" w:color="auto"/>
            </w:tcBorders>
            <w:shd w:val="clear" w:color="auto" w:fill="auto"/>
            <w:noWrap/>
            <w:vAlign w:val="bottom"/>
            <w:hideMark/>
          </w:tcPr>
          <w:p w14:paraId="2D3FF1EC"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10.000,01</w:t>
            </w:r>
          </w:p>
        </w:tc>
        <w:tc>
          <w:tcPr>
            <w:tcW w:w="1067" w:type="dxa"/>
            <w:tcBorders>
              <w:top w:val="nil"/>
              <w:left w:val="nil"/>
              <w:bottom w:val="single" w:sz="4" w:space="0" w:color="auto"/>
              <w:right w:val="single" w:sz="4" w:space="0" w:color="auto"/>
            </w:tcBorders>
            <w:shd w:val="clear" w:color="auto" w:fill="auto"/>
            <w:noWrap/>
            <w:vAlign w:val="bottom"/>
            <w:hideMark/>
          </w:tcPr>
          <w:p w14:paraId="0930C121"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10.000,01</w:t>
            </w:r>
          </w:p>
        </w:tc>
        <w:tc>
          <w:tcPr>
            <w:tcW w:w="546" w:type="dxa"/>
            <w:tcBorders>
              <w:top w:val="nil"/>
              <w:left w:val="nil"/>
              <w:bottom w:val="single" w:sz="4" w:space="0" w:color="auto"/>
              <w:right w:val="single" w:sz="4" w:space="0" w:color="auto"/>
            </w:tcBorders>
            <w:shd w:val="clear" w:color="auto" w:fill="auto"/>
            <w:noWrap/>
            <w:vAlign w:val="bottom"/>
            <w:hideMark/>
          </w:tcPr>
          <w:p w14:paraId="2E6DD30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14:paraId="4645645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6F26812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3510CF" w:rsidRPr="00165E17" w14:paraId="0C3CD419" w14:textId="77777777" w:rsidTr="00F75279">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7DF7A" w14:textId="2CEA116B" w:rsidR="00165E17" w:rsidRPr="00165E17" w:rsidRDefault="006A2B04" w:rsidP="00165E17">
            <w:pPr>
              <w:jc w:val="center"/>
              <w:rPr>
                <w:rFonts w:ascii="Calibri" w:hAnsi="Calibri" w:cs="Calibri"/>
                <w:color w:val="000000"/>
                <w:sz w:val="16"/>
                <w:szCs w:val="16"/>
              </w:rPr>
            </w:pPr>
            <w:r>
              <w:rPr>
                <w:rFonts w:ascii="Calibri" w:hAnsi="Calibri" w:cs="Calibri"/>
                <w:color w:val="000000"/>
                <w:sz w:val="16"/>
                <w:szCs w:val="16"/>
              </w:rPr>
              <w:t>28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7F5035E"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Pn-68/2021</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6D8F01E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2943" w:type="dxa"/>
            <w:tcBorders>
              <w:top w:val="nil"/>
              <w:left w:val="nil"/>
              <w:bottom w:val="single" w:sz="4" w:space="0" w:color="auto"/>
              <w:right w:val="single" w:sz="4" w:space="0" w:color="auto"/>
            </w:tcBorders>
            <w:shd w:val="clear" w:color="auto" w:fill="auto"/>
            <w:noWrap/>
            <w:vAlign w:val="bottom"/>
            <w:hideMark/>
          </w:tcPr>
          <w:p w14:paraId="2248726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postupak u tijeku</w:t>
            </w:r>
          </w:p>
        </w:tc>
        <w:tc>
          <w:tcPr>
            <w:tcW w:w="1156" w:type="dxa"/>
            <w:tcBorders>
              <w:top w:val="nil"/>
              <w:left w:val="nil"/>
              <w:bottom w:val="single" w:sz="4" w:space="0" w:color="auto"/>
              <w:right w:val="single" w:sz="4" w:space="0" w:color="auto"/>
            </w:tcBorders>
            <w:shd w:val="clear" w:color="auto" w:fill="auto"/>
            <w:noWrap/>
            <w:vAlign w:val="bottom"/>
            <w:hideMark/>
          </w:tcPr>
          <w:p w14:paraId="5058B21A"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120.000,00</w:t>
            </w:r>
          </w:p>
        </w:tc>
        <w:tc>
          <w:tcPr>
            <w:tcW w:w="1067" w:type="dxa"/>
            <w:tcBorders>
              <w:top w:val="nil"/>
              <w:left w:val="nil"/>
              <w:bottom w:val="single" w:sz="4" w:space="0" w:color="auto"/>
              <w:right w:val="single" w:sz="4" w:space="0" w:color="auto"/>
            </w:tcBorders>
            <w:shd w:val="clear" w:color="auto" w:fill="auto"/>
            <w:noWrap/>
            <w:vAlign w:val="bottom"/>
            <w:hideMark/>
          </w:tcPr>
          <w:p w14:paraId="75B5787E"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shd w:val="clear" w:color="auto" w:fill="D0CECE" w:themeFill="background2" w:themeFillShade="E6"/>
              </w:rPr>
              <w:t>120.000</w:t>
            </w:r>
            <w:r w:rsidRPr="00165E17">
              <w:rPr>
                <w:rFonts w:ascii="Calibri" w:hAnsi="Calibri" w:cs="Calibri"/>
                <w:color w:val="000000"/>
                <w:sz w:val="16"/>
                <w:szCs w:val="16"/>
              </w:rPr>
              <w:t>,00</w:t>
            </w:r>
          </w:p>
        </w:tc>
        <w:tc>
          <w:tcPr>
            <w:tcW w:w="546" w:type="dxa"/>
            <w:tcBorders>
              <w:top w:val="nil"/>
              <w:left w:val="nil"/>
              <w:bottom w:val="single" w:sz="4" w:space="0" w:color="auto"/>
              <w:right w:val="single" w:sz="4" w:space="0" w:color="auto"/>
            </w:tcBorders>
            <w:shd w:val="clear" w:color="auto" w:fill="auto"/>
            <w:noWrap/>
            <w:vAlign w:val="bottom"/>
            <w:hideMark/>
          </w:tcPr>
          <w:p w14:paraId="4DDC6CF0"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14:paraId="1C4C1413"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2DAACB0F"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bl>
    <w:p w14:paraId="5BE9B21C" w14:textId="41F24037" w:rsidR="00353C6B" w:rsidRDefault="00353C6B" w:rsidP="00353C6B">
      <w:pPr>
        <w:rPr>
          <w:rFonts w:ascii="Calibri" w:hAnsi="Calibri"/>
          <w:color w:val="FF0000"/>
          <w:sz w:val="24"/>
        </w:rPr>
      </w:pPr>
    </w:p>
    <w:p w14:paraId="4DEC0DC0" w14:textId="77777777" w:rsidR="00EA657B" w:rsidRPr="00A95FFC" w:rsidRDefault="00EA657B" w:rsidP="00353C6B">
      <w:pPr>
        <w:rPr>
          <w:rFonts w:ascii="Calibri" w:hAnsi="Calibri"/>
          <w:color w:val="FF0000"/>
          <w:sz w:val="24"/>
        </w:rPr>
      </w:pPr>
    </w:p>
    <w:tbl>
      <w:tblPr>
        <w:tblW w:w="9923" w:type="dxa"/>
        <w:tblInd w:w="-147" w:type="dxa"/>
        <w:tblLook w:val="04A0" w:firstRow="1" w:lastRow="0" w:firstColumn="1" w:lastColumn="0" w:noHBand="0" w:noVBand="1"/>
      </w:tblPr>
      <w:tblGrid>
        <w:gridCol w:w="568"/>
        <w:gridCol w:w="1984"/>
        <w:gridCol w:w="3402"/>
        <w:gridCol w:w="1276"/>
        <w:gridCol w:w="1417"/>
        <w:gridCol w:w="1276"/>
      </w:tblGrid>
      <w:tr w:rsidR="00211793" w:rsidRPr="00165E17" w14:paraId="65EF4FB2" w14:textId="77777777" w:rsidTr="00211793">
        <w:trPr>
          <w:trHeight w:val="227"/>
        </w:trPr>
        <w:tc>
          <w:tcPr>
            <w:tcW w:w="5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196D94" w14:textId="77777777" w:rsidR="00165E17" w:rsidRPr="00165E17" w:rsidRDefault="00165E17" w:rsidP="00165E17">
            <w:pPr>
              <w:rPr>
                <w:rFonts w:ascii="Calibri" w:hAnsi="Calibri" w:cs="Calibri"/>
                <w:b/>
                <w:bCs/>
                <w:color w:val="000000"/>
                <w:sz w:val="16"/>
                <w:szCs w:val="16"/>
              </w:rPr>
            </w:pPr>
            <w:r w:rsidRPr="00165E17">
              <w:rPr>
                <w:rFonts w:ascii="Calibri" w:hAnsi="Calibri" w:cs="Calibri"/>
                <w:b/>
                <w:bCs/>
                <w:color w:val="000000"/>
                <w:sz w:val="16"/>
                <w:szCs w:val="16"/>
              </w:rPr>
              <w:t> </w:t>
            </w:r>
          </w:p>
        </w:tc>
        <w:tc>
          <w:tcPr>
            <w:tcW w:w="6662" w:type="dxa"/>
            <w:gridSpan w:val="3"/>
            <w:tcBorders>
              <w:top w:val="single" w:sz="4" w:space="0" w:color="auto"/>
              <w:left w:val="nil"/>
              <w:bottom w:val="single" w:sz="4" w:space="0" w:color="auto"/>
              <w:right w:val="single" w:sz="4" w:space="0" w:color="auto"/>
            </w:tcBorders>
            <w:shd w:val="clear" w:color="000000" w:fill="D9D9D9"/>
            <w:vAlign w:val="center"/>
            <w:hideMark/>
          </w:tcPr>
          <w:p w14:paraId="598D9238"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OVRŠNI POSTUPCI U TIJEKU</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14:paraId="272F44D0" w14:textId="77777777" w:rsidR="00165E17" w:rsidRPr="00165E17" w:rsidRDefault="00165E17" w:rsidP="00165E17">
            <w:pPr>
              <w:rPr>
                <w:rFonts w:ascii="Calibri" w:hAnsi="Calibri" w:cs="Calibri"/>
                <w:b/>
                <w:bCs/>
                <w:color w:val="000000"/>
                <w:sz w:val="16"/>
                <w:szCs w:val="16"/>
              </w:rPr>
            </w:pPr>
            <w:r w:rsidRPr="00165E17">
              <w:rPr>
                <w:rFonts w:ascii="Calibri" w:hAnsi="Calibri" w:cs="Calibri"/>
                <w:b/>
                <w:bCs/>
                <w:color w:val="000000"/>
                <w:sz w:val="16"/>
                <w:szCs w:val="16"/>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5B6FAA90" w14:textId="77777777" w:rsidR="00165E17" w:rsidRPr="00165E17" w:rsidRDefault="00165E17" w:rsidP="00165E17">
            <w:pPr>
              <w:rPr>
                <w:rFonts w:ascii="Calibri" w:hAnsi="Calibri" w:cs="Calibri"/>
                <w:b/>
                <w:bCs/>
                <w:color w:val="000000"/>
                <w:sz w:val="16"/>
                <w:szCs w:val="16"/>
              </w:rPr>
            </w:pPr>
            <w:r w:rsidRPr="00165E17">
              <w:rPr>
                <w:rFonts w:ascii="Calibri" w:hAnsi="Calibri" w:cs="Calibri"/>
                <w:b/>
                <w:bCs/>
                <w:color w:val="000000"/>
                <w:sz w:val="16"/>
                <w:szCs w:val="16"/>
              </w:rPr>
              <w:t> </w:t>
            </w:r>
          </w:p>
        </w:tc>
      </w:tr>
      <w:tr w:rsidR="00211793" w:rsidRPr="00165E17" w14:paraId="66F7D6F8" w14:textId="77777777" w:rsidTr="00211793">
        <w:trPr>
          <w:trHeight w:val="227"/>
        </w:trPr>
        <w:tc>
          <w:tcPr>
            <w:tcW w:w="568"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8D14365"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R. br.</w:t>
            </w:r>
          </w:p>
        </w:tc>
        <w:tc>
          <w:tcPr>
            <w:tcW w:w="198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F134A76"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Klasa</w:t>
            </w:r>
          </w:p>
        </w:tc>
        <w:tc>
          <w:tcPr>
            <w:tcW w:w="3402"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21C89BB"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Predmet spora</w:t>
            </w:r>
          </w:p>
        </w:tc>
        <w:tc>
          <w:tcPr>
            <w:tcW w:w="1276" w:type="dxa"/>
            <w:vMerge w:val="restart"/>
            <w:tcBorders>
              <w:top w:val="nil"/>
              <w:left w:val="single" w:sz="4" w:space="0" w:color="auto"/>
              <w:bottom w:val="single" w:sz="4" w:space="0" w:color="auto"/>
              <w:right w:val="single" w:sz="4" w:space="0" w:color="auto"/>
            </w:tcBorders>
            <w:shd w:val="clear" w:color="000000" w:fill="D9D9D9"/>
            <w:vAlign w:val="center"/>
            <w:hideMark/>
          </w:tcPr>
          <w:p w14:paraId="3BDC7DF6"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Vrijednost spora</w:t>
            </w:r>
          </w:p>
        </w:tc>
        <w:tc>
          <w:tcPr>
            <w:tcW w:w="269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4D91498"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 </w:t>
            </w:r>
          </w:p>
        </w:tc>
      </w:tr>
      <w:tr w:rsidR="00211793" w:rsidRPr="00165E17" w14:paraId="1AF29B18" w14:textId="77777777" w:rsidTr="00211793">
        <w:trPr>
          <w:trHeight w:val="464"/>
        </w:trPr>
        <w:tc>
          <w:tcPr>
            <w:tcW w:w="568" w:type="dxa"/>
            <w:vMerge/>
            <w:tcBorders>
              <w:top w:val="nil"/>
              <w:left w:val="single" w:sz="4" w:space="0" w:color="auto"/>
              <w:bottom w:val="single" w:sz="4" w:space="0" w:color="auto"/>
              <w:right w:val="single" w:sz="4" w:space="0" w:color="auto"/>
            </w:tcBorders>
            <w:vAlign w:val="center"/>
            <w:hideMark/>
          </w:tcPr>
          <w:p w14:paraId="4CFEDA6F" w14:textId="77777777" w:rsidR="00165E17" w:rsidRPr="00165E17" w:rsidRDefault="00165E17" w:rsidP="00165E17">
            <w:pPr>
              <w:rPr>
                <w:rFonts w:ascii="Calibri" w:hAnsi="Calibri" w:cs="Calibri"/>
                <w:b/>
                <w:bCs/>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14:paraId="680EB534" w14:textId="77777777" w:rsidR="00165E17" w:rsidRPr="00165E17" w:rsidRDefault="00165E17" w:rsidP="00165E17">
            <w:pPr>
              <w:rPr>
                <w:rFonts w:ascii="Calibri" w:hAnsi="Calibri" w:cs="Calibri"/>
                <w:b/>
                <w:bCs/>
                <w:color w:val="000000"/>
                <w:sz w:val="16"/>
                <w:szCs w:val="16"/>
              </w:rPr>
            </w:pPr>
          </w:p>
        </w:tc>
        <w:tc>
          <w:tcPr>
            <w:tcW w:w="3402" w:type="dxa"/>
            <w:vMerge/>
            <w:tcBorders>
              <w:top w:val="nil"/>
              <w:left w:val="single" w:sz="4" w:space="0" w:color="auto"/>
              <w:bottom w:val="single" w:sz="4" w:space="0" w:color="auto"/>
              <w:right w:val="single" w:sz="4" w:space="0" w:color="auto"/>
            </w:tcBorders>
            <w:vAlign w:val="center"/>
            <w:hideMark/>
          </w:tcPr>
          <w:p w14:paraId="174A86C7" w14:textId="77777777" w:rsidR="00165E17" w:rsidRPr="00165E17" w:rsidRDefault="00165E17" w:rsidP="00165E17">
            <w:pPr>
              <w:rPr>
                <w:rFonts w:ascii="Calibri" w:hAnsi="Calibri" w:cs="Calibri"/>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1212F93" w14:textId="77777777" w:rsidR="00165E17" w:rsidRPr="00165E17" w:rsidRDefault="00165E17" w:rsidP="00165E17">
            <w:pPr>
              <w:rPr>
                <w:rFonts w:ascii="Calibri" w:hAnsi="Calibri" w:cs="Calibri"/>
                <w:b/>
                <w:bCs/>
                <w:color w:val="000000"/>
                <w:sz w:val="16"/>
                <w:szCs w:val="16"/>
              </w:rPr>
            </w:pPr>
          </w:p>
        </w:tc>
        <w:tc>
          <w:tcPr>
            <w:tcW w:w="1417" w:type="dxa"/>
            <w:tcBorders>
              <w:top w:val="nil"/>
              <w:left w:val="nil"/>
              <w:bottom w:val="single" w:sz="4" w:space="0" w:color="auto"/>
              <w:right w:val="single" w:sz="4" w:space="0" w:color="auto"/>
            </w:tcBorders>
            <w:shd w:val="clear" w:color="000000" w:fill="D9D9D9"/>
            <w:noWrap/>
            <w:vAlign w:val="center"/>
            <w:hideMark/>
          </w:tcPr>
          <w:p w14:paraId="112AE57C"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Priljev KN</w:t>
            </w:r>
          </w:p>
        </w:tc>
        <w:tc>
          <w:tcPr>
            <w:tcW w:w="1276" w:type="dxa"/>
            <w:tcBorders>
              <w:top w:val="nil"/>
              <w:left w:val="nil"/>
              <w:bottom w:val="single" w:sz="4" w:space="0" w:color="auto"/>
              <w:right w:val="single" w:sz="4" w:space="0" w:color="auto"/>
            </w:tcBorders>
            <w:shd w:val="clear" w:color="000000" w:fill="D9D9D9"/>
            <w:noWrap/>
            <w:vAlign w:val="center"/>
            <w:hideMark/>
          </w:tcPr>
          <w:p w14:paraId="35B279AC" w14:textId="77777777" w:rsidR="00165E17" w:rsidRPr="00165E17" w:rsidRDefault="00165E17" w:rsidP="00165E17">
            <w:pPr>
              <w:jc w:val="center"/>
              <w:rPr>
                <w:rFonts w:ascii="Calibri" w:hAnsi="Calibri" w:cs="Calibri"/>
                <w:b/>
                <w:bCs/>
                <w:color w:val="000000"/>
                <w:sz w:val="16"/>
                <w:szCs w:val="16"/>
              </w:rPr>
            </w:pPr>
            <w:r w:rsidRPr="00165E17">
              <w:rPr>
                <w:rFonts w:ascii="Calibri" w:hAnsi="Calibri" w:cs="Calibri"/>
                <w:b/>
                <w:bCs/>
                <w:color w:val="000000"/>
                <w:sz w:val="16"/>
                <w:szCs w:val="16"/>
              </w:rPr>
              <w:t>Rok mj.</w:t>
            </w:r>
          </w:p>
        </w:tc>
      </w:tr>
      <w:tr w:rsidR="00211793" w:rsidRPr="00165E17" w14:paraId="74220D4A"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834B8DD"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w:t>
            </w:r>
          </w:p>
        </w:tc>
        <w:tc>
          <w:tcPr>
            <w:tcW w:w="1984" w:type="dxa"/>
            <w:tcBorders>
              <w:top w:val="nil"/>
              <w:left w:val="nil"/>
              <w:bottom w:val="single" w:sz="4" w:space="0" w:color="auto"/>
              <w:right w:val="single" w:sz="4" w:space="0" w:color="auto"/>
            </w:tcBorders>
            <w:shd w:val="clear" w:color="auto" w:fill="auto"/>
            <w:noWrap/>
            <w:vAlign w:val="center"/>
            <w:hideMark/>
          </w:tcPr>
          <w:p w14:paraId="49A4EB9F"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UP/I-350-06/13-01/24</w:t>
            </w:r>
          </w:p>
        </w:tc>
        <w:tc>
          <w:tcPr>
            <w:tcW w:w="3402" w:type="dxa"/>
            <w:tcBorders>
              <w:top w:val="nil"/>
              <w:left w:val="nil"/>
              <w:bottom w:val="single" w:sz="4" w:space="0" w:color="auto"/>
              <w:right w:val="single" w:sz="4" w:space="0" w:color="auto"/>
            </w:tcBorders>
            <w:shd w:val="clear" w:color="000000" w:fill="FFFFFF"/>
            <w:noWrap/>
            <w:vAlign w:val="bottom"/>
            <w:hideMark/>
          </w:tcPr>
          <w:p w14:paraId="56F01DD5"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54B563DF"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4.150,56</w:t>
            </w:r>
          </w:p>
        </w:tc>
        <w:tc>
          <w:tcPr>
            <w:tcW w:w="1417" w:type="dxa"/>
            <w:tcBorders>
              <w:top w:val="nil"/>
              <w:left w:val="nil"/>
              <w:bottom w:val="single" w:sz="4" w:space="0" w:color="auto"/>
              <w:right w:val="single" w:sz="4" w:space="0" w:color="auto"/>
            </w:tcBorders>
            <w:shd w:val="clear" w:color="auto" w:fill="auto"/>
            <w:noWrap/>
            <w:vAlign w:val="center"/>
            <w:hideMark/>
          </w:tcPr>
          <w:p w14:paraId="4DC546A4"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4.150,56</w:t>
            </w:r>
          </w:p>
        </w:tc>
        <w:tc>
          <w:tcPr>
            <w:tcW w:w="1276" w:type="dxa"/>
            <w:tcBorders>
              <w:top w:val="nil"/>
              <w:left w:val="nil"/>
              <w:bottom w:val="single" w:sz="4" w:space="0" w:color="auto"/>
              <w:right w:val="single" w:sz="4" w:space="0" w:color="auto"/>
            </w:tcBorders>
            <w:shd w:val="clear" w:color="auto" w:fill="auto"/>
            <w:noWrap/>
            <w:vAlign w:val="center"/>
            <w:hideMark/>
          </w:tcPr>
          <w:p w14:paraId="2433D93F"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5CBD6C78"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964D40E"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w:t>
            </w:r>
          </w:p>
        </w:tc>
        <w:tc>
          <w:tcPr>
            <w:tcW w:w="1984" w:type="dxa"/>
            <w:tcBorders>
              <w:top w:val="nil"/>
              <w:left w:val="nil"/>
              <w:bottom w:val="single" w:sz="4" w:space="0" w:color="auto"/>
              <w:right w:val="single" w:sz="4" w:space="0" w:color="auto"/>
            </w:tcBorders>
            <w:shd w:val="clear" w:color="auto" w:fill="auto"/>
            <w:noWrap/>
            <w:vAlign w:val="bottom"/>
            <w:hideMark/>
          </w:tcPr>
          <w:p w14:paraId="0C2806D0"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xml:space="preserve">UP/I-350-06/14-01/55 </w:t>
            </w:r>
          </w:p>
        </w:tc>
        <w:tc>
          <w:tcPr>
            <w:tcW w:w="3402" w:type="dxa"/>
            <w:tcBorders>
              <w:top w:val="nil"/>
              <w:left w:val="nil"/>
              <w:bottom w:val="single" w:sz="4" w:space="0" w:color="auto"/>
              <w:right w:val="single" w:sz="4" w:space="0" w:color="auto"/>
            </w:tcBorders>
            <w:shd w:val="clear" w:color="000000" w:fill="FFFFFF"/>
            <w:noWrap/>
            <w:vAlign w:val="bottom"/>
            <w:hideMark/>
          </w:tcPr>
          <w:p w14:paraId="769A1859"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10A516C8"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21.875,24</w:t>
            </w:r>
          </w:p>
        </w:tc>
        <w:tc>
          <w:tcPr>
            <w:tcW w:w="1417" w:type="dxa"/>
            <w:tcBorders>
              <w:top w:val="nil"/>
              <w:left w:val="nil"/>
              <w:bottom w:val="single" w:sz="4" w:space="0" w:color="auto"/>
              <w:right w:val="single" w:sz="4" w:space="0" w:color="auto"/>
            </w:tcBorders>
            <w:shd w:val="clear" w:color="auto" w:fill="auto"/>
            <w:noWrap/>
            <w:vAlign w:val="center"/>
            <w:hideMark/>
          </w:tcPr>
          <w:p w14:paraId="2867A14B"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21.875,24</w:t>
            </w:r>
          </w:p>
        </w:tc>
        <w:tc>
          <w:tcPr>
            <w:tcW w:w="1276" w:type="dxa"/>
            <w:tcBorders>
              <w:top w:val="nil"/>
              <w:left w:val="nil"/>
              <w:bottom w:val="single" w:sz="4" w:space="0" w:color="auto"/>
              <w:right w:val="single" w:sz="4" w:space="0" w:color="auto"/>
            </w:tcBorders>
            <w:shd w:val="clear" w:color="auto" w:fill="auto"/>
            <w:noWrap/>
            <w:vAlign w:val="bottom"/>
            <w:hideMark/>
          </w:tcPr>
          <w:p w14:paraId="2AA37B49"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6966572D"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9F72656"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w:t>
            </w:r>
          </w:p>
        </w:tc>
        <w:tc>
          <w:tcPr>
            <w:tcW w:w="1984" w:type="dxa"/>
            <w:tcBorders>
              <w:top w:val="nil"/>
              <w:left w:val="nil"/>
              <w:bottom w:val="single" w:sz="4" w:space="0" w:color="auto"/>
              <w:right w:val="single" w:sz="4" w:space="0" w:color="auto"/>
            </w:tcBorders>
            <w:shd w:val="clear" w:color="auto" w:fill="auto"/>
            <w:noWrap/>
            <w:vAlign w:val="bottom"/>
            <w:hideMark/>
          </w:tcPr>
          <w:p w14:paraId="49869CEA"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xml:space="preserve">UP/I-350-06/14-01/186 </w:t>
            </w:r>
          </w:p>
        </w:tc>
        <w:tc>
          <w:tcPr>
            <w:tcW w:w="3402" w:type="dxa"/>
            <w:tcBorders>
              <w:top w:val="nil"/>
              <w:left w:val="nil"/>
              <w:bottom w:val="single" w:sz="4" w:space="0" w:color="auto"/>
              <w:right w:val="single" w:sz="4" w:space="0" w:color="auto"/>
            </w:tcBorders>
            <w:shd w:val="clear" w:color="000000" w:fill="FFFFFF"/>
            <w:noWrap/>
            <w:vAlign w:val="bottom"/>
            <w:hideMark/>
          </w:tcPr>
          <w:p w14:paraId="4C3E9785"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1847B358"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3.597,32</w:t>
            </w:r>
          </w:p>
        </w:tc>
        <w:tc>
          <w:tcPr>
            <w:tcW w:w="1417" w:type="dxa"/>
            <w:tcBorders>
              <w:top w:val="nil"/>
              <w:left w:val="nil"/>
              <w:bottom w:val="single" w:sz="4" w:space="0" w:color="auto"/>
              <w:right w:val="single" w:sz="4" w:space="0" w:color="auto"/>
            </w:tcBorders>
            <w:shd w:val="clear" w:color="auto" w:fill="auto"/>
            <w:noWrap/>
            <w:vAlign w:val="center"/>
            <w:hideMark/>
          </w:tcPr>
          <w:p w14:paraId="11B7EB46"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3.597,32</w:t>
            </w:r>
          </w:p>
        </w:tc>
        <w:tc>
          <w:tcPr>
            <w:tcW w:w="1276" w:type="dxa"/>
            <w:tcBorders>
              <w:top w:val="nil"/>
              <w:left w:val="nil"/>
              <w:bottom w:val="single" w:sz="4" w:space="0" w:color="auto"/>
              <w:right w:val="single" w:sz="4" w:space="0" w:color="auto"/>
            </w:tcBorders>
            <w:shd w:val="clear" w:color="auto" w:fill="auto"/>
            <w:noWrap/>
            <w:vAlign w:val="center"/>
            <w:hideMark/>
          </w:tcPr>
          <w:p w14:paraId="57C987AA"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5CF74791"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62B520F"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4</w:t>
            </w:r>
          </w:p>
        </w:tc>
        <w:tc>
          <w:tcPr>
            <w:tcW w:w="1984" w:type="dxa"/>
            <w:tcBorders>
              <w:top w:val="nil"/>
              <w:left w:val="nil"/>
              <w:bottom w:val="single" w:sz="4" w:space="0" w:color="auto"/>
              <w:right w:val="single" w:sz="4" w:space="0" w:color="auto"/>
            </w:tcBorders>
            <w:shd w:val="clear" w:color="auto" w:fill="auto"/>
            <w:noWrap/>
            <w:vAlign w:val="center"/>
            <w:hideMark/>
          </w:tcPr>
          <w:p w14:paraId="16F7D4D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xml:space="preserve">UP/I-350-06/07-01/38 </w:t>
            </w:r>
          </w:p>
        </w:tc>
        <w:tc>
          <w:tcPr>
            <w:tcW w:w="3402" w:type="dxa"/>
            <w:tcBorders>
              <w:top w:val="nil"/>
              <w:left w:val="nil"/>
              <w:bottom w:val="single" w:sz="4" w:space="0" w:color="auto"/>
              <w:right w:val="single" w:sz="4" w:space="0" w:color="auto"/>
            </w:tcBorders>
            <w:shd w:val="clear" w:color="000000" w:fill="FFFFFF"/>
            <w:noWrap/>
            <w:vAlign w:val="bottom"/>
            <w:hideMark/>
          </w:tcPr>
          <w:p w14:paraId="3CAC9884"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4463CF14"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5.528,65</w:t>
            </w:r>
          </w:p>
        </w:tc>
        <w:tc>
          <w:tcPr>
            <w:tcW w:w="1417" w:type="dxa"/>
            <w:tcBorders>
              <w:top w:val="nil"/>
              <w:left w:val="nil"/>
              <w:bottom w:val="single" w:sz="4" w:space="0" w:color="auto"/>
              <w:right w:val="single" w:sz="4" w:space="0" w:color="auto"/>
            </w:tcBorders>
            <w:shd w:val="clear" w:color="auto" w:fill="auto"/>
            <w:noWrap/>
            <w:vAlign w:val="center"/>
            <w:hideMark/>
          </w:tcPr>
          <w:p w14:paraId="440C04E9"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5.528,65</w:t>
            </w:r>
          </w:p>
        </w:tc>
        <w:tc>
          <w:tcPr>
            <w:tcW w:w="1276" w:type="dxa"/>
            <w:tcBorders>
              <w:top w:val="nil"/>
              <w:left w:val="nil"/>
              <w:bottom w:val="single" w:sz="4" w:space="0" w:color="auto"/>
              <w:right w:val="single" w:sz="4" w:space="0" w:color="auto"/>
            </w:tcBorders>
            <w:shd w:val="clear" w:color="auto" w:fill="auto"/>
            <w:noWrap/>
            <w:vAlign w:val="center"/>
            <w:hideMark/>
          </w:tcPr>
          <w:p w14:paraId="1C2545E6"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392C9839"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5817CAA"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center"/>
            <w:hideMark/>
          </w:tcPr>
          <w:p w14:paraId="23984A5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xml:space="preserve">UP/I-350-06/15-01/29 </w:t>
            </w:r>
          </w:p>
        </w:tc>
        <w:tc>
          <w:tcPr>
            <w:tcW w:w="3402" w:type="dxa"/>
            <w:tcBorders>
              <w:top w:val="nil"/>
              <w:left w:val="nil"/>
              <w:bottom w:val="single" w:sz="4" w:space="0" w:color="auto"/>
              <w:right w:val="single" w:sz="4" w:space="0" w:color="auto"/>
            </w:tcBorders>
            <w:shd w:val="clear" w:color="000000" w:fill="FFFFFF"/>
            <w:noWrap/>
            <w:vAlign w:val="bottom"/>
            <w:hideMark/>
          </w:tcPr>
          <w:p w14:paraId="2467E6FC"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4115180E"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7.527,68</w:t>
            </w:r>
          </w:p>
        </w:tc>
        <w:tc>
          <w:tcPr>
            <w:tcW w:w="1417" w:type="dxa"/>
            <w:tcBorders>
              <w:top w:val="nil"/>
              <w:left w:val="nil"/>
              <w:bottom w:val="single" w:sz="4" w:space="0" w:color="auto"/>
              <w:right w:val="single" w:sz="4" w:space="0" w:color="auto"/>
            </w:tcBorders>
            <w:shd w:val="clear" w:color="auto" w:fill="auto"/>
            <w:noWrap/>
            <w:vAlign w:val="center"/>
            <w:hideMark/>
          </w:tcPr>
          <w:p w14:paraId="6148A800"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7.527,68</w:t>
            </w:r>
          </w:p>
        </w:tc>
        <w:tc>
          <w:tcPr>
            <w:tcW w:w="1276" w:type="dxa"/>
            <w:tcBorders>
              <w:top w:val="nil"/>
              <w:left w:val="nil"/>
              <w:bottom w:val="single" w:sz="4" w:space="0" w:color="auto"/>
              <w:right w:val="single" w:sz="4" w:space="0" w:color="auto"/>
            </w:tcBorders>
            <w:shd w:val="clear" w:color="auto" w:fill="auto"/>
            <w:noWrap/>
            <w:vAlign w:val="center"/>
            <w:hideMark/>
          </w:tcPr>
          <w:p w14:paraId="3B61FCD0"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2C895BDC"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D88251"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6</w:t>
            </w:r>
          </w:p>
        </w:tc>
        <w:tc>
          <w:tcPr>
            <w:tcW w:w="1984" w:type="dxa"/>
            <w:tcBorders>
              <w:top w:val="nil"/>
              <w:left w:val="nil"/>
              <w:bottom w:val="single" w:sz="4" w:space="0" w:color="auto"/>
              <w:right w:val="single" w:sz="4" w:space="0" w:color="auto"/>
            </w:tcBorders>
            <w:shd w:val="clear" w:color="auto" w:fill="auto"/>
            <w:noWrap/>
            <w:vAlign w:val="center"/>
            <w:hideMark/>
          </w:tcPr>
          <w:p w14:paraId="530C65C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xml:space="preserve">UP/I-350-06/16-01/13 </w:t>
            </w:r>
          </w:p>
        </w:tc>
        <w:tc>
          <w:tcPr>
            <w:tcW w:w="3402" w:type="dxa"/>
            <w:tcBorders>
              <w:top w:val="nil"/>
              <w:left w:val="nil"/>
              <w:bottom w:val="single" w:sz="4" w:space="0" w:color="auto"/>
              <w:right w:val="single" w:sz="4" w:space="0" w:color="auto"/>
            </w:tcBorders>
            <w:shd w:val="clear" w:color="000000" w:fill="FFFFFF"/>
            <w:noWrap/>
            <w:vAlign w:val="bottom"/>
            <w:hideMark/>
          </w:tcPr>
          <w:p w14:paraId="1DAA0D11"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1FC4035E"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40.835,39</w:t>
            </w:r>
          </w:p>
        </w:tc>
        <w:tc>
          <w:tcPr>
            <w:tcW w:w="1417" w:type="dxa"/>
            <w:tcBorders>
              <w:top w:val="nil"/>
              <w:left w:val="nil"/>
              <w:bottom w:val="single" w:sz="4" w:space="0" w:color="auto"/>
              <w:right w:val="single" w:sz="4" w:space="0" w:color="auto"/>
            </w:tcBorders>
            <w:shd w:val="clear" w:color="auto" w:fill="auto"/>
            <w:noWrap/>
            <w:vAlign w:val="center"/>
            <w:hideMark/>
          </w:tcPr>
          <w:p w14:paraId="3DC1FDD9"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40.835,39</w:t>
            </w:r>
          </w:p>
        </w:tc>
        <w:tc>
          <w:tcPr>
            <w:tcW w:w="1276" w:type="dxa"/>
            <w:tcBorders>
              <w:top w:val="nil"/>
              <w:left w:val="nil"/>
              <w:bottom w:val="single" w:sz="4" w:space="0" w:color="auto"/>
              <w:right w:val="single" w:sz="4" w:space="0" w:color="auto"/>
            </w:tcBorders>
            <w:shd w:val="clear" w:color="auto" w:fill="auto"/>
            <w:noWrap/>
            <w:vAlign w:val="center"/>
            <w:hideMark/>
          </w:tcPr>
          <w:p w14:paraId="5634395C"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52E743F4" w14:textId="77777777" w:rsidTr="003510CF">
        <w:trPr>
          <w:trHeight w:val="6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C95CDCE"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7</w:t>
            </w:r>
          </w:p>
        </w:tc>
        <w:tc>
          <w:tcPr>
            <w:tcW w:w="1984" w:type="dxa"/>
            <w:tcBorders>
              <w:top w:val="nil"/>
              <w:left w:val="nil"/>
              <w:bottom w:val="single" w:sz="4" w:space="0" w:color="auto"/>
              <w:right w:val="single" w:sz="4" w:space="0" w:color="auto"/>
            </w:tcBorders>
            <w:shd w:val="clear" w:color="auto" w:fill="auto"/>
            <w:vAlign w:val="bottom"/>
            <w:hideMark/>
          </w:tcPr>
          <w:p w14:paraId="0A052B3C"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740-11/12-01/1                                      740-11/13-01/4                                                   740-11/14-01/1</w:t>
            </w:r>
          </w:p>
        </w:tc>
        <w:tc>
          <w:tcPr>
            <w:tcW w:w="3402" w:type="dxa"/>
            <w:tcBorders>
              <w:top w:val="nil"/>
              <w:left w:val="nil"/>
              <w:bottom w:val="single" w:sz="4" w:space="0" w:color="auto"/>
              <w:right w:val="single" w:sz="4" w:space="0" w:color="auto"/>
            </w:tcBorders>
            <w:shd w:val="clear" w:color="auto" w:fill="auto"/>
            <w:noWrap/>
            <w:vAlign w:val="center"/>
            <w:hideMark/>
          </w:tcPr>
          <w:p w14:paraId="035856A5"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6F00B41B"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763.114,78</w:t>
            </w:r>
          </w:p>
        </w:tc>
        <w:tc>
          <w:tcPr>
            <w:tcW w:w="1417" w:type="dxa"/>
            <w:tcBorders>
              <w:top w:val="nil"/>
              <w:left w:val="nil"/>
              <w:bottom w:val="single" w:sz="4" w:space="0" w:color="auto"/>
              <w:right w:val="single" w:sz="4" w:space="0" w:color="auto"/>
            </w:tcBorders>
            <w:shd w:val="clear" w:color="auto" w:fill="auto"/>
            <w:noWrap/>
            <w:vAlign w:val="center"/>
            <w:hideMark/>
          </w:tcPr>
          <w:p w14:paraId="090A6A8B"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763.114,78</w:t>
            </w:r>
          </w:p>
        </w:tc>
        <w:tc>
          <w:tcPr>
            <w:tcW w:w="1276" w:type="dxa"/>
            <w:tcBorders>
              <w:top w:val="nil"/>
              <w:left w:val="nil"/>
              <w:bottom w:val="single" w:sz="4" w:space="0" w:color="auto"/>
              <w:right w:val="single" w:sz="4" w:space="0" w:color="auto"/>
            </w:tcBorders>
            <w:shd w:val="clear" w:color="auto" w:fill="auto"/>
            <w:noWrap/>
            <w:vAlign w:val="center"/>
            <w:hideMark/>
          </w:tcPr>
          <w:p w14:paraId="6FA61E5A"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354FCB57"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D26B8CB"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8</w:t>
            </w:r>
          </w:p>
        </w:tc>
        <w:tc>
          <w:tcPr>
            <w:tcW w:w="1984" w:type="dxa"/>
            <w:tcBorders>
              <w:top w:val="nil"/>
              <w:left w:val="nil"/>
              <w:bottom w:val="single" w:sz="4" w:space="0" w:color="auto"/>
              <w:right w:val="single" w:sz="4" w:space="0" w:color="auto"/>
            </w:tcBorders>
            <w:shd w:val="clear" w:color="auto" w:fill="auto"/>
            <w:noWrap/>
            <w:vAlign w:val="bottom"/>
            <w:hideMark/>
          </w:tcPr>
          <w:p w14:paraId="218BEC5C"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740-11/12-01/14</w:t>
            </w:r>
          </w:p>
        </w:tc>
        <w:tc>
          <w:tcPr>
            <w:tcW w:w="3402" w:type="dxa"/>
            <w:tcBorders>
              <w:top w:val="nil"/>
              <w:left w:val="nil"/>
              <w:bottom w:val="single" w:sz="4" w:space="0" w:color="auto"/>
              <w:right w:val="single" w:sz="4" w:space="0" w:color="auto"/>
            </w:tcBorders>
            <w:shd w:val="clear" w:color="000000" w:fill="FFFFFF"/>
            <w:noWrap/>
            <w:vAlign w:val="bottom"/>
            <w:hideMark/>
          </w:tcPr>
          <w:p w14:paraId="0FF74A22"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1CE3C37C"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144.425,04</w:t>
            </w:r>
          </w:p>
        </w:tc>
        <w:tc>
          <w:tcPr>
            <w:tcW w:w="1417" w:type="dxa"/>
            <w:tcBorders>
              <w:top w:val="nil"/>
              <w:left w:val="nil"/>
              <w:bottom w:val="single" w:sz="4" w:space="0" w:color="auto"/>
              <w:right w:val="single" w:sz="4" w:space="0" w:color="auto"/>
            </w:tcBorders>
            <w:shd w:val="clear" w:color="auto" w:fill="auto"/>
            <w:noWrap/>
            <w:vAlign w:val="center"/>
            <w:hideMark/>
          </w:tcPr>
          <w:p w14:paraId="68CF2A4F"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144.425,04</w:t>
            </w:r>
          </w:p>
        </w:tc>
        <w:tc>
          <w:tcPr>
            <w:tcW w:w="1276" w:type="dxa"/>
            <w:tcBorders>
              <w:top w:val="nil"/>
              <w:left w:val="nil"/>
              <w:bottom w:val="single" w:sz="4" w:space="0" w:color="auto"/>
              <w:right w:val="single" w:sz="4" w:space="0" w:color="auto"/>
            </w:tcBorders>
            <w:shd w:val="clear" w:color="auto" w:fill="auto"/>
            <w:noWrap/>
            <w:vAlign w:val="center"/>
            <w:hideMark/>
          </w:tcPr>
          <w:p w14:paraId="6E9716BA"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51F20DB8"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138A67D"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9</w:t>
            </w:r>
          </w:p>
        </w:tc>
        <w:tc>
          <w:tcPr>
            <w:tcW w:w="1984" w:type="dxa"/>
            <w:tcBorders>
              <w:top w:val="nil"/>
              <w:left w:val="nil"/>
              <w:bottom w:val="single" w:sz="4" w:space="0" w:color="auto"/>
              <w:right w:val="single" w:sz="4" w:space="0" w:color="auto"/>
            </w:tcBorders>
            <w:shd w:val="clear" w:color="auto" w:fill="auto"/>
            <w:noWrap/>
            <w:vAlign w:val="bottom"/>
            <w:hideMark/>
          </w:tcPr>
          <w:p w14:paraId="0557FA1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740-11/14-01/4</w:t>
            </w:r>
          </w:p>
        </w:tc>
        <w:tc>
          <w:tcPr>
            <w:tcW w:w="3402" w:type="dxa"/>
            <w:tcBorders>
              <w:top w:val="nil"/>
              <w:left w:val="nil"/>
              <w:bottom w:val="single" w:sz="4" w:space="0" w:color="auto"/>
              <w:right w:val="single" w:sz="4" w:space="0" w:color="auto"/>
            </w:tcBorders>
            <w:shd w:val="clear" w:color="000000" w:fill="FFFFFF"/>
            <w:noWrap/>
            <w:vAlign w:val="bottom"/>
            <w:hideMark/>
          </w:tcPr>
          <w:p w14:paraId="1B22987B"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194062C7"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386.484,29</w:t>
            </w:r>
          </w:p>
        </w:tc>
        <w:tc>
          <w:tcPr>
            <w:tcW w:w="1417" w:type="dxa"/>
            <w:tcBorders>
              <w:top w:val="nil"/>
              <w:left w:val="nil"/>
              <w:bottom w:val="single" w:sz="4" w:space="0" w:color="auto"/>
              <w:right w:val="single" w:sz="4" w:space="0" w:color="auto"/>
            </w:tcBorders>
            <w:shd w:val="clear" w:color="auto" w:fill="auto"/>
            <w:noWrap/>
            <w:vAlign w:val="center"/>
            <w:hideMark/>
          </w:tcPr>
          <w:p w14:paraId="561A39B1"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386.484,29</w:t>
            </w:r>
          </w:p>
        </w:tc>
        <w:tc>
          <w:tcPr>
            <w:tcW w:w="1276" w:type="dxa"/>
            <w:tcBorders>
              <w:top w:val="nil"/>
              <w:left w:val="nil"/>
              <w:bottom w:val="single" w:sz="4" w:space="0" w:color="auto"/>
              <w:right w:val="single" w:sz="4" w:space="0" w:color="auto"/>
            </w:tcBorders>
            <w:shd w:val="clear" w:color="auto" w:fill="auto"/>
            <w:noWrap/>
            <w:vAlign w:val="center"/>
            <w:hideMark/>
          </w:tcPr>
          <w:p w14:paraId="47242D7E"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41062C5C"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E05289B"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10</w:t>
            </w:r>
          </w:p>
        </w:tc>
        <w:tc>
          <w:tcPr>
            <w:tcW w:w="1984" w:type="dxa"/>
            <w:tcBorders>
              <w:top w:val="nil"/>
              <w:left w:val="nil"/>
              <w:bottom w:val="single" w:sz="4" w:space="0" w:color="auto"/>
              <w:right w:val="single" w:sz="4" w:space="0" w:color="auto"/>
            </w:tcBorders>
            <w:shd w:val="clear" w:color="auto" w:fill="auto"/>
            <w:noWrap/>
            <w:vAlign w:val="bottom"/>
            <w:hideMark/>
          </w:tcPr>
          <w:p w14:paraId="36F3973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UP/I-350-06/16-01/212</w:t>
            </w:r>
          </w:p>
        </w:tc>
        <w:tc>
          <w:tcPr>
            <w:tcW w:w="3402" w:type="dxa"/>
            <w:tcBorders>
              <w:top w:val="nil"/>
              <w:left w:val="nil"/>
              <w:bottom w:val="single" w:sz="4" w:space="0" w:color="auto"/>
              <w:right w:val="single" w:sz="4" w:space="0" w:color="auto"/>
            </w:tcBorders>
            <w:shd w:val="clear" w:color="000000" w:fill="FFFFFF"/>
            <w:noWrap/>
            <w:vAlign w:val="bottom"/>
            <w:hideMark/>
          </w:tcPr>
          <w:p w14:paraId="39FC7803"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2594E7EE"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17.621,53</w:t>
            </w:r>
          </w:p>
        </w:tc>
        <w:tc>
          <w:tcPr>
            <w:tcW w:w="1417" w:type="dxa"/>
            <w:tcBorders>
              <w:top w:val="nil"/>
              <w:left w:val="nil"/>
              <w:bottom w:val="single" w:sz="4" w:space="0" w:color="auto"/>
              <w:right w:val="single" w:sz="4" w:space="0" w:color="auto"/>
            </w:tcBorders>
            <w:shd w:val="clear" w:color="auto" w:fill="auto"/>
            <w:noWrap/>
            <w:vAlign w:val="center"/>
            <w:hideMark/>
          </w:tcPr>
          <w:p w14:paraId="5C924AF5"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17.621,53</w:t>
            </w:r>
          </w:p>
        </w:tc>
        <w:tc>
          <w:tcPr>
            <w:tcW w:w="1276" w:type="dxa"/>
            <w:tcBorders>
              <w:top w:val="nil"/>
              <w:left w:val="nil"/>
              <w:bottom w:val="single" w:sz="4" w:space="0" w:color="auto"/>
              <w:right w:val="single" w:sz="4" w:space="0" w:color="auto"/>
            </w:tcBorders>
            <w:shd w:val="clear" w:color="auto" w:fill="auto"/>
            <w:noWrap/>
            <w:vAlign w:val="center"/>
            <w:hideMark/>
          </w:tcPr>
          <w:p w14:paraId="73528D5D"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4B5902B3"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4E09DC4"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11</w:t>
            </w:r>
          </w:p>
        </w:tc>
        <w:tc>
          <w:tcPr>
            <w:tcW w:w="1984" w:type="dxa"/>
            <w:tcBorders>
              <w:top w:val="nil"/>
              <w:left w:val="nil"/>
              <w:bottom w:val="single" w:sz="4" w:space="0" w:color="auto"/>
              <w:right w:val="single" w:sz="4" w:space="0" w:color="auto"/>
            </w:tcBorders>
            <w:shd w:val="clear" w:color="auto" w:fill="auto"/>
            <w:noWrap/>
            <w:vAlign w:val="bottom"/>
            <w:hideMark/>
          </w:tcPr>
          <w:p w14:paraId="5811219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UP/I-350-06/15-01/355</w:t>
            </w:r>
          </w:p>
        </w:tc>
        <w:tc>
          <w:tcPr>
            <w:tcW w:w="3402" w:type="dxa"/>
            <w:tcBorders>
              <w:top w:val="nil"/>
              <w:left w:val="nil"/>
              <w:bottom w:val="single" w:sz="4" w:space="0" w:color="auto"/>
              <w:right w:val="single" w:sz="4" w:space="0" w:color="auto"/>
            </w:tcBorders>
            <w:shd w:val="clear" w:color="000000" w:fill="FFFFFF"/>
            <w:noWrap/>
            <w:vAlign w:val="bottom"/>
            <w:hideMark/>
          </w:tcPr>
          <w:p w14:paraId="2442C9AB"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313F6BDB"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14.535,41</w:t>
            </w:r>
          </w:p>
        </w:tc>
        <w:tc>
          <w:tcPr>
            <w:tcW w:w="1417" w:type="dxa"/>
            <w:tcBorders>
              <w:top w:val="nil"/>
              <w:left w:val="nil"/>
              <w:bottom w:val="single" w:sz="4" w:space="0" w:color="auto"/>
              <w:right w:val="single" w:sz="4" w:space="0" w:color="auto"/>
            </w:tcBorders>
            <w:shd w:val="clear" w:color="auto" w:fill="auto"/>
            <w:noWrap/>
            <w:vAlign w:val="center"/>
            <w:hideMark/>
          </w:tcPr>
          <w:p w14:paraId="69197604"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14.535,41</w:t>
            </w:r>
          </w:p>
        </w:tc>
        <w:tc>
          <w:tcPr>
            <w:tcW w:w="1276" w:type="dxa"/>
            <w:tcBorders>
              <w:top w:val="nil"/>
              <w:left w:val="nil"/>
              <w:bottom w:val="single" w:sz="4" w:space="0" w:color="auto"/>
              <w:right w:val="single" w:sz="4" w:space="0" w:color="auto"/>
            </w:tcBorders>
            <w:shd w:val="clear" w:color="auto" w:fill="auto"/>
            <w:noWrap/>
            <w:vAlign w:val="center"/>
            <w:hideMark/>
          </w:tcPr>
          <w:p w14:paraId="10D15FE8"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7362A10F"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C96871"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c>
          <w:tcPr>
            <w:tcW w:w="1984" w:type="dxa"/>
            <w:tcBorders>
              <w:top w:val="nil"/>
              <w:left w:val="nil"/>
              <w:bottom w:val="single" w:sz="4" w:space="0" w:color="auto"/>
              <w:right w:val="single" w:sz="4" w:space="0" w:color="auto"/>
            </w:tcBorders>
            <w:shd w:val="clear" w:color="auto" w:fill="auto"/>
            <w:noWrap/>
            <w:vAlign w:val="bottom"/>
            <w:hideMark/>
          </w:tcPr>
          <w:p w14:paraId="39B8819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UP/I-363-01/13-02/392</w:t>
            </w:r>
          </w:p>
        </w:tc>
        <w:tc>
          <w:tcPr>
            <w:tcW w:w="3402" w:type="dxa"/>
            <w:tcBorders>
              <w:top w:val="nil"/>
              <w:left w:val="nil"/>
              <w:bottom w:val="single" w:sz="4" w:space="0" w:color="auto"/>
              <w:right w:val="single" w:sz="4" w:space="0" w:color="auto"/>
            </w:tcBorders>
            <w:shd w:val="clear" w:color="auto" w:fill="auto"/>
            <w:noWrap/>
            <w:vAlign w:val="bottom"/>
            <w:hideMark/>
          </w:tcPr>
          <w:p w14:paraId="7650E6E1"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priključak za vodu</w:t>
            </w:r>
          </w:p>
        </w:tc>
        <w:tc>
          <w:tcPr>
            <w:tcW w:w="1276" w:type="dxa"/>
            <w:tcBorders>
              <w:top w:val="nil"/>
              <w:left w:val="nil"/>
              <w:bottom w:val="single" w:sz="4" w:space="0" w:color="auto"/>
              <w:right w:val="single" w:sz="4" w:space="0" w:color="auto"/>
            </w:tcBorders>
            <w:shd w:val="clear" w:color="auto" w:fill="auto"/>
            <w:vAlign w:val="center"/>
            <w:hideMark/>
          </w:tcPr>
          <w:p w14:paraId="18B64232"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168,29</w:t>
            </w:r>
          </w:p>
        </w:tc>
        <w:tc>
          <w:tcPr>
            <w:tcW w:w="1417" w:type="dxa"/>
            <w:tcBorders>
              <w:top w:val="nil"/>
              <w:left w:val="nil"/>
              <w:bottom w:val="single" w:sz="4" w:space="0" w:color="auto"/>
              <w:right w:val="single" w:sz="4" w:space="0" w:color="auto"/>
            </w:tcBorders>
            <w:shd w:val="clear" w:color="auto" w:fill="auto"/>
            <w:noWrap/>
            <w:vAlign w:val="center"/>
            <w:hideMark/>
          </w:tcPr>
          <w:p w14:paraId="231646C4"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168,29</w:t>
            </w:r>
          </w:p>
        </w:tc>
        <w:tc>
          <w:tcPr>
            <w:tcW w:w="1276" w:type="dxa"/>
            <w:tcBorders>
              <w:top w:val="nil"/>
              <w:left w:val="nil"/>
              <w:bottom w:val="single" w:sz="4" w:space="0" w:color="auto"/>
              <w:right w:val="single" w:sz="4" w:space="0" w:color="auto"/>
            </w:tcBorders>
            <w:shd w:val="clear" w:color="auto" w:fill="auto"/>
            <w:noWrap/>
            <w:vAlign w:val="center"/>
            <w:hideMark/>
          </w:tcPr>
          <w:p w14:paraId="28A59570"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r>
      <w:tr w:rsidR="00211793" w:rsidRPr="00165E17" w14:paraId="5E82ADAA"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9C99F35"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13</w:t>
            </w:r>
          </w:p>
        </w:tc>
        <w:tc>
          <w:tcPr>
            <w:tcW w:w="1984" w:type="dxa"/>
            <w:tcBorders>
              <w:top w:val="nil"/>
              <w:left w:val="nil"/>
              <w:bottom w:val="single" w:sz="4" w:space="0" w:color="auto"/>
              <w:right w:val="single" w:sz="4" w:space="0" w:color="auto"/>
            </w:tcBorders>
            <w:shd w:val="clear" w:color="auto" w:fill="auto"/>
            <w:noWrap/>
            <w:vAlign w:val="bottom"/>
            <w:hideMark/>
          </w:tcPr>
          <w:p w14:paraId="36ED7751"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UP/I-350-06/17-01/107</w:t>
            </w:r>
          </w:p>
        </w:tc>
        <w:tc>
          <w:tcPr>
            <w:tcW w:w="3402" w:type="dxa"/>
            <w:tcBorders>
              <w:top w:val="nil"/>
              <w:left w:val="nil"/>
              <w:bottom w:val="single" w:sz="4" w:space="0" w:color="auto"/>
              <w:right w:val="single" w:sz="4" w:space="0" w:color="auto"/>
            </w:tcBorders>
            <w:shd w:val="clear" w:color="auto" w:fill="auto"/>
            <w:noWrap/>
            <w:vAlign w:val="bottom"/>
            <w:hideMark/>
          </w:tcPr>
          <w:p w14:paraId="4F0727B4"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608B16F4"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9.855,39</w:t>
            </w:r>
          </w:p>
        </w:tc>
        <w:tc>
          <w:tcPr>
            <w:tcW w:w="1417" w:type="dxa"/>
            <w:tcBorders>
              <w:top w:val="nil"/>
              <w:left w:val="nil"/>
              <w:bottom w:val="single" w:sz="4" w:space="0" w:color="auto"/>
              <w:right w:val="single" w:sz="4" w:space="0" w:color="auto"/>
            </w:tcBorders>
            <w:shd w:val="clear" w:color="auto" w:fill="auto"/>
            <w:noWrap/>
            <w:vAlign w:val="center"/>
            <w:hideMark/>
          </w:tcPr>
          <w:p w14:paraId="52FC846D"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9.855,39</w:t>
            </w:r>
          </w:p>
        </w:tc>
        <w:tc>
          <w:tcPr>
            <w:tcW w:w="1276" w:type="dxa"/>
            <w:tcBorders>
              <w:top w:val="nil"/>
              <w:left w:val="nil"/>
              <w:bottom w:val="single" w:sz="4" w:space="0" w:color="auto"/>
              <w:right w:val="single" w:sz="4" w:space="0" w:color="auto"/>
            </w:tcBorders>
            <w:shd w:val="clear" w:color="auto" w:fill="auto"/>
            <w:noWrap/>
            <w:vAlign w:val="center"/>
            <w:hideMark/>
          </w:tcPr>
          <w:p w14:paraId="3C71381E"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10825E03"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64D39A2"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lastRenderedPageBreak/>
              <w:t>14</w:t>
            </w:r>
          </w:p>
        </w:tc>
        <w:tc>
          <w:tcPr>
            <w:tcW w:w="1984" w:type="dxa"/>
            <w:tcBorders>
              <w:top w:val="nil"/>
              <w:left w:val="nil"/>
              <w:bottom w:val="single" w:sz="4" w:space="0" w:color="auto"/>
              <w:right w:val="single" w:sz="4" w:space="0" w:color="auto"/>
            </w:tcBorders>
            <w:shd w:val="clear" w:color="auto" w:fill="auto"/>
            <w:noWrap/>
            <w:vAlign w:val="bottom"/>
            <w:hideMark/>
          </w:tcPr>
          <w:p w14:paraId="6BA8E4C0"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UP/I-350-06/16-01/179</w:t>
            </w:r>
          </w:p>
        </w:tc>
        <w:tc>
          <w:tcPr>
            <w:tcW w:w="3402" w:type="dxa"/>
            <w:tcBorders>
              <w:top w:val="nil"/>
              <w:left w:val="nil"/>
              <w:bottom w:val="single" w:sz="4" w:space="0" w:color="auto"/>
              <w:right w:val="single" w:sz="4" w:space="0" w:color="auto"/>
            </w:tcBorders>
            <w:shd w:val="clear" w:color="auto" w:fill="auto"/>
            <w:noWrap/>
            <w:vAlign w:val="bottom"/>
            <w:hideMark/>
          </w:tcPr>
          <w:p w14:paraId="495C7EFA"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7C8025F1"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15,37</w:t>
            </w:r>
          </w:p>
        </w:tc>
        <w:tc>
          <w:tcPr>
            <w:tcW w:w="1417" w:type="dxa"/>
            <w:tcBorders>
              <w:top w:val="nil"/>
              <w:left w:val="nil"/>
              <w:bottom w:val="single" w:sz="4" w:space="0" w:color="auto"/>
              <w:right w:val="single" w:sz="4" w:space="0" w:color="auto"/>
            </w:tcBorders>
            <w:shd w:val="clear" w:color="auto" w:fill="auto"/>
            <w:noWrap/>
            <w:vAlign w:val="center"/>
            <w:hideMark/>
          </w:tcPr>
          <w:p w14:paraId="5B3C88AF"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15,37</w:t>
            </w:r>
          </w:p>
        </w:tc>
        <w:tc>
          <w:tcPr>
            <w:tcW w:w="1276" w:type="dxa"/>
            <w:tcBorders>
              <w:top w:val="nil"/>
              <w:left w:val="nil"/>
              <w:bottom w:val="single" w:sz="4" w:space="0" w:color="auto"/>
              <w:right w:val="single" w:sz="4" w:space="0" w:color="auto"/>
            </w:tcBorders>
            <w:shd w:val="clear" w:color="auto" w:fill="auto"/>
            <w:noWrap/>
            <w:vAlign w:val="center"/>
            <w:hideMark/>
          </w:tcPr>
          <w:p w14:paraId="3C547E69"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10388DC9" w14:textId="77777777" w:rsidTr="00323167">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45D40B9"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15</w:t>
            </w:r>
          </w:p>
        </w:tc>
        <w:tc>
          <w:tcPr>
            <w:tcW w:w="1984" w:type="dxa"/>
            <w:tcBorders>
              <w:top w:val="nil"/>
              <w:left w:val="nil"/>
              <w:bottom w:val="single" w:sz="4" w:space="0" w:color="auto"/>
              <w:right w:val="single" w:sz="4" w:space="0" w:color="auto"/>
            </w:tcBorders>
            <w:shd w:val="clear" w:color="auto" w:fill="auto"/>
            <w:noWrap/>
            <w:vAlign w:val="bottom"/>
            <w:hideMark/>
          </w:tcPr>
          <w:p w14:paraId="3888FCC8"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374-03/13-01/24</w:t>
            </w:r>
          </w:p>
        </w:tc>
        <w:tc>
          <w:tcPr>
            <w:tcW w:w="3402" w:type="dxa"/>
            <w:tcBorders>
              <w:top w:val="nil"/>
              <w:left w:val="nil"/>
              <w:bottom w:val="single" w:sz="4" w:space="0" w:color="auto"/>
              <w:right w:val="single" w:sz="4" w:space="0" w:color="auto"/>
            </w:tcBorders>
            <w:shd w:val="clear" w:color="auto" w:fill="auto"/>
            <w:noWrap/>
            <w:vAlign w:val="bottom"/>
            <w:hideMark/>
          </w:tcPr>
          <w:p w14:paraId="7A565CFE"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zakup javne površine</w:t>
            </w:r>
          </w:p>
        </w:tc>
        <w:tc>
          <w:tcPr>
            <w:tcW w:w="1276" w:type="dxa"/>
            <w:tcBorders>
              <w:top w:val="nil"/>
              <w:left w:val="nil"/>
              <w:bottom w:val="single" w:sz="4" w:space="0" w:color="auto"/>
              <w:right w:val="single" w:sz="4" w:space="0" w:color="auto"/>
            </w:tcBorders>
            <w:shd w:val="clear" w:color="auto" w:fill="auto"/>
            <w:vAlign w:val="center"/>
            <w:hideMark/>
          </w:tcPr>
          <w:p w14:paraId="5E3A8265"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67.582,74</w:t>
            </w:r>
          </w:p>
        </w:tc>
        <w:tc>
          <w:tcPr>
            <w:tcW w:w="1417" w:type="dxa"/>
            <w:tcBorders>
              <w:top w:val="nil"/>
              <w:left w:val="nil"/>
              <w:bottom w:val="single" w:sz="4" w:space="0" w:color="auto"/>
              <w:right w:val="single" w:sz="4" w:space="0" w:color="auto"/>
            </w:tcBorders>
            <w:shd w:val="clear" w:color="auto" w:fill="auto"/>
            <w:noWrap/>
            <w:vAlign w:val="center"/>
            <w:hideMark/>
          </w:tcPr>
          <w:p w14:paraId="05A93BEE"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67.582,74</w:t>
            </w:r>
          </w:p>
        </w:tc>
        <w:tc>
          <w:tcPr>
            <w:tcW w:w="1276" w:type="dxa"/>
            <w:tcBorders>
              <w:top w:val="nil"/>
              <w:left w:val="nil"/>
              <w:bottom w:val="single" w:sz="4" w:space="0" w:color="auto"/>
              <w:right w:val="single" w:sz="4" w:space="0" w:color="auto"/>
            </w:tcBorders>
            <w:shd w:val="clear" w:color="auto" w:fill="auto"/>
            <w:noWrap/>
            <w:vAlign w:val="center"/>
            <w:hideMark/>
          </w:tcPr>
          <w:p w14:paraId="486CC7C4"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05C83751" w14:textId="77777777" w:rsidTr="00323167">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1ADB"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1E4D"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xml:space="preserve"> 374-03/13-01/25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2222C"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zakup javne površine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5E6A7"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70.933,82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4107"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70.933,82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17167"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40B3A594" w14:textId="77777777" w:rsidTr="00323167">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EC90F"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5742BD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374-02/14-01/26</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4C31725"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zakup javne površine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5BD52F"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9.964,16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D0E57BE"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9.964,16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4914E6"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487F8128"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6E3F96E"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18</w:t>
            </w:r>
          </w:p>
        </w:tc>
        <w:tc>
          <w:tcPr>
            <w:tcW w:w="1984" w:type="dxa"/>
            <w:tcBorders>
              <w:top w:val="nil"/>
              <w:left w:val="nil"/>
              <w:bottom w:val="single" w:sz="4" w:space="0" w:color="auto"/>
              <w:right w:val="single" w:sz="4" w:space="0" w:color="auto"/>
            </w:tcBorders>
            <w:shd w:val="clear" w:color="auto" w:fill="auto"/>
            <w:noWrap/>
            <w:vAlign w:val="bottom"/>
            <w:hideMark/>
          </w:tcPr>
          <w:p w14:paraId="32E4C28F"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374-03/10-01/35</w:t>
            </w:r>
          </w:p>
        </w:tc>
        <w:tc>
          <w:tcPr>
            <w:tcW w:w="3402" w:type="dxa"/>
            <w:tcBorders>
              <w:top w:val="nil"/>
              <w:left w:val="nil"/>
              <w:bottom w:val="single" w:sz="4" w:space="0" w:color="auto"/>
              <w:right w:val="single" w:sz="4" w:space="0" w:color="auto"/>
            </w:tcBorders>
            <w:shd w:val="clear" w:color="auto" w:fill="auto"/>
            <w:noWrap/>
            <w:vAlign w:val="bottom"/>
            <w:hideMark/>
          </w:tcPr>
          <w:p w14:paraId="0D08BA60"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zakup javne površine</w:t>
            </w:r>
          </w:p>
        </w:tc>
        <w:tc>
          <w:tcPr>
            <w:tcW w:w="1276" w:type="dxa"/>
            <w:tcBorders>
              <w:top w:val="nil"/>
              <w:left w:val="nil"/>
              <w:bottom w:val="single" w:sz="4" w:space="0" w:color="auto"/>
              <w:right w:val="single" w:sz="4" w:space="0" w:color="auto"/>
            </w:tcBorders>
            <w:shd w:val="clear" w:color="auto" w:fill="auto"/>
            <w:vAlign w:val="center"/>
            <w:hideMark/>
          </w:tcPr>
          <w:p w14:paraId="22E2A0DC"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3.700,96</w:t>
            </w:r>
          </w:p>
        </w:tc>
        <w:tc>
          <w:tcPr>
            <w:tcW w:w="1417" w:type="dxa"/>
            <w:tcBorders>
              <w:top w:val="nil"/>
              <w:left w:val="nil"/>
              <w:bottom w:val="single" w:sz="4" w:space="0" w:color="auto"/>
              <w:right w:val="single" w:sz="4" w:space="0" w:color="auto"/>
            </w:tcBorders>
            <w:shd w:val="clear" w:color="auto" w:fill="auto"/>
            <w:noWrap/>
            <w:vAlign w:val="center"/>
            <w:hideMark/>
          </w:tcPr>
          <w:p w14:paraId="6B41E34C"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3.700,96</w:t>
            </w:r>
          </w:p>
        </w:tc>
        <w:tc>
          <w:tcPr>
            <w:tcW w:w="1276" w:type="dxa"/>
            <w:tcBorders>
              <w:top w:val="nil"/>
              <w:left w:val="nil"/>
              <w:bottom w:val="single" w:sz="4" w:space="0" w:color="auto"/>
              <w:right w:val="single" w:sz="4" w:space="0" w:color="auto"/>
            </w:tcBorders>
            <w:shd w:val="clear" w:color="auto" w:fill="auto"/>
            <w:noWrap/>
            <w:vAlign w:val="center"/>
            <w:hideMark/>
          </w:tcPr>
          <w:p w14:paraId="59B9D078"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17D8AE10"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E8AB525"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19</w:t>
            </w:r>
          </w:p>
        </w:tc>
        <w:tc>
          <w:tcPr>
            <w:tcW w:w="1984" w:type="dxa"/>
            <w:tcBorders>
              <w:top w:val="nil"/>
              <w:left w:val="nil"/>
              <w:bottom w:val="single" w:sz="4" w:space="0" w:color="auto"/>
              <w:right w:val="single" w:sz="4" w:space="0" w:color="auto"/>
            </w:tcBorders>
            <w:shd w:val="clear" w:color="auto" w:fill="auto"/>
            <w:noWrap/>
            <w:vAlign w:val="bottom"/>
            <w:hideMark/>
          </w:tcPr>
          <w:p w14:paraId="0A542F93"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944-05/08-01/6</w:t>
            </w:r>
          </w:p>
        </w:tc>
        <w:tc>
          <w:tcPr>
            <w:tcW w:w="3402" w:type="dxa"/>
            <w:tcBorders>
              <w:top w:val="nil"/>
              <w:left w:val="nil"/>
              <w:bottom w:val="single" w:sz="4" w:space="0" w:color="auto"/>
              <w:right w:val="single" w:sz="4" w:space="0" w:color="auto"/>
            </w:tcBorders>
            <w:shd w:val="clear" w:color="auto" w:fill="auto"/>
            <w:noWrap/>
            <w:vAlign w:val="bottom"/>
            <w:hideMark/>
          </w:tcPr>
          <w:p w14:paraId="5AB1D9CA"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zakup zemljišta</w:t>
            </w:r>
          </w:p>
        </w:tc>
        <w:tc>
          <w:tcPr>
            <w:tcW w:w="1276" w:type="dxa"/>
            <w:tcBorders>
              <w:top w:val="nil"/>
              <w:left w:val="nil"/>
              <w:bottom w:val="single" w:sz="4" w:space="0" w:color="auto"/>
              <w:right w:val="single" w:sz="4" w:space="0" w:color="auto"/>
            </w:tcBorders>
            <w:shd w:val="clear" w:color="auto" w:fill="auto"/>
            <w:vAlign w:val="center"/>
            <w:hideMark/>
          </w:tcPr>
          <w:p w14:paraId="73FD0DD8"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8.786,22</w:t>
            </w:r>
          </w:p>
        </w:tc>
        <w:tc>
          <w:tcPr>
            <w:tcW w:w="1417" w:type="dxa"/>
            <w:tcBorders>
              <w:top w:val="nil"/>
              <w:left w:val="nil"/>
              <w:bottom w:val="single" w:sz="4" w:space="0" w:color="auto"/>
              <w:right w:val="single" w:sz="4" w:space="0" w:color="auto"/>
            </w:tcBorders>
            <w:shd w:val="clear" w:color="auto" w:fill="auto"/>
            <w:noWrap/>
            <w:vAlign w:val="center"/>
            <w:hideMark/>
          </w:tcPr>
          <w:p w14:paraId="4E091426"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8.786,22</w:t>
            </w:r>
          </w:p>
        </w:tc>
        <w:tc>
          <w:tcPr>
            <w:tcW w:w="1276" w:type="dxa"/>
            <w:tcBorders>
              <w:top w:val="nil"/>
              <w:left w:val="nil"/>
              <w:bottom w:val="single" w:sz="4" w:space="0" w:color="auto"/>
              <w:right w:val="single" w:sz="4" w:space="0" w:color="auto"/>
            </w:tcBorders>
            <w:shd w:val="clear" w:color="auto" w:fill="auto"/>
            <w:noWrap/>
            <w:vAlign w:val="center"/>
            <w:hideMark/>
          </w:tcPr>
          <w:p w14:paraId="4D56D93C"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2AA95930"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E9A586D"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20</w:t>
            </w:r>
          </w:p>
        </w:tc>
        <w:tc>
          <w:tcPr>
            <w:tcW w:w="1984" w:type="dxa"/>
            <w:tcBorders>
              <w:top w:val="nil"/>
              <w:left w:val="nil"/>
              <w:bottom w:val="single" w:sz="4" w:space="0" w:color="auto"/>
              <w:right w:val="single" w:sz="4" w:space="0" w:color="auto"/>
            </w:tcBorders>
            <w:shd w:val="clear" w:color="auto" w:fill="auto"/>
            <w:noWrap/>
            <w:vAlign w:val="bottom"/>
            <w:hideMark/>
          </w:tcPr>
          <w:p w14:paraId="323F4BC7"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363-01/01-01/10</w:t>
            </w:r>
          </w:p>
        </w:tc>
        <w:tc>
          <w:tcPr>
            <w:tcW w:w="3402" w:type="dxa"/>
            <w:tcBorders>
              <w:top w:val="nil"/>
              <w:left w:val="nil"/>
              <w:bottom w:val="single" w:sz="4" w:space="0" w:color="auto"/>
              <w:right w:val="single" w:sz="4" w:space="0" w:color="auto"/>
            </w:tcBorders>
            <w:shd w:val="clear" w:color="auto" w:fill="auto"/>
            <w:noWrap/>
            <w:vAlign w:val="bottom"/>
            <w:hideMark/>
          </w:tcPr>
          <w:p w14:paraId="414AE6A3"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priključak za kanalizaciju</w:t>
            </w:r>
          </w:p>
        </w:tc>
        <w:tc>
          <w:tcPr>
            <w:tcW w:w="1276" w:type="dxa"/>
            <w:tcBorders>
              <w:top w:val="nil"/>
              <w:left w:val="nil"/>
              <w:bottom w:val="single" w:sz="4" w:space="0" w:color="auto"/>
              <w:right w:val="single" w:sz="4" w:space="0" w:color="auto"/>
            </w:tcBorders>
            <w:shd w:val="clear" w:color="auto" w:fill="auto"/>
            <w:vAlign w:val="center"/>
            <w:hideMark/>
          </w:tcPr>
          <w:p w14:paraId="717ED0C8"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4.505,09</w:t>
            </w:r>
          </w:p>
        </w:tc>
        <w:tc>
          <w:tcPr>
            <w:tcW w:w="1417" w:type="dxa"/>
            <w:tcBorders>
              <w:top w:val="nil"/>
              <w:left w:val="nil"/>
              <w:bottom w:val="single" w:sz="4" w:space="0" w:color="auto"/>
              <w:right w:val="single" w:sz="4" w:space="0" w:color="auto"/>
            </w:tcBorders>
            <w:shd w:val="clear" w:color="auto" w:fill="auto"/>
            <w:noWrap/>
            <w:vAlign w:val="center"/>
            <w:hideMark/>
          </w:tcPr>
          <w:p w14:paraId="291C7322"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4.505,09</w:t>
            </w:r>
          </w:p>
        </w:tc>
        <w:tc>
          <w:tcPr>
            <w:tcW w:w="1276" w:type="dxa"/>
            <w:tcBorders>
              <w:top w:val="nil"/>
              <w:left w:val="nil"/>
              <w:bottom w:val="single" w:sz="4" w:space="0" w:color="auto"/>
              <w:right w:val="single" w:sz="4" w:space="0" w:color="auto"/>
            </w:tcBorders>
            <w:shd w:val="clear" w:color="auto" w:fill="auto"/>
            <w:noWrap/>
            <w:vAlign w:val="center"/>
            <w:hideMark/>
          </w:tcPr>
          <w:p w14:paraId="4379972C"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2E230C07"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CF56FC"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21</w:t>
            </w:r>
          </w:p>
        </w:tc>
        <w:tc>
          <w:tcPr>
            <w:tcW w:w="1984" w:type="dxa"/>
            <w:tcBorders>
              <w:top w:val="nil"/>
              <w:left w:val="nil"/>
              <w:bottom w:val="single" w:sz="4" w:space="0" w:color="auto"/>
              <w:right w:val="single" w:sz="4" w:space="0" w:color="auto"/>
            </w:tcBorders>
            <w:shd w:val="clear" w:color="auto" w:fill="auto"/>
            <w:noWrap/>
            <w:vAlign w:val="bottom"/>
            <w:hideMark/>
          </w:tcPr>
          <w:p w14:paraId="5648E580"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372-03/16-01/43</w:t>
            </w:r>
          </w:p>
        </w:tc>
        <w:tc>
          <w:tcPr>
            <w:tcW w:w="3402" w:type="dxa"/>
            <w:tcBorders>
              <w:top w:val="nil"/>
              <w:left w:val="nil"/>
              <w:bottom w:val="single" w:sz="4" w:space="0" w:color="auto"/>
              <w:right w:val="single" w:sz="4" w:space="0" w:color="auto"/>
            </w:tcBorders>
            <w:shd w:val="clear" w:color="auto" w:fill="auto"/>
            <w:noWrap/>
            <w:vAlign w:val="bottom"/>
            <w:hideMark/>
          </w:tcPr>
          <w:p w14:paraId="4599452D"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xml:space="preserve">. postupak za naplatu potraživanja za zakup </w:t>
            </w:r>
            <w:proofErr w:type="spellStart"/>
            <w:r w:rsidRPr="00165E17">
              <w:rPr>
                <w:rFonts w:ascii="Calibri" w:hAnsi="Calibri" w:cs="Calibri"/>
                <w:color w:val="000000"/>
                <w:sz w:val="16"/>
                <w:szCs w:val="16"/>
              </w:rPr>
              <w:t>posl</w:t>
            </w:r>
            <w:proofErr w:type="spellEnd"/>
            <w:r w:rsidRPr="00165E17">
              <w:rPr>
                <w:rFonts w:ascii="Calibri" w:hAnsi="Calibri" w:cs="Calibri"/>
                <w:color w:val="000000"/>
                <w:sz w:val="16"/>
                <w:szCs w:val="16"/>
              </w:rPr>
              <w:t>. prostora</w:t>
            </w:r>
          </w:p>
        </w:tc>
        <w:tc>
          <w:tcPr>
            <w:tcW w:w="1276" w:type="dxa"/>
            <w:tcBorders>
              <w:top w:val="nil"/>
              <w:left w:val="nil"/>
              <w:bottom w:val="single" w:sz="4" w:space="0" w:color="auto"/>
              <w:right w:val="single" w:sz="4" w:space="0" w:color="auto"/>
            </w:tcBorders>
            <w:shd w:val="clear" w:color="auto" w:fill="auto"/>
            <w:vAlign w:val="center"/>
            <w:hideMark/>
          </w:tcPr>
          <w:p w14:paraId="23FFBBD9"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185.427,67</w:t>
            </w:r>
          </w:p>
        </w:tc>
        <w:tc>
          <w:tcPr>
            <w:tcW w:w="1417" w:type="dxa"/>
            <w:tcBorders>
              <w:top w:val="nil"/>
              <w:left w:val="nil"/>
              <w:bottom w:val="single" w:sz="4" w:space="0" w:color="auto"/>
              <w:right w:val="single" w:sz="4" w:space="0" w:color="auto"/>
            </w:tcBorders>
            <w:shd w:val="clear" w:color="auto" w:fill="auto"/>
            <w:noWrap/>
            <w:vAlign w:val="center"/>
            <w:hideMark/>
          </w:tcPr>
          <w:p w14:paraId="24D627E9"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185.427,67</w:t>
            </w:r>
          </w:p>
        </w:tc>
        <w:tc>
          <w:tcPr>
            <w:tcW w:w="1276" w:type="dxa"/>
            <w:tcBorders>
              <w:top w:val="nil"/>
              <w:left w:val="nil"/>
              <w:bottom w:val="single" w:sz="4" w:space="0" w:color="auto"/>
              <w:right w:val="single" w:sz="4" w:space="0" w:color="auto"/>
            </w:tcBorders>
            <w:shd w:val="clear" w:color="auto" w:fill="auto"/>
            <w:noWrap/>
            <w:vAlign w:val="center"/>
            <w:hideMark/>
          </w:tcPr>
          <w:p w14:paraId="46C5D256"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3389D20E"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19139C5"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22</w:t>
            </w:r>
          </w:p>
        </w:tc>
        <w:tc>
          <w:tcPr>
            <w:tcW w:w="1984" w:type="dxa"/>
            <w:tcBorders>
              <w:top w:val="nil"/>
              <w:left w:val="nil"/>
              <w:bottom w:val="single" w:sz="4" w:space="0" w:color="auto"/>
              <w:right w:val="single" w:sz="4" w:space="0" w:color="auto"/>
            </w:tcBorders>
            <w:shd w:val="clear" w:color="auto" w:fill="auto"/>
            <w:noWrap/>
            <w:vAlign w:val="bottom"/>
            <w:hideMark/>
          </w:tcPr>
          <w:p w14:paraId="0B61EA2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UP/I-350-06/17-01/148</w:t>
            </w:r>
          </w:p>
        </w:tc>
        <w:tc>
          <w:tcPr>
            <w:tcW w:w="3402" w:type="dxa"/>
            <w:tcBorders>
              <w:top w:val="nil"/>
              <w:left w:val="nil"/>
              <w:bottom w:val="single" w:sz="4" w:space="0" w:color="auto"/>
              <w:right w:val="single" w:sz="4" w:space="0" w:color="auto"/>
            </w:tcBorders>
            <w:shd w:val="clear" w:color="000000" w:fill="FFFFFF"/>
            <w:noWrap/>
            <w:vAlign w:val="bottom"/>
            <w:hideMark/>
          </w:tcPr>
          <w:p w14:paraId="46607465"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7D5E1031"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12.483,01</w:t>
            </w:r>
          </w:p>
        </w:tc>
        <w:tc>
          <w:tcPr>
            <w:tcW w:w="1417" w:type="dxa"/>
            <w:tcBorders>
              <w:top w:val="nil"/>
              <w:left w:val="nil"/>
              <w:bottom w:val="single" w:sz="4" w:space="0" w:color="auto"/>
              <w:right w:val="single" w:sz="4" w:space="0" w:color="auto"/>
            </w:tcBorders>
            <w:shd w:val="clear" w:color="auto" w:fill="auto"/>
            <w:noWrap/>
            <w:vAlign w:val="center"/>
            <w:hideMark/>
          </w:tcPr>
          <w:p w14:paraId="1CA02F46"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12.483,01</w:t>
            </w:r>
          </w:p>
        </w:tc>
        <w:tc>
          <w:tcPr>
            <w:tcW w:w="1276" w:type="dxa"/>
            <w:tcBorders>
              <w:top w:val="nil"/>
              <w:left w:val="nil"/>
              <w:bottom w:val="single" w:sz="4" w:space="0" w:color="auto"/>
              <w:right w:val="single" w:sz="4" w:space="0" w:color="auto"/>
            </w:tcBorders>
            <w:shd w:val="clear" w:color="auto" w:fill="auto"/>
            <w:noWrap/>
            <w:vAlign w:val="center"/>
            <w:hideMark/>
          </w:tcPr>
          <w:p w14:paraId="4842537E"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r>
      <w:tr w:rsidR="00211793" w:rsidRPr="00165E17" w14:paraId="4825EF47"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94C2F4A"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23</w:t>
            </w:r>
          </w:p>
        </w:tc>
        <w:tc>
          <w:tcPr>
            <w:tcW w:w="1984" w:type="dxa"/>
            <w:tcBorders>
              <w:top w:val="nil"/>
              <w:left w:val="nil"/>
              <w:bottom w:val="single" w:sz="4" w:space="0" w:color="auto"/>
              <w:right w:val="single" w:sz="4" w:space="0" w:color="auto"/>
            </w:tcBorders>
            <w:shd w:val="clear" w:color="auto" w:fill="auto"/>
            <w:noWrap/>
            <w:vAlign w:val="bottom"/>
            <w:hideMark/>
          </w:tcPr>
          <w:p w14:paraId="0ABEF94F"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UP/I-350-06/21-01/16</w:t>
            </w:r>
          </w:p>
        </w:tc>
        <w:tc>
          <w:tcPr>
            <w:tcW w:w="3402" w:type="dxa"/>
            <w:tcBorders>
              <w:top w:val="nil"/>
              <w:left w:val="nil"/>
              <w:bottom w:val="single" w:sz="4" w:space="0" w:color="auto"/>
              <w:right w:val="single" w:sz="4" w:space="0" w:color="auto"/>
            </w:tcBorders>
            <w:shd w:val="clear" w:color="000000" w:fill="FFFFFF"/>
            <w:noWrap/>
            <w:vAlign w:val="bottom"/>
            <w:hideMark/>
          </w:tcPr>
          <w:p w14:paraId="5B6F13DB"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4F598F53"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8.703,66</w:t>
            </w:r>
          </w:p>
        </w:tc>
        <w:tc>
          <w:tcPr>
            <w:tcW w:w="1417" w:type="dxa"/>
            <w:tcBorders>
              <w:top w:val="nil"/>
              <w:left w:val="nil"/>
              <w:bottom w:val="single" w:sz="4" w:space="0" w:color="auto"/>
              <w:right w:val="single" w:sz="4" w:space="0" w:color="auto"/>
            </w:tcBorders>
            <w:shd w:val="clear" w:color="auto" w:fill="auto"/>
            <w:noWrap/>
            <w:vAlign w:val="center"/>
            <w:hideMark/>
          </w:tcPr>
          <w:p w14:paraId="39DC4A08"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8.703,66</w:t>
            </w:r>
          </w:p>
        </w:tc>
        <w:tc>
          <w:tcPr>
            <w:tcW w:w="1276" w:type="dxa"/>
            <w:tcBorders>
              <w:top w:val="nil"/>
              <w:left w:val="nil"/>
              <w:bottom w:val="single" w:sz="4" w:space="0" w:color="auto"/>
              <w:right w:val="single" w:sz="4" w:space="0" w:color="auto"/>
            </w:tcBorders>
            <w:shd w:val="clear" w:color="auto" w:fill="auto"/>
            <w:noWrap/>
            <w:vAlign w:val="center"/>
            <w:hideMark/>
          </w:tcPr>
          <w:p w14:paraId="5310D771"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r>
      <w:tr w:rsidR="00211793" w:rsidRPr="00165E17" w14:paraId="044EBECB"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2595FD7"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24</w:t>
            </w:r>
          </w:p>
        </w:tc>
        <w:tc>
          <w:tcPr>
            <w:tcW w:w="1984" w:type="dxa"/>
            <w:tcBorders>
              <w:top w:val="nil"/>
              <w:left w:val="nil"/>
              <w:bottom w:val="single" w:sz="4" w:space="0" w:color="auto"/>
              <w:right w:val="single" w:sz="4" w:space="0" w:color="auto"/>
            </w:tcBorders>
            <w:shd w:val="clear" w:color="auto" w:fill="auto"/>
            <w:noWrap/>
            <w:vAlign w:val="bottom"/>
            <w:hideMark/>
          </w:tcPr>
          <w:p w14:paraId="69BEAE45"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UP/I-350-06/19-01/24</w:t>
            </w:r>
          </w:p>
        </w:tc>
        <w:tc>
          <w:tcPr>
            <w:tcW w:w="3402" w:type="dxa"/>
            <w:tcBorders>
              <w:top w:val="nil"/>
              <w:left w:val="nil"/>
              <w:bottom w:val="single" w:sz="4" w:space="0" w:color="auto"/>
              <w:right w:val="single" w:sz="4" w:space="0" w:color="auto"/>
            </w:tcBorders>
            <w:shd w:val="clear" w:color="000000" w:fill="FFFFFF"/>
            <w:noWrap/>
            <w:vAlign w:val="bottom"/>
            <w:hideMark/>
          </w:tcPr>
          <w:p w14:paraId="53306DF3"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03F6D7CD"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18.002,44</w:t>
            </w:r>
          </w:p>
        </w:tc>
        <w:tc>
          <w:tcPr>
            <w:tcW w:w="1417" w:type="dxa"/>
            <w:tcBorders>
              <w:top w:val="nil"/>
              <w:left w:val="nil"/>
              <w:bottom w:val="single" w:sz="4" w:space="0" w:color="auto"/>
              <w:right w:val="single" w:sz="4" w:space="0" w:color="auto"/>
            </w:tcBorders>
            <w:shd w:val="clear" w:color="auto" w:fill="auto"/>
            <w:noWrap/>
            <w:vAlign w:val="center"/>
            <w:hideMark/>
          </w:tcPr>
          <w:p w14:paraId="2FC182C1"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18.002,44</w:t>
            </w:r>
          </w:p>
        </w:tc>
        <w:tc>
          <w:tcPr>
            <w:tcW w:w="1276" w:type="dxa"/>
            <w:tcBorders>
              <w:top w:val="nil"/>
              <w:left w:val="nil"/>
              <w:bottom w:val="single" w:sz="4" w:space="0" w:color="auto"/>
              <w:right w:val="single" w:sz="4" w:space="0" w:color="auto"/>
            </w:tcBorders>
            <w:shd w:val="clear" w:color="auto" w:fill="auto"/>
            <w:noWrap/>
            <w:vAlign w:val="center"/>
            <w:hideMark/>
          </w:tcPr>
          <w:p w14:paraId="2DC1F131"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r>
      <w:tr w:rsidR="00211793" w:rsidRPr="00165E17" w14:paraId="2D59C6C8"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BFA2AFD"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25</w:t>
            </w:r>
          </w:p>
        </w:tc>
        <w:tc>
          <w:tcPr>
            <w:tcW w:w="1984" w:type="dxa"/>
            <w:tcBorders>
              <w:top w:val="nil"/>
              <w:left w:val="nil"/>
              <w:bottom w:val="single" w:sz="4" w:space="0" w:color="auto"/>
              <w:right w:val="single" w:sz="4" w:space="0" w:color="auto"/>
            </w:tcBorders>
            <w:shd w:val="clear" w:color="auto" w:fill="auto"/>
            <w:noWrap/>
            <w:vAlign w:val="bottom"/>
            <w:hideMark/>
          </w:tcPr>
          <w:p w14:paraId="2750236C"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UP/I-350-06/20-01/58</w:t>
            </w:r>
          </w:p>
        </w:tc>
        <w:tc>
          <w:tcPr>
            <w:tcW w:w="3402" w:type="dxa"/>
            <w:tcBorders>
              <w:top w:val="nil"/>
              <w:left w:val="nil"/>
              <w:bottom w:val="single" w:sz="4" w:space="0" w:color="auto"/>
              <w:right w:val="single" w:sz="4" w:space="0" w:color="auto"/>
            </w:tcBorders>
            <w:shd w:val="clear" w:color="000000" w:fill="FFFFFF"/>
            <w:noWrap/>
            <w:vAlign w:val="bottom"/>
            <w:hideMark/>
          </w:tcPr>
          <w:p w14:paraId="486BB535"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67139D53"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30.057,35</w:t>
            </w:r>
          </w:p>
        </w:tc>
        <w:tc>
          <w:tcPr>
            <w:tcW w:w="1417" w:type="dxa"/>
            <w:tcBorders>
              <w:top w:val="nil"/>
              <w:left w:val="nil"/>
              <w:bottom w:val="single" w:sz="4" w:space="0" w:color="auto"/>
              <w:right w:val="single" w:sz="4" w:space="0" w:color="auto"/>
            </w:tcBorders>
            <w:shd w:val="clear" w:color="auto" w:fill="auto"/>
            <w:noWrap/>
            <w:vAlign w:val="center"/>
            <w:hideMark/>
          </w:tcPr>
          <w:p w14:paraId="768768A5"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30.057,35</w:t>
            </w:r>
          </w:p>
        </w:tc>
        <w:tc>
          <w:tcPr>
            <w:tcW w:w="1276" w:type="dxa"/>
            <w:tcBorders>
              <w:top w:val="nil"/>
              <w:left w:val="nil"/>
              <w:bottom w:val="single" w:sz="4" w:space="0" w:color="auto"/>
              <w:right w:val="single" w:sz="4" w:space="0" w:color="auto"/>
            </w:tcBorders>
            <w:shd w:val="clear" w:color="auto" w:fill="auto"/>
            <w:noWrap/>
            <w:vAlign w:val="center"/>
            <w:hideMark/>
          </w:tcPr>
          <w:p w14:paraId="43C66692"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r>
      <w:tr w:rsidR="00211793" w:rsidRPr="00165E17" w14:paraId="0B142D05"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82BB507"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26</w:t>
            </w:r>
          </w:p>
        </w:tc>
        <w:tc>
          <w:tcPr>
            <w:tcW w:w="1984" w:type="dxa"/>
            <w:tcBorders>
              <w:top w:val="nil"/>
              <w:left w:val="nil"/>
              <w:bottom w:val="single" w:sz="4" w:space="0" w:color="auto"/>
              <w:right w:val="single" w:sz="4" w:space="0" w:color="auto"/>
            </w:tcBorders>
            <w:shd w:val="clear" w:color="auto" w:fill="auto"/>
            <w:noWrap/>
            <w:vAlign w:val="bottom"/>
            <w:hideMark/>
          </w:tcPr>
          <w:p w14:paraId="6FCCCD98"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UP/I-350-06/19-01/74</w:t>
            </w:r>
          </w:p>
        </w:tc>
        <w:tc>
          <w:tcPr>
            <w:tcW w:w="3402" w:type="dxa"/>
            <w:tcBorders>
              <w:top w:val="nil"/>
              <w:left w:val="nil"/>
              <w:bottom w:val="single" w:sz="4" w:space="0" w:color="auto"/>
              <w:right w:val="single" w:sz="4" w:space="0" w:color="auto"/>
            </w:tcBorders>
            <w:shd w:val="clear" w:color="000000" w:fill="FFFFFF"/>
            <w:noWrap/>
            <w:vAlign w:val="bottom"/>
            <w:hideMark/>
          </w:tcPr>
          <w:p w14:paraId="1EF82A52"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317C470F"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119.448,11</w:t>
            </w:r>
          </w:p>
        </w:tc>
        <w:tc>
          <w:tcPr>
            <w:tcW w:w="1417" w:type="dxa"/>
            <w:tcBorders>
              <w:top w:val="nil"/>
              <w:left w:val="nil"/>
              <w:bottom w:val="single" w:sz="4" w:space="0" w:color="auto"/>
              <w:right w:val="single" w:sz="4" w:space="0" w:color="auto"/>
            </w:tcBorders>
            <w:shd w:val="clear" w:color="auto" w:fill="auto"/>
            <w:noWrap/>
            <w:vAlign w:val="center"/>
            <w:hideMark/>
          </w:tcPr>
          <w:p w14:paraId="07BED7EE"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119.448,11</w:t>
            </w:r>
          </w:p>
        </w:tc>
        <w:tc>
          <w:tcPr>
            <w:tcW w:w="1276" w:type="dxa"/>
            <w:tcBorders>
              <w:top w:val="nil"/>
              <w:left w:val="nil"/>
              <w:bottom w:val="single" w:sz="4" w:space="0" w:color="auto"/>
              <w:right w:val="single" w:sz="4" w:space="0" w:color="auto"/>
            </w:tcBorders>
            <w:shd w:val="clear" w:color="auto" w:fill="auto"/>
            <w:noWrap/>
            <w:vAlign w:val="center"/>
            <w:hideMark/>
          </w:tcPr>
          <w:p w14:paraId="3F6E71E5"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 </w:t>
            </w:r>
          </w:p>
        </w:tc>
      </w:tr>
      <w:tr w:rsidR="00211793" w:rsidRPr="00165E17" w14:paraId="35556AAB" w14:textId="77777777" w:rsidTr="003510CF">
        <w:trPr>
          <w:trHeight w:val="113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00FCF97"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27</w:t>
            </w:r>
          </w:p>
        </w:tc>
        <w:tc>
          <w:tcPr>
            <w:tcW w:w="1984" w:type="dxa"/>
            <w:tcBorders>
              <w:top w:val="nil"/>
              <w:left w:val="nil"/>
              <w:bottom w:val="single" w:sz="4" w:space="0" w:color="auto"/>
              <w:right w:val="single" w:sz="4" w:space="0" w:color="auto"/>
            </w:tcBorders>
            <w:shd w:val="clear" w:color="auto" w:fill="auto"/>
            <w:vAlign w:val="bottom"/>
            <w:hideMark/>
          </w:tcPr>
          <w:p w14:paraId="199BA53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372-03/06-01/56                            372-03/08-01/17                           740-11/10-01/15                          740-11/12-01/2                      740-11/12-01/13</w:t>
            </w:r>
          </w:p>
        </w:tc>
        <w:tc>
          <w:tcPr>
            <w:tcW w:w="3402" w:type="dxa"/>
            <w:tcBorders>
              <w:top w:val="nil"/>
              <w:left w:val="nil"/>
              <w:bottom w:val="single" w:sz="4" w:space="0" w:color="auto"/>
              <w:right w:val="single" w:sz="4" w:space="0" w:color="auto"/>
            </w:tcBorders>
            <w:shd w:val="clear" w:color="auto" w:fill="auto"/>
            <w:noWrap/>
            <w:vAlign w:val="center"/>
            <w:hideMark/>
          </w:tcPr>
          <w:p w14:paraId="031E85F4"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xml:space="preserve">. postupak za naplatu potraživanja za zakup </w:t>
            </w:r>
            <w:proofErr w:type="spellStart"/>
            <w:r w:rsidRPr="00165E17">
              <w:rPr>
                <w:rFonts w:ascii="Calibri" w:hAnsi="Calibri" w:cs="Calibri"/>
                <w:color w:val="000000"/>
                <w:sz w:val="16"/>
                <w:szCs w:val="16"/>
              </w:rPr>
              <w:t>posl</w:t>
            </w:r>
            <w:proofErr w:type="spellEnd"/>
            <w:r w:rsidRPr="00165E17">
              <w:rPr>
                <w:rFonts w:ascii="Calibri" w:hAnsi="Calibri" w:cs="Calibri"/>
                <w:color w:val="000000"/>
                <w:sz w:val="16"/>
                <w:szCs w:val="16"/>
              </w:rPr>
              <w:t>. prostora</w:t>
            </w:r>
          </w:p>
        </w:tc>
        <w:tc>
          <w:tcPr>
            <w:tcW w:w="1276" w:type="dxa"/>
            <w:tcBorders>
              <w:top w:val="nil"/>
              <w:left w:val="nil"/>
              <w:bottom w:val="single" w:sz="4" w:space="0" w:color="auto"/>
              <w:right w:val="single" w:sz="4" w:space="0" w:color="auto"/>
            </w:tcBorders>
            <w:shd w:val="clear" w:color="auto" w:fill="auto"/>
            <w:vAlign w:val="center"/>
            <w:hideMark/>
          </w:tcPr>
          <w:p w14:paraId="450599FD"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1.090.695,20</w:t>
            </w:r>
          </w:p>
        </w:tc>
        <w:tc>
          <w:tcPr>
            <w:tcW w:w="1417" w:type="dxa"/>
            <w:tcBorders>
              <w:top w:val="nil"/>
              <w:left w:val="nil"/>
              <w:bottom w:val="single" w:sz="4" w:space="0" w:color="auto"/>
              <w:right w:val="single" w:sz="4" w:space="0" w:color="auto"/>
            </w:tcBorders>
            <w:shd w:val="clear" w:color="auto" w:fill="auto"/>
            <w:noWrap/>
            <w:vAlign w:val="center"/>
            <w:hideMark/>
          </w:tcPr>
          <w:p w14:paraId="02F1492C"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1.090.695,20</w:t>
            </w:r>
          </w:p>
        </w:tc>
        <w:tc>
          <w:tcPr>
            <w:tcW w:w="1276" w:type="dxa"/>
            <w:tcBorders>
              <w:top w:val="nil"/>
              <w:left w:val="nil"/>
              <w:bottom w:val="single" w:sz="4" w:space="0" w:color="auto"/>
              <w:right w:val="single" w:sz="4" w:space="0" w:color="auto"/>
            </w:tcBorders>
            <w:shd w:val="clear" w:color="auto" w:fill="auto"/>
            <w:noWrap/>
            <w:vAlign w:val="center"/>
            <w:hideMark/>
          </w:tcPr>
          <w:p w14:paraId="7D90C152"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34B42AEB" w14:textId="77777777" w:rsidTr="003510CF">
        <w:trPr>
          <w:trHeight w:val="22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28E9E0B0"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28</w:t>
            </w:r>
          </w:p>
        </w:tc>
        <w:tc>
          <w:tcPr>
            <w:tcW w:w="1984" w:type="dxa"/>
            <w:tcBorders>
              <w:top w:val="nil"/>
              <w:left w:val="nil"/>
              <w:bottom w:val="single" w:sz="4" w:space="0" w:color="auto"/>
              <w:right w:val="single" w:sz="4" w:space="0" w:color="auto"/>
            </w:tcBorders>
            <w:shd w:val="clear" w:color="auto" w:fill="auto"/>
            <w:noWrap/>
            <w:vAlign w:val="bottom"/>
            <w:hideMark/>
          </w:tcPr>
          <w:p w14:paraId="2F5D8D1D"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740-11/13-01/1</w:t>
            </w:r>
          </w:p>
        </w:tc>
        <w:tc>
          <w:tcPr>
            <w:tcW w:w="3402" w:type="dxa"/>
            <w:tcBorders>
              <w:top w:val="nil"/>
              <w:left w:val="nil"/>
              <w:bottom w:val="single" w:sz="4" w:space="0" w:color="auto"/>
              <w:right w:val="single" w:sz="4" w:space="0" w:color="auto"/>
            </w:tcBorders>
            <w:shd w:val="clear" w:color="auto" w:fill="auto"/>
            <w:noWrap/>
            <w:vAlign w:val="bottom"/>
            <w:hideMark/>
          </w:tcPr>
          <w:p w14:paraId="32FB6ED2"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xml:space="preserve">. postupak za naplatu potraživanja za zakup </w:t>
            </w:r>
            <w:proofErr w:type="spellStart"/>
            <w:r w:rsidRPr="00165E17">
              <w:rPr>
                <w:rFonts w:ascii="Calibri" w:hAnsi="Calibri" w:cs="Calibri"/>
                <w:color w:val="000000"/>
                <w:sz w:val="16"/>
                <w:szCs w:val="16"/>
              </w:rPr>
              <w:t>posl</w:t>
            </w:r>
            <w:proofErr w:type="spellEnd"/>
            <w:r w:rsidRPr="00165E17">
              <w:rPr>
                <w:rFonts w:ascii="Calibri" w:hAnsi="Calibri" w:cs="Calibri"/>
                <w:color w:val="000000"/>
                <w:sz w:val="16"/>
                <w:szCs w:val="16"/>
              </w:rPr>
              <w:t>. prostora</w:t>
            </w:r>
          </w:p>
        </w:tc>
        <w:tc>
          <w:tcPr>
            <w:tcW w:w="1276" w:type="dxa"/>
            <w:tcBorders>
              <w:top w:val="nil"/>
              <w:left w:val="nil"/>
              <w:bottom w:val="single" w:sz="4" w:space="0" w:color="auto"/>
              <w:right w:val="single" w:sz="4" w:space="0" w:color="auto"/>
            </w:tcBorders>
            <w:shd w:val="clear" w:color="auto" w:fill="auto"/>
            <w:vAlign w:val="center"/>
            <w:hideMark/>
          </w:tcPr>
          <w:p w14:paraId="72D74D98"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165.404,88</w:t>
            </w:r>
          </w:p>
        </w:tc>
        <w:tc>
          <w:tcPr>
            <w:tcW w:w="1417" w:type="dxa"/>
            <w:tcBorders>
              <w:top w:val="nil"/>
              <w:left w:val="nil"/>
              <w:bottom w:val="single" w:sz="4" w:space="0" w:color="auto"/>
              <w:right w:val="single" w:sz="4" w:space="0" w:color="auto"/>
            </w:tcBorders>
            <w:shd w:val="clear" w:color="auto" w:fill="auto"/>
            <w:noWrap/>
            <w:vAlign w:val="center"/>
            <w:hideMark/>
          </w:tcPr>
          <w:p w14:paraId="48C8C238"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165.404,88</w:t>
            </w:r>
          </w:p>
        </w:tc>
        <w:tc>
          <w:tcPr>
            <w:tcW w:w="1276" w:type="dxa"/>
            <w:tcBorders>
              <w:top w:val="nil"/>
              <w:left w:val="nil"/>
              <w:bottom w:val="single" w:sz="4" w:space="0" w:color="auto"/>
              <w:right w:val="single" w:sz="4" w:space="0" w:color="auto"/>
            </w:tcBorders>
            <w:shd w:val="clear" w:color="auto" w:fill="auto"/>
            <w:noWrap/>
            <w:vAlign w:val="center"/>
            <w:hideMark/>
          </w:tcPr>
          <w:p w14:paraId="58CFBDE0"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01007A9F"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DF4C77"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29</w:t>
            </w:r>
          </w:p>
        </w:tc>
        <w:tc>
          <w:tcPr>
            <w:tcW w:w="1984" w:type="dxa"/>
            <w:tcBorders>
              <w:top w:val="nil"/>
              <w:left w:val="nil"/>
              <w:bottom w:val="single" w:sz="4" w:space="0" w:color="auto"/>
              <w:right w:val="single" w:sz="4" w:space="0" w:color="auto"/>
            </w:tcBorders>
            <w:shd w:val="clear" w:color="auto" w:fill="auto"/>
            <w:noWrap/>
            <w:vAlign w:val="bottom"/>
            <w:hideMark/>
          </w:tcPr>
          <w:p w14:paraId="57855BED"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401-05/16-01/08</w:t>
            </w:r>
          </w:p>
        </w:tc>
        <w:tc>
          <w:tcPr>
            <w:tcW w:w="3402" w:type="dxa"/>
            <w:tcBorders>
              <w:top w:val="nil"/>
              <w:left w:val="nil"/>
              <w:bottom w:val="single" w:sz="4" w:space="0" w:color="auto"/>
              <w:right w:val="single" w:sz="4" w:space="0" w:color="auto"/>
            </w:tcBorders>
            <w:shd w:val="clear" w:color="auto" w:fill="auto"/>
            <w:noWrap/>
            <w:vAlign w:val="bottom"/>
            <w:hideMark/>
          </w:tcPr>
          <w:p w14:paraId="3224861D"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xml:space="preserve">. postupak za naplatu potraživanja za </w:t>
            </w:r>
            <w:proofErr w:type="spellStart"/>
            <w:r w:rsidRPr="00165E17">
              <w:rPr>
                <w:rFonts w:ascii="Calibri" w:hAnsi="Calibri" w:cs="Calibri"/>
                <w:color w:val="000000"/>
                <w:sz w:val="16"/>
                <w:szCs w:val="16"/>
              </w:rPr>
              <w:t>ref</w:t>
            </w:r>
            <w:proofErr w:type="spellEnd"/>
            <w:r w:rsidRPr="00165E17">
              <w:rPr>
                <w:rFonts w:ascii="Calibri" w:hAnsi="Calibri" w:cs="Calibri"/>
                <w:color w:val="000000"/>
                <w:sz w:val="16"/>
                <w:szCs w:val="16"/>
              </w:rPr>
              <w:t>. troškova</w:t>
            </w:r>
          </w:p>
        </w:tc>
        <w:tc>
          <w:tcPr>
            <w:tcW w:w="1276" w:type="dxa"/>
            <w:tcBorders>
              <w:top w:val="nil"/>
              <w:left w:val="nil"/>
              <w:bottom w:val="single" w:sz="4" w:space="0" w:color="auto"/>
              <w:right w:val="single" w:sz="4" w:space="0" w:color="auto"/>
            </w:tcBorders>
            <w:shd w:val="clear" w:color="auto" w:fill="auto"/>
            <w:vAlign w:val="center"/>
            <w:hideMark/>
          </w:tcPr>
          <w:p w14:paraId="3E39D968"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1.557,80</w:t>
            </w:r>
          </w:p>
        </w:tc>
        <w:tc>
          <w:tcPr>
            <w:tcW w:w="1417" w:type="dxa"/>
            <w:tcBorders>
              <w:top w:val="nil"/>
              <w:left w:val="nil"/>
              <w:bottom w:val="single" w:sz="4" w:space="0" w:color="auto"/>
              <w:right w:val="single" w:sz="4" w:space="0" w:color="auto"/>
            </w:tcBorders>
            <w:shd w:val="clear" w:color="auto" w:fill="auto"/>
            <w:noWrap/>
            <w:vAlign w:val="center"/>
            <w:hideMark/>
          </w:tcPr>
          <w:p w14:paraId="4C564093"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1.557,80</w:t>
            </w:r>
          </w:p>
        </w:tc>
        <w:tc>
          <w:tcPr>
            <w:tcW w:w="1276" w:type="dxa"/>
            <w:tcBorders>
              <w:top w:val="nil"/>
              <w:left w:val="nil"/>
              <w:bottom w:val="single" w:sz="4" w:space="0" w:color="auto"/>
              <w:right w:val="single" w:sz="4" w:space="0" w:color="auto"/>
            </w:tcBorders>
            <w:shd w:val="clear" w:color="auto" w:fill="auto"/>
            <w:noWrap/>
            <w:vAlign w:val="center"/>
            <w:hideMark/>
          </w:tcPr>
          <w:p w14:paraId="23F8206B"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67253FD1" w14:textId="77777777" w:rsidTr="003510CF">
        <w:trPr>
          <w:trHeight w:val="71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6CDFC3"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30</w:t>
            </w:r>
          </w:p>
        </w:tc>
        <w:tc>
          <w:tcPr>
            <w:tcW w:w="1984" w:type="dxa"/>
            <w:tcBorders>
              <w:top w:val="nil"/>
              <w:left w:val="nil"/>
              <w:bottom w:val="single" w:sz="4" w:space="0" w:color="auto"/>
              <w:right w:val="single" w:sz="4" w:space="0" w:color="auto"/>
            </w:tcBorders>
            <w:shd w:val="clear" w:color="auto" w:fill="auto"/>
            <w:hideMark/>
          </w:tcPr>
          <w:p w14:paraId="0DD0DF96"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3402" w:type="dxa"/>
            <w:tcBorders>
              <w:top w:val="nil"/>
              <w:left w:val="nil"/>
              <w:bottom w:val="single" w:sz="4" w:space="0" w:color="auto"/>
              <w:right w:val="single" w:sz="4" w:space="0" w:color="auto"/>
            </w:tcBorders>
            <w:shd w:val="clear" w:color="000000" w:fill="FFFFFF"/>
            <w:noWrap/>
            <w:vAlign w:val="bottom"/>
            <w:hideMark/>
          </w:tcPr>
          <w:p w14:paraId="211E2EC2"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1DF49F95"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C9AE3D1"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D22B276"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6803E71A" w14:textId="77777777" w:rsidTr="003510CF">
        <w:trPr>
          <w:trHeight w:val="68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0E24F2"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31</w:t>
            </w:r>
          </w:p>
        </w:tc>
        <w:tc>
          <w:tcPr>
            <w:tcW w:w="1984" w:type="dxa"/>
            <w:tcBorders>
              <w:top w:val="nil"/>
              <w:left w:val="nil"/>
              <w:bottom w:val="single" w:sz="4" w:space="0" w:color="auto"/>
              <w:right w:val="single" w:sz="4" w:space="0" w:color="auto"/>
            </w:tcBorders>
            <w:shd w:val="clear" w:color="auto" w:fill="auto"/>
            <w:hideMark/>
          </w:tcPr>
          <w:p w14:paraId="08AC209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UP/I-350-06/17-01/177, URBROJ;2142/01-03-05/1-17-2</w:t>
            </w:r>
          </w:p>
        </w:tc>
        <w:tc>
          <w:tcPr>
            <w:tcW w:w="3402" w:type="dxa"/>
            <w:tcBorders>
              <w:top w:val="nil"/>
              <w:left w:val="nil"/>
              <w:bottom w:val="single" w:sz="4" w:space="0" w:color="auto"/>
              <w:right w:val="single" w:sz="4" w:space="0" w:color="auto"/>
            </w:tcBorders>
            <w:shd w:val="clear" w:color="000000" w:fill="FFFFFF"/>
            <w:noWrap/>
            <w:vAlign w:val="bottom"/>
            <w:hideMark/>
          </w:tcPr>
          <w:p w14:paraId="4E6B4866"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04C56173"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569,98</w:t>
            </w:r>
          </w:p>
        </w:tc>
        <w:tc>
          <w:tcPr>
            <w:tcW w:w="1417" w:type="dxa"/>
            <w:tcBorders>
              <w:top w:val="nil"/>
              <w:left w:val="nil"/>
              <w:bottom w:val="single" w:sz="4" w:space="0" w:color="auto"/>
              <w:right w:val="single" w:sz="4" w:space="0" w:color="auto"/>
            </w:tcBorders>
            <w:shd w:val="clear" w:color="auto" w:fill="auto"/>
            <w:noWrap/>
            <w:vAlign w:val="center"/>
            <w:hideMark/>
          </w:tcPr>
          <w:p w14:paraId="23383DF0"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569,98</w:t>
            </w:r>
          </w:p>
        </w:tc>
        <w:tc>
          <w:tcPr>
            <w:tcW w:w="1276" w:type="dxa"/>
            <w:tcBorders>
              <w:top w:val="nil"/>
              <w:left w:val="nil"/>
              <w:bottom w:val="single" w:sz="4" w:space="0" w:color="auto"/>
              <w:right w:val="single" w:sz="4" w:space="0" w:color="auto"/>
            </w:tcBorders>
            <w:shd w:val="clear" w:color="auto" w:fill="auto"/>
            <w:noWrap/>
            <w:vAlign w:val="center"/>
            <w:hideMark/>
          </w:tcPr>
          <w:p w14:paraId="3FACECC4"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609EEB71" w14:textId="77777777" w:rsidTr="003510CF">
        <w:trPr>
          <w:trHeight w:val="68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C5D0B8"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32</w:t>
            </w:r>
          </w:p>
        </w:tc>
        <w:tc>
          <w:tcPr>
            <w:tcW w:w="1984" w:type="dxa"/>
            <w:tcBorders>
              <w:top w:val="nil"/>
              <w:left w:val="nil"/>
              <w:bottom w:val="single" w:sz="4" w:space="0" w:color="auto"/>
              <w:right w:val="single" w:sz="4" w:space="0" w:color="auto"/>
            </w:tcBorders>
            <w:shd w:val="clear" w:color="auto" w:fill="auto"/>
            <w:hideMark/>
          </w:tcPr>
          <w:p w14:paraId="57E521D9"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UP/I-350-06/18-01/141, URBROJ;2142/01-03-05/1-18-2</w:t>
            </w:r>
          </w:p>
        </w:tc>
        <w:tc>
          <w:tcPr>
            <w:tcW w:w="3402" w:type="dxa"/>
            <w:tcBorders>
              <w:top w:val="nil"/>
              <w:left w:val="nil"/>
              <w:bottom w:val="single" w:sz="4" w:space="0" w:color="auto"/>
              <w:right w:val="single" w:sz="4" w:space="0" w:color="auto"/>
            </w:tcBorders>
            <w:shd w:val="clear" w:color="000000" w:fill="FFFFFF"/>
            <w:noWrap/>
            <w:vAlign w:val="bottom"/>
            <w:hideMark/>
          </w:tcPr>
          <w:p w14:paraId="0C50572E"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012D2EEC"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6.283,37</w:t>
            </w:r>
          </w:p>
        </w:tc>
        <w:tc>
          <w:tcPr>
            <w:tcW w:w="1417" w:type="dxa"/>
            <w:tcBorders>
              <w:top w:val="nil"/>
              <w:left w:val="nil"/>
              <w:bottom w:val="single" w:sz="4" w:space="0" w:color="auto"/>
              <w:right w:val="single" w:sz="4" w:space="0" w:color="auto"/>
            </w:tcBorders>
            <w:shd w:val="clear" w:color="auto" w:fill="auto"/>
            <w:noWrap/>
            <w:vAlign w:val="center"/>
            <w:hideMark/>
          </w:tcPr>
          <w:p w14:paraId="3D6DB17B"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6.283,37</w:t>
            </w:r>
          </w:p>
        </w:tc>
        <w:tc>
          <w:tcPr>
            <w:tcW w:w="1276" w:type="dxa"/>
            <w:tcBorders>
              <w:top w:val="nil"/>
              <w:left w:val="nil"/>
              <w:bottom w:val="single" w:sz="4" w:space="0" w:color="auto"/>
              <w:right w:val="single" w:sz="4" w:space="0" w:color="auto"/>
            </w:tcBorders>
            <w:shd w:val="clear" w:color="auto" w:fill="auto"/>
            <w:noWrap/>
            <w:vAlign w:val="center"/>
            <w:hideMark/>
          </w:tcPr>
          <w:p w14:paraId="343E99CC"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16364148" w14:textId="77777777" w:rsidTr="003510CF">
        <w:trPr>
          <w:trHeight w:val="6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BBB4111"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33</w:t>
            </w:r>
          </w:p>
        </w:tc>
        <w:tc>
          <w:tcPr>
            <w:tcW w:w="1984" w:type="dxa"/>
            <w:tcBorders>
              <w:top w:val="nil"/>
              <w:left w:val="nil"/>
              <w:bottom w:val="single" w:sz="4" w:space="0" w:color="auto"/>
              <w:right w:val="single" w:sz="4" w:space="0" w:color="auto"/>
            </w:tcBorders>
            <w:shd w:val="clear" w:color="auto" w:fill="auto"/>
            <w:hideMark/>
          </w:tcPr>
          <w:p w14:paraId="69BBFC0B"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UP/I-350-06/18-01/142, URBROJ;2142/01-03-05/1-18-2</w:t>
            </w:r>
          </w:p>
        </w:tc>
        <w:tc>
          <w:tcPr>
            <w:tcW w:w="3402" w:type="dxa"/>
            <w:tcBorders>
              <w:top w:val="nil"/>
              <w:left w:val="nil"/>
              <w:bottom w:val="single" w:sz="4" w:space="0" w:color="auto"/>
              <w:right w:val="single" w:sz="4" w:space="0" w:color="auto"/>
            </w:tcBorders>
            <w:shd w:val="clear" w:color="000000" w:fill="FFFFFF"/>
            <w:noWrap/>
            <w:vAlign w:val="bottom"/>
            <w:hideMark/>
          </w:tcPr>
          <w:p w14:paraId="6BC12E26"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6D14672E"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6.283,37</w:t>
            </w:r>
          </w:p>
        </w:tc>
        <w:tc>
          <w:tcPr>
            <w:tcW w:w="1417" w:type="dxa"/>
            <w:tcBorders>
              <w:top w:val="nil"/>
              <w:left w:val="nil"/>
              <w:bottom w:val="single" w:sz="4" w:space="0" w:color="auto"/>
              <w:right w:val="single" w:sz="4" w:space="0" w:color="auto"/>
            </w:tcBorders>
            <w:shd w:val="clear" w:color="auto" w:fill="auto"/>
            <w:noWrap/>
            <w:vAlign w:val="center"/>
            <w:hideMark/>
          </w:tcPr>
          <w:p w14:paraId="42C747D2"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6.283,37</w:t>
            </w:r>
          </w:p>
        </w:tc>
        <w:tc>
          <w:tcPr>
            <w:tcW w:w="1276" w:type="dxa"/>
            <w:tcBorders>
              <w:top w:val="nil"/>
              <w:left w:val="nil"/>
              <w:bottom w:val="single" w:sz="4" w:space="0" w:color="auto"/>
              <w:right w:val="single" w:sz="4" w:space="0" w:color="auto"/>
            </w:tcBorders>
            <w:shd w:val="clear" w:color="auto" w:fill="auto"/>
            <w:noWrap/>
            <w:vAlign w:val="center"/>
            <w:hideMark/>
          </w:tcPr>
          <w:p w14:paraId="721B23B8"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0A89C867" w14:textId="77777777" w:rsidTr="003510CF">
        <w:trPr>
          <w:trHeight w:val="6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A732F50"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34</w:t>
            </w:r>
          </w:p>
        </w:tc>
        <w:tc>
          <w:tcPr>
            <w:tcW w:w="1984" w:type="dxa"/>
            <w:tcBorders>
              <w:top w:val="nil"/>
              <w:left w:val="nil"/>
              <w:bottom w:val="single" w:sz="4" w:space="0" w:color="auto"/>
              <w:right w:val="single" w:sz="4" w:space="0" w:color="auto"/>
            </w:tcBorders>
            <w:shd w:val="clear" w:color="auto" w:fill="auto"/>
            <w:hideMark/>
          </w:tcPr>
          <w:p w14:paraId="6FEAE6D4"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UP/I-350-06/18-01/143, URBROJ;2142/01-03-05/1-18-2</w:t>
            </w:r>
          </w:p>
        </w:tc>
        <w:tc>
          <w:tcPr>
            <w:tcW w:w="3402" w:type="dxa"/>
            <w:tcBorders>
              <w:top w:val="nil"/>
              <w:left w:val="nil"/>
              <w:bottom w:val="single" w:sz="4" w:space="0" w:color="auto"/>
              <w:right w:val="single" w:sz="4" w:space="0" w:color="auto"/>
            </w:tcBorders>
            <w:shd w:val="clear" w:color="000000" w:fill="FFFFFF"/>
            <w:noWrap/>
            <w:vAlign w:val="bottom"/>
            <w:hideMark/>
          </w:tcPr>
          <w:p w14:paraId="21A639E5"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doprinos</w:t>
            </w:r>
          </w:p>
        </w:tc>
        <w:tc>
          <w:tcPr>
            <w:tcW w:w="1276" w:type="dxa"/>
            <w:tcBorders>
              <w:top w:val="nil"/>
              <w:left w:val="nil"/>
              <w:bottom w:val="single" w:sz="4" w:space="0" w:color="auto"/>
              <w:right w:val="single" w:sz="4" w:space="0" w:color="auto"/>
            </w:tcBorders>
            <w:shd w:val="clear" w:color="auto" w:fill="auto"/>
            <w:vAlign w:val="center"/>
            <w:hideMark/>
          </w:tcPr>
          <w:p w14:paraId="0107C8CF"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6.283,37</w:t>
            </w:r>
          </w:p>
        </w:tc>
        <w:tc>
          <w:tcPr>
            <w:tcW w:w="1417" w:type="dxa"/>
            <w:tcBorders>
              <w:top w:val="nil"/>
              <w:left w:val="nil"/>
              <w:bottom w:val="single" w:sz="4" w:space="0" w:color="auto"/>
              <w:right w:val="single" w:sz="4" w:space="0" w:color="auto"/>
            </w:tcBorders>
            <w:shd w:val="clear" w:color="auto" w:fill="auto"/>
            <w:noWrap/>
            <w:vAlign w:val="center"/>
            <w:hideMark/>
          </w:tcPr>
          <w:p w14:paraId="22AF4CAC"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6.283,37</w:t>
            </w:r>
          </w:p>
        </w:tc>
        <w:tc>
          <w:tcPr>
            <w:tcW w:w="1276" w:type="dxa"/>
            <w:tcBorders>
              <w:top w:val="nil"/>
              <w:left w:val="nil"/>
              <w:bottom w:val="single" w:sz="4" w:space="0" w:color="auto"/>
              <w:right w:val="single" w:sz="4" w:space="0" w:color="auto"/>
            </w:tcBorders>
            <w:shd w:val="clear" w:color="auto" w:fill="auto"/>
            <w:noWrap/>
            <w:vAlign w:val="center"/>
            <w:hideMark/>
          </w:tcPr>
          <w:p w14:paraId="3A1D210D" w14:textId="77777777" w:rsidR="00165E17" w:rsidRPr="00165E17" w:rsidRDefault="00165E17" w:rsidP="00165E17">
            <w:pPr>
              <w:jc w:val="right"/>
              <w:rPr>
                <w:rFonts w:ascii="Calibri" w:hAnsi="Calibri" w:cs="Calibri"/>
                <w:color w:val="000000"/>
                <w:sz w:val="16"/>
                <w:szCs w:val="16"/>
              </w:rPr>
            </w:pPr>
            <w:r w:rsidRPr="00165E17">
              <w:rPr>
                <w:rFonts w:ascii="Calibri" w:hAnsi="Calibri" w:cs="Calibri"/>
                <w:color w:val="000000"/>
                <w:sz w:val="16"/>
                <w:szCs w:val="16"/>
              </w:rPr>
              <w:t>12</w:t>
            </w:r>
          </w:p>
        </w:tc>
      </w:tr>
      <w:tr w:rsidR="00211793" w:rsidRPr="00165E17" w14:paraId="0B73CDE9"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D9DCF3"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35</w:t>
            </w:r>
          </w:p>
        </w:tc>
        <w:tc>
          <w:tcPr>
            <w:tcW w:w="1984" w:type="dxa"/>
            <w:tcBorders>
              <w:top w:val="nil"/>
              <w:left w:val="nil"/>
              <w:bottom w:val="single" w:sz="4" w:space="0" w:color="auto"/>
              <w:right w:val="single" w:sz="4" w:space="0" w:color="auto"/>
            </w:tcBorders>
            <w:shd w:val="clear" w:color="auto" w:fill="auto"/>
            <w:noWrap/>
            <w:vAlign w:val="bottom"/>
            <w:hideMark/>
          </w:tcPr>
          <w:p w14:paraId="5AFE45B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c>
          <w:tcPr>
            <w:tcW w:w="3402" w:type="dxa"/>
            <w:tcBorders>
              <w:top w:val="nil"/>
              <w:left w:val="nil"/>
              <w:bottom w:val="single" w:sz="4" w:space="0" w:color="auto"/>
              <w:right w:val="single" w:sz="4" w:space="0" w:color="auto"/>
            </w:tcBorders>
            <w:shd w:val="clear" w:color="auto" w:fill="auto"/>
            <w:noWrap/>
            <w:vAlign w:val="bottom"/>
            <w:hideMark/>
          </w:tcPr>
          <w:p w14:paraId="67C49B53"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kom. Naknadu</w:t>
            </w:r>
          </w:p>
        </w:tc>
        <w:tc>
          <w:tcPr>
            <w:tcW w:w="1276" w:type="dxa"/>
            <w:tcBorders>
              <w:top w:val="nil"/>
              <w:left w:val="nil"/>
              <w:bottom w:val="single" w:sz="4" w:space="0" w:color="auto"/>
              <w:right w:val="single" w:sz="4" w:space="0" w:color="auto"/>
            </w:tcBorders>
            <w:shd w:val="clear" w:color="auto" w:fill="auto"/>
            <w:vAlign w:val="center"/>
            <w:hideMark/>
          </w:tcPr>
          <w:p w14:paraId="7C879AF0"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262.141,64</w:t>
            </w:r>
          </w:p>
        </w:tc>
        <w:tc>
          <w:tcPr>
            <w:tcW w:w="1417" w:type="dxa"/>
            <w:tcBorders>
              <w:top w:val="nil"/>
              <w:left w:val="nil"/>
              <w:bottom w:val="single" w:sz="4" w:space="0" w:color="auto"/>
              <w:right w:val="single" w:sz="4" w:space="0" w:color="auto"/>
            </w:tcBorders>
            <w:shd w:val="clear" w:color="auto" w:fill="auto"/>
            <w:noWrap/>
            <w:vAlign w:val="center"/>
            <w:hideMark/>
          </w:tcPr>
          <w:p w14:paraId="794FD694"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262.141,64</w:t>
            </w:r>
          </w:p>
        </w:tc>
        <w:tc>
          <w:tcPr>
            <w:tcW w:w="1276" w:type="dxa"/>
            <w:tcBorders>
              <w:top w:val="nil"/>
              <w:left w:val="nil"/>
              <w:bottom w:val="single" w:sz="4" w:space="0" w:color="auto"/>
              <w:right w:val="single" w:sz="4" w:space="0" w:color="auto"/>
            </w:tcBorders>
            <w:shd w:val="clear" w:color="auto" w:fill="auto"/>
            <w:noWrap/>
            <w:vAlign w:val="bottom"/>
            <w:hideMark/>
          </w:tcPr>
          <w:p w14:paraId="06E7F377"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211793" w:rsidRPr="00165E17" w14:paraId="5F7E03AB"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AF2787"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36</w:t>
            </w:r>
          </w:p>
        </w:tc>
        <w:tc>
          <w:tcPr>
            <w:tcW w:w="1984" w:type="dxa"/>
            <w:tcBorders>
              <w:top w:val="nil"/>
              <w:left w:val="nil"/>
              <w:bottom w:val="single" w:sz="4" w:space="0" w:color="auto"/>
              <w:right w:val="single" w:sz="4" w:space="0" w:color="auto"/>
            </w:tcBorders>
            <w:shd w:val="clear" w:color="auto" w:fill="auto"/>
            <w:noWrap/>
            <w:vAlign w:val="bottom"/>
            <w:hideMark/>
          </w:tcPr>
          <w:p w14:paraId="7E8C559C"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374-03/19-01/104</w:t>
            </w:r>
          </w:p>
        </w:tc>
        <w:tc>
          <w:tcPr>
            <w:tcW w:w="3402" w:type="dxa"/>
            <w:tcBorders>
              <w:top w:val="nil"/>
              <w:left w:val="nil"/>
              <w:bottom w:val="single" w:sz="4" w:space="0" w:color="auto"/>
              <w:right w:val="single" w:sz="4" w:space="0" w:color="auto"/>
            </w:tcBorders>
            <w:shd w:val="clear" w:color="auto" w:fill="auto"/>
            <w:noWrap/>
            <w:vAlign w:val="bottom"/>
            <w:hideMark/>
          </w:tcPr>
          <w:p w14:paraId="68BD2D57"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zakup javne površine</w:t>
            </w:r>
          </w:p>
        </w:tc>
        <w:tc>
          <w:tcPr>
            <w:tcW w:w="1276" w:type="dxa"/>
            <w:tcBorders>
              <w:top w:val="nil"/>
              <w:left w:val="nil"/>
              <w:bottom w:val="single" w:sz="4" w:space="0" w:color="auto"/>
              <w:right w:val="single" w:sz="4" w:space="0" w:color="auto"/>
            </w:tcBorders>
            <w:shd w:val="clear" w:color="auto" w:fill="auto"/>
            <w:noWrap/>
            <w:vAlign w:val="bottom"/>
            <w:hideMark/>
          </w:tcPr>
          <w:p w14:paraId="3C81638F"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3.419,29</w:t>
            </w:r>
          </w:p>
        </w:tc>
        <w:tc>
          <w:tcPr>
            <w:tcW w:w="1417" w:type="dxa"/>
            <w:tcBorders>
              <w:top w:val="nil"/>
              <w:left w:val="nil"/>
              <w:bottom w:val="single" w:sz="4" w:space="0" w:color="auto"/>
              <w:right w:val="single" w:sz="4" w:space="0" w:color="auto"/>
            </w:tcBorders>
            <w:shd w:val="clear" w:color="auto" w:fill="auto"/>
            <w:noWrap/>
            <w:vAlign w:val="center"/>
            <w:hideMark/>
          </w:tcPr>
          <w:p w14:paraId="4AD52F94"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3.419,29</w:t>
            </w:r>
          </w:p>
        </w:tc>
        <w:tc>
          <w:tcPr>
            <w:tcW w:w="1276" w:type="dxa"/>
            <w:tcBorders>
              <w:top w:val="nil"/>
              <w:left w:val="nil"/>
              <w:bottom w:val="single" w:sz="4" w:space="0" w:color="auto"/>
              <w:right w:val="single" w:sz="4" w:space="0" w:color="auto"/>
            </w:tcBorders>
            <w:shd w:val="clear" w:color="auto" w:fill="auto"/>
            <w:noWrap/>
            <w:vAlign w:val="bottom"/>
            <w:hideMark/>
          </w:tcPr>
          <w:p w14:paraId="6F8F174E"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211793" w:rsidRPr="00165E17" w14:paraId="1D1AC03F"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5FAC8A"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37</w:t>
            </w:r>
          </w:p>
        </w:tc>
        <w:tc>
          <w:tcPr>
            <w:tcW w:w="1984" w:type="dxa"/>
            <w:tcBorders>
              <w:top w:val="nil"/>
              <w:left w:val="nil"/>
              <w:bottom w:val="single" w:sz="4" w:space="0" w:color="auto"/>
              <w:right w:val="single" w:sz="4" w:space="0" w:color="auto"/>
            </w:tcBorders>
            <w:shd w:val="clear" w:color="auto" w:fill="auto"/>
            <w:noWrap/>
            <w:vAlign w:val="bottom"/>
            <w:hideMark/>
          </w:tcPr>
          <w:p w14:paraId="716ACF72"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374-03/19-01/90</w:t>
            </w:r>
          </w:p>
        </w:tc>
        <w:tc>
          <w:tcPr>
            <w:tcW w:w="3402" w:type="dxa"/>
            <w:tcBorders>
              <w:top w:val="nil"/>
              <w:left w:val="nil"/>
              <w:bottom w:val="single" w:sz="4" w:space="0" w:color="auto"/>
              <w:right w:val="single" w:sz="4" w:space="0" w:color="auto"/>
            </w:tcBorders>
            <w:shd w:val="clear" w:color="auto" w:fill="auto"/>
            <w:noWrap/>
            <w:vAlign w:val="bottom"/>
            <w:hideMark/>
          </w:tcPr>
          <w:p w14:paraId="29A533CA"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postupak za naplatu potraživanja za zakup javne površine</w:t>
            </w:r>
          </w:p>
        </w:tc>
        <w:tc>
          <w:tcPr>
            <w:tcW w:w="1276" w:type="dxa"/>
            <w:tcBorders>
              <w:top w:val="nil"/>
              <w:left w:val="nil"/>
              <w:bottom w:val="single" w:sz="4" w:space="0" w:color="auto"/>
              <w:right w:val="single" w:sz="4" w:space="0" w:color="auto"/>
            </w:tcBorders>
            <w:shd w:val="clear" w:color="auto" w:fill="auto"/>
            <w:noWrap/>
            <w:vAlign w:val="bottom"/>
            <w:hideMark/>
          </w:tcPr>
          <w:p w14:paraId="41C0997C"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8.352,30</w:t>
            </w:r>
          </w:p>
        </w:tc>
        <w:tc>
          <w:tcPr>
            <w:tcW w:w="1417" w:type="dxa"/>
            <w:tcBorders>
              <w:top w:val="nil"/>
              <w:left w:val="nil"/>
              <w:bottom w:val="single" w:sz="4" w:space="0" w:color="auto"/>
              <w:right w:val="single" w:sz="4" w:space="0" w:color="auto"/>
            </w:tcBorders>
            <w:shd w:val="clear" w:color="auto" w:fill="auto"/>
            <w:noWrap/>
            <w:vAlign w:val="center"/>
            <w:hideMark/>
          </w:tcPr>
          <w:p w14:paraId="14CD005E"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8.352,30</w:t>
            </w:r>
          </w:p>
        </w:tc>
        <w:tc>
          <w:tcPr>
            <w:tcW w:w="1276" w:type="dxa"/>
            <w:tcBorders>
              <w:top w:val="nil"/>
              <w:left w:val="nil"/>
              <w:bottom w:val="single" w:sz="4" w:space="0" w:color="auto"/>
              <w:right w:val="single" w:sz="4" w:space="0" w:color="auto"/>
            </w:tcBorders>
            <w:shd w:val="clear" w:color="auto" w:fill="auto"/>
            <w:noWrap/>
            <w:vAlign w:val="bottom"/>
            <w:hideMark/>
          </w:tcPr>
          <w:p w14:paraId="1793D338"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r w:rsidR="00211793" w:rsidRPr="00165E17" w14:paraId="1B2E782D" w14:textId="77777777" w:rsidTr="003510CF">
        <w:trPr>
          <w:trHeight w:val="22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4DED81"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38</w:t>
            </w:r>
          </w:p>
        </w:tc>
        <w:tc>
          <w:tcPr>
            <w:tcW w:w="1984" w:type="dxa"/>
            <w:tcBorders>
              <w:top w:val="nil"/>
              <w:left w:val="nil"/>
              <w:bottom w:val="single" w:sz="4" w:space="0" w:color="auto"/>
              <w:right w:val="single" w:sz="4" w:space="0" w:color="auto"/>
            </w:tcBorders>
            <w:shd w:val="clear" w:color="auto" w:fill="auto"/>
            <w:noWrap/>
            <w:vAlign w:val="bottom"/>
            <w:hideMark/>
          </w:tcPr>
          <w:p w14:paraId="169D45AF"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401-05/20-01/04</w:t>
            </w:r>
          </w:p>
        </w:tc>
        <w:tc>
          <w:tcPr>
            <w:tcW w:w="3402" w:type="dxa"/>
            <w:tcBorders>
              <w:top w:val="nil"/>
              <w:left w:val="nil"/>
              <w:bottom w:val="single" w:sz="4" w:space="0" w:color="auto"/>
              <w:right w:val="single" w:sz="4" w:space="0" w:color="auto"/>
            </w:tcBorders>
            <w:shd w:val="clear" w:color="auto" w:fill="auto"/>
            <w:noWrap/>
            <w:vAlign w:val="bottom"/>
            <w:hideMark/>
          </w:tcPr>
          <w:p w14:paraId="2A86F98E" w14:textId="77777777" w:rsidR="00165E17" w:rsidRPr="00165E17" w:rsidRDefault="00165E17" w:rsidP="00165E17">
            <w:pPr>
              <w:rPr>
                <w:rFonts w:ascii="Calibri" w:hAnsi="Calibri" w:cs="Calibri"/>
                <w:color w:val="000000"/>
                <w:sz w:val="16"/>
                <w:szCs w:val="16"/>
              </w:rPr>
            </w:pPr>
            <w:proofErr w:type="spellStart"/>
            <w:r w:rsidRPr="00165E17">
              <w:rPr>
                <w:rFonts w:ascii="Calibri" w:hAnsi="Calibri" w:cs="Calibri"/>
                <w:color w:val="000000"/>
                <w:sz w:val="16"/>
                <w:szCs w:val="16"/>
              </w:rPr>
              <w:t>ovr</w:t>
            </w:r>
            <w:proofErr w:type="spellEnd"/>
            <w:r w:rsidRPr="00165E17">
              <w:rPr>
                <w:rFonts w:ascii="Calibri" w:hAnsi="Calibri" w:cs="Calibri"/>
                <w:color w:val="000000"/>
                <w:sz w:val="16"/>
                <w:szCs w:val="16"/>
              </w:rPr>
              <w:t xml:space="preserve">. postupak za naplatu potraživanja za zakup </w:t>
            </w:r>
            <w:proofErr w:type="spellStart"/>
            <w:r w:rsidRPr="00165E17">
              <w:rPr>
                <w:rFonts w:ascii="Calibri" w:hAnsi="Calibri" w:cs="Calibri"/>
                <w:color w:val="000000"/>
                <w:sz w:val="16"/>
                <w:szCs w:val="16"/>
              </w:rPr>
              <w:t>posl</w:t>
            </w:r>
            <w:proofErr w:type="spellEnd"/>
            <w:r w:rsidRPr="00165E17">
              <w:rPr>
                <w:rFonts w:ascii="Calibri" w:hAnsi="Calibri" w:cs="Calibri"/>
                <w:color w:val="000000"/>
                <w:sz w:val="16"/>
                <w:szCs w:val="16"/>
              </w:rPr>
              <w:t>. prostora</w:t>
            </w:r>
          </w:p>
        </w:tc>
        <w:tc>
          <w:tcPr>
            <w:tcW w:w="1276" w:type="dxa"/>
            <w:tcBorders>
              <w:top w:val="nil"/>
              <w:left w:val="nil"/>
              <w:bottom w:val="single" w:sz="4" w:space="0" w:color="auto"/>
              <w:right w:val="single" w:sz="4" w:space="0" w:color="auto"/>
            </w:tcBorders>
            <w:shd w:val="clear" w:color="auto" w:fill="auto"/>
            <w:noWrap/>
            <w:vAlign w:val="bottom"/>
            <w:hideMark/>
          </w:tcPr>
          <w:p w14:paraId="17209228" w14:textId="77777777" w:rsidR="00165E17" w:rsidRPr="00165E17" w:rsidRDefault="00165E17" w:rsidP="00165E17">
            <w:pPr>
              <w:jc w:val="center"/>
              <w:rPr>
                <w:rFonts w:ascii="Calibri" w:hAnsi="Calibri" w:cs="Calibri"/>
                <w:sz w:val="16"/>
                <w:szCs w:val="16"/>
              </w:rPr>
            </w:pPr>
            <w:r w:rsidRPr="00165E17">
              <w:rPr>
                <w:rFonts w:ascii="Calibri" w:hAnsi="Calibri" w:cs="Calibri"/>
                <w:sz w:val="16"/>
                <w:szCs w:val="16"/>
              </w:rPr>
              <w:t>16.512,72</w:t>
            </w:r>
          </w:p>
        </w:tc>
        <w:tc>
          <w:tcPr>
            <w:tcW w:w="1417" w:type="dxa"/>
            <w:tcBorders>
              <w:top w:val="nil"/>
              <w:left w:val="nil"/>
              <w:bottom w:val="single" w:sz="4" w:space="0" w:color="auto"/>
              <w:right w:val="single" w:sz="4" w:space="0" w:color="auto"/>
            </w:tcBorders>
            <w:shd w:val="clear" w:color="auto" w:fill="auto"/>
            <w:noWrap/>
            <w:vAlign w:val="center"/>
            <w:hideMark/>
          </w:tcPr>
          <w:p w14:paraId="5793CCA4" w14:textId="77777777" w:rsidR="00165E17" w:rsidRPr="00165E17" w:rsidRDefault="00165E17" w:rsidP="00165E17">
            <w:pPr>
              <w:jc w:val="center"/>
              <w:rPr>
                <w:rFonts w:ascii="Calibri" w:hAnsi="Calibri" w:cs="Calibri"/>
                <w:color w:val="000000"/>
                <w:sz w:val="16"/>
                <w:szCs w:val="16"/>
              </w:rPr>
            </w:pPr>
            <w:r w:rsidRPr="00165E17">
              <w:rPr>
                <w:rFonts w:ascii="Calibri" w:hAnsi="Calibri" w:cs="Calibri"/>
                <w:color w:val="000000"/>
                <w:sz w:val="16"/>
                <w:szCs w:val="16"/>
              </w:rPr>
              <w:t>16.512,72</w:t>
            </w:r>
          </w:p>
        </w:tc>
        <w:tc>
          <w:tcPr>
            <w:tcW w:w="1276" w:type="dxa"/>
            <w:tcBorders>
              <w:top w:val="nil"/>
              <w:left w:val="nil"/>
              <w:bottom w:val="single" w:sz="4" w:space="0" w:color="auto"/>
              <w:right w:val="single" w:sz="4" w:space="0" w:color="auto"/>
            </w:tcBorders>
            <w:shd w:val="clear" w:color="auto" w:fill="auto"/>
            <w:noWrap/>
            <w:vAlign w:val="bottom"/>
            <w:hideMark/>
          </w:tcPr>
          <w:p w14:paraId="5C1E8DB0" w14:textId="77777777" w:rsidR="00165E17" w:rsidRPr="00165E17" w:rsidRDefault="00165E17" w:rsidP="00165E17">
            <w:pPr>
              <w:rPr>
                <w:rFonts w:ascii="Calibri" w:hAnsi="Calibri" w:cs="Calibri"/>
                <w:color w:val="000000"/>
                <w:sz w:val="16"/>
                <w:szCs w:val="16"/>
              </w:rPr>
            </w:pPr>
            <w:r w:rsidRPr="00165E17">
              <w:rPr>
                <w:rFonts w:ascii="Calibri" w:hAnsi="Calibri" w:cs="Calibri"/>
                <w:color w:val="000000"/>
                <w:sz w:val="16"/>
                <w:szCs w:val="16"/>
              </w:rPr>
              <w:t> </w:t>
            </w:r>
          </w:p>
        </w:tc>
      </w:tr>
    </w:tbl>
    <w:p w14:paraId="2F62C9A5" w14:textId="77777777" w:rsidR="00353C6B" w:rsidRPr="00A95FFC" w:rsidRDefault="00353C6B" w:rsidP="00353C6B">
      <w:pPr>
        <w:rPr>
          <w:color w:val="FF0000"/>
        </w:rPr>
      </w:pPr>
    </w:p>
    <w:p w14:paraId="1981BAB1" w14:textId="77777777" w:rsidR="00353C6B" w:rsidRPr="00A95FFC" w:rsidRDefault="00353C6B" w:rsidP="00353C6B">
      <w:pPr>
        <w:rPr>
          <w:color w:val="FF0000"/>
        </w:rPr>
      </w:pPr>
    </w:p>
    <w:p w14:paraId="20E3D598" w14:textId="77777777" w:rsidR="00353C6B" w:rsidRPr="00A95FFC" w:rsidRDefault="00353C6B" w:rsidP="00353C6B">
      <w:pPr>
        <w:rPr>
          <w:color w:val="FF0000"/>
        </w:rPr>
      </w:pPr>
    </w:p>
    <w:p w14:paraId="21D9F7A9" w14:textId="77777777" w:rsidR="00353C6B" w:rsidRPr="00A95FFC" w:rsidRDefault="00353C6B" w:rsidP="00353C6B">
      <w:pPr>
        <w:rPr>
          <w:color w:val="FF0000"/>
        </w:rPr>
      </w:pPr>
    </w:p>
    <w:p w14:paraId="41FEDCC5" w14:textId="77777777" w:rsidR="00353C6B" w:rsidRPr="00A95FFC" w:rsidRDefault="00353C6B" w:rsidP="00353C6B">
      <w:pPr>
        <w:rPr>
          <w:color w:val="FF0000"/>
        </w:rPr>
      </w:pPr>
    </w:p>
    <w:p w14:paraId="69684B41" w14:textId="77777777" w:rsidR="00353C6B" w:rsidRPr="00A95FFC" w:rsidRDefault="00353C6B" w:rsidP="00353C6B">
      <w:pPr>
        <w:rPr>
          <w:color w:val="FF0000"/>
        </w:rPr>
      </w:pPr>
    </w:p>
    <w:p w14:paraId="222D9E7A" w14:textId="09128153" w:rsidR="00353C6B" w:rsidRDefault="00353C6B" w:rsidP="00353C6B">
      <w:pPr>
        <w:rPr>
          <w:color w:val="FF0000"/>
        </w:rPr>
      </w:pPr>
    </w:p>
    <w:p w14:paraId="25F7F6F7" w14:textId="77777777" w:rsidR="00323167" w:rsidRPr="00A95FFC" w:rsidRDefault="00323167" w:rsidP="00353C6B">
      <w:pPr>
        <w:rPr>
          <w:color w:val="FF0000"/>
        </w:rPr>
      </w:pPr>
    </w:p>
    <w:p w14:paraId="4B256518" w14:textId="77777777" w:rsidR="00353C6B" w:rsidRPr="00A95FFC" w:rsidRDefault="00353C6B" w:rsidP="00353C6B">
      <w:pPr>
        <w:rPr>
          <w:color w:val="FF0000"/>
        </w:rPr>
      </w:pPr>
    </w:p>
    <w:p w14:paraId="74A41B17" w14:textId="77777777" w:rsidR="00353C6B" w:rsidRPr="00A95FFC" w:rsidRDefault="00353C6B" w:rsidP="00353C6B">
      <w:pPr>
        <w:rPr>
          <w:vanish/>
          <w:color w:val="FF0000"/>
        </w:rPr>
      </w:pPr>
    </w:p>
    <w:p w14:paraId="259D89CC" w14:textId="77777777" w:rsidR="00353C6B" w:rsidRPr="00A95FFC" w:rsidRDefault="00353C6B" w:rsidP="00353C6B">
      <w:pPr>
        <w:rPr>
          <w:rFonts w:ascii="Calibri" w:hAnsi="Calibri"/>
          <w:color w:val="FF0000"/>
          <w:sz w:val="24"/>
        </w:rPr>
      </w:pPr>
    </w:p>
    <w:p w14:paraId="77980400" w14:textId="77777777" w:rsidR="00353C6B" w:rsidRPr="00E739DB" w:rsidRDefault="00353C6B" w:rsidP="00E739DB">
      <w:pPr>
        <w:numPr>
          <w:ilvl w:val="0"/>
          <w:numId w:val="14"/>
        </w:numPr>
        <w:jc w:val="center"/>
        <w:rPr>
          <w:rFonts w:ascii="Calibri" w:hAnsi="Calibri"/>
          <w:b/>
          <w:sz w:val="24"/>
        </w:rPr>
      </w:pPr>
      <w:r w:rsidRPr="00E739DB">
        <w:rPr>
          <w:rFonts w:ascii="Calibri" w:hAnsi="Calibri"/>
          <w:b/>
          <w:sz w:val="24"/>
        </w:rPr>
        <w:t>BILJEŠKE UZ OBRAZAC PR-RAS   -  PRIHODI I RASHODI</w:t>
      </w:r>
    </w:p>
    <w:p w14:paraId="1DDE7302" w14:textId="77777777" w:rsidR="00353C6B" w:rsidRPr="00A95FFC" w:rsidRDefault="00353C6B" w:rsidP="00353C6B">
      <w:pPr>
        <w:pStyle w:val="Tijeloteksta"/>
        <w:jc w:val="center"/>
        <w:rPr>
          <w:rFonts w:ascii="Calibri" w:hAnsi="Calibri"/>
          <w:b/>
          <w:color w:val="FF0000"/>
          <w:sz w:val="24"/>
          <w:lang w:val="hr-HR"/>
        </w:rPr>
      </w:pPr>
    </w:p>
    <w:p w14:paraId="79EEC2B4" w14:textId="77777777" w:rsidR="00353C6B" w:rsidRPr="00A95FFC" w:rsidRDefault="00353C6B" w:rsidP="00353C6B">
      <w:pPr>
        <w:pStyle w:val="Tijeloteksta"/>
        <w:rPr>
          <w:rFonts w:ascii="Calibri" w:hAnsi="Calibri"/>
          <w:sz w:val="24"/>
          <w:lang w:val="hr-HR"/>
        </w:rPr>
      </w:pPr>
    </w:p>
    <w:p w14:paraId="26AB876A" w14:textId="3E4E2339" w:rsidR="00353C6B" w:rsidRPr="00A95FFC" w:rsidRDefault="00353C6B" w:rsidP="002B3C1A">
      <w:pPr>
        <w:pStyle w:val="Tijeloteksta"/>
        <w:rPr>
          <w:rFonts w:ascii="Calibri" w:hAnsi="Calibri"/>
          <w:sz w:val="24"/>
          <w:lang w:val="hr-HR"/>
        </w:rPr>
      </w:pPr>
      <w:r w:rsidRPr="00A95FFC">
        <w:rPr>
          <w:rFonts w:ascii="Calibri" w:hAnsi="Calibri"/>
          <w:sz w:val="24"/>
          <w:lang w:val="hr-HR"/>
        </w:rPr>
        <w:t>U razdoblju od 01.01. do 31.12.202</w:t>
      </w:r>
      <w:r w:rsidR="00E327D0" w:rsidRPr="00A95FFC">
        <w:rPr>
          <w:rFonts w:ascii="Calibri" w:hAnsi="Calibri"/>
          <w:sz w:val="24"/>
          <w:lang w:val="hr-HR"/>
        </w:rPr>
        <w:t>1</w:t>
      </w:r>
      <w:r w:rsidRPr="00A95FFC">
        <w:rPr>
          <w:rFonts w:ascii="Calibri" w:hAnsi="Calibri"/>
          <w:sz w:val="24"/>
          <w:lang w:val="hr-HR"/>
        </w:rPr>
        <w:t xml:space="preserve">. godine ostvareno je </w:t>
      </w:r>
      <w:r w:rsidR="00023F8D" w:rsidRPr="00A95FFC">
        <w:rPr>
          <w:rFonts w:ascii="Calibri" w:hAnsi="Calibri"/>
          <w:sz w:val="24"/>
          <w:lang w:val="hr-HR"/>
        </w:rPr>
        <w:t>63.558.987</w:t>
      </w:r>
      <w:r w:rsidRPr="00A95FFC">
        <w:rPr>
          <w:rFonts w:ascii="Calibri" w:hAnsi="Calibri"/>
          <w:sz w:val="24"/>
          <w:lang w:val="hr-HR"/>
        </w:rPr>
        <w:t xml:space="preserve">,00 kn prihoda poslovanja, </w:t>
      </w:r>
      <w:r w:rsidR="00A95FFC" w:rsidRPr="00A95FFC">
        <w:rPr>
          <w:rFonts w:ascii="Calibri" w:hAnsi="Calibri"/>
          <w:sz w:val="24"/>
          <w:lang w:val="hr-HR"/>
        </w:rPr>
        <w:t>što je u odnosu na prethodnu godinu ostvarenje od 1</w:t>
      </w:r>
      <w:r w:rsidR="00023F8D" w:rsidRPr="00A95FFC">
        <w:rPr>
          <w:rFonts w:ascii="Calibri" w:hAnsi="Calibri"/>
          <w:sz w:val="24"/>
          <w:lang w:val="hr-HR"/>
        </w:rPr>
        <w:t>21,8</w:t>
      </w:r>
      <w:r w:rsidRPr="00A95FFC">
        <w:rPr>
          <w:rFonts w:ascii="Calibri" w:hAnsi="Calibri"/>
          <w:sz w:val="24"/>
          <w:lang w:val="hr-HR"/>
        </w:rPr>
        <w:t xml:space="preserve">%. Od prodaje nefinancijske imovine ostvareno je </w:t>
      </w:r>
      <w:r w:rsidR="004C51C8" w:rsidRPr="00A95FFC">
        <w:rPr>
          <w:rFonts w:ascii="Calibri" w:hAnsi="Calibri"/>
          <w:sz w:val="24"/>
          <w:lang w:val="hr-HR"/>
        </w:rPr>
        <w:t>3.531.718</w:t>
      </w:r>
      <w:r w:rsidRPr="00A95FFC">
        <w:rPr>
          <w:rFonts w:ascii="Calibri" w:hAnsi="Calibri"/>
          <w:sz w:val="24"/>
          <w:lang w:val="hr-HR"/>
        </w:rPr>
        <w:t xml:space="preserve">,00 kn što je </w:t>
      </w:r>
      <w:r w:rsidR="00E777A0" w:rsidRPr="00A95FFC">
        <w:rPr>
          <w:rFonts w:ascii="Calibri" w:hAnsi="Calibri"/>
          <w:sz w:val="24"/>
          <w:lang w:val="hr-HR"/>
        </w:rPr>
        <w:t>značajno više nego prethodne godine kada je ostvareno 711.537,00 kn.</w:t>
      </w:r>
      <w:r w:rsidRPr="00A95FFC">
        <w:rPr>
          <w:rFonts w:ascii="Calibri" w:hAnsi="Calibri"/>
          <w:color w:val="FF0000"/>
          <w:sz w:val="24"/>
          <w:lang w:val="hr-HR"/>
        </w:rPr>
        <w:t xml:space="preserve"> </w:t>
      </w:r>
      <w:r w:rsidRPr="00A95FFC">
        <w:rPr>
          <w:rFonts w:ascii="Calibri" w:hAnsi="Calibri"/>
          <w:sz w:val="24"/>
          <w:lang w:val="hr-HR"/>
        </w:rPr>
        <w:t xml:space="preserve">Od financijske imovine i zaduživanja ostvareno je </w:t>
      </w:r>
      <w:r w:rsidR="007749FB" w:rsidRPr="00A95FFC">
        <w:rPr>
          <w:rFonts w:ascii="Calibri" w:hAnsi="Calibri"/>
          <w:sz w:val="24"/>
          <w:lang w:val="hr-HR"/>
        </w:rPr>
        <w:t>119.132</w:t>
      </w:r>
      <w:r w:rsidRPr="00A95FFC">
        <w:rPr>
          <w:rFonts w:ascii="Calibri" w:hAnsi="Calibri"/>
          <w:sz w:val="24"/>
          <w:lang w:val="hr-HR"/>
        </w:rPr>
        <w:t xml:space="preserve">,00 kn </w:t>
      </w:r>
      <w:r w:rsidRPr="002B3C1A">
        <w:rPr>
          <w:rFonts w:ascii="Calibri" w:hAnsi="Calibri"/>
          <w:sz w:val="24"/>
          <w:lang w:val="hr-HR"/>
        </w:rPr>
        <w:t xml:space="preserve">što je </w:t>
      </w:r>
      <w:r w:rsidR="00A95FFC" w:rsidRPr="002B3C1A">
        <w:rPr>
          <w:rFonts w:ascii="Calibri" w:hAnsi="Calibri"/>
          <w:sz w:val="24"/>
          <w:lang w:val="hr-HR"/>
        </w:rPr>
        <w:t xml:space="preserve">značajno manje nego prethodne godine kada je ostvareno </w:t>
      </w:r>
      <w:r w:rsidR="002B3C1A" w:rsidRPr="002B3C1A">
        <w:rPr>
          <w:rFonts w:ascii="Calibri" w:hAnsi="Calibri"/>
          <w:sz w:val="24"/>
          <w:lang w:val="hr-HR"/>
        </w:rPr>
        <w:t>4.034.726,00 kn.</w:t>
      </w:r>
    </w:p>
    <w:p w14:paraId="02BEC721" w14:textId="695FDD48" w:rsidR="00C3037D" w:rsidRPr="00A95FFC" w:rsidRDefault="00C3037D" w:rsidP="004959B2">
      <w:pPr>
        <w:pStyle w:val="Tijeloteksta"/>
        <w:ind w:firstLine="720"/>
        <w:rPr>
          <w:rFonts w:ascii="Calibri" w:hAnsi="Calibri"/>
          <w:sz w:val="24"/>
          <w:lang w:val="hr-HR"/>
        </w:rPr>
      </w:pPr>
      <w:r w:rsidRPr="00A95FFC">
        <w:rPr>
          <w:rFonts w:ascii="Calibri" w:hAnsi="Calibri"/>
          <w:sz w:val="24"/>
          <w:lang w:val="hr-HR"/>
        </w:rPr>
        <w:t xml:space="preserve">Povećanja su evidentirana na stavkama prihoda od poreza na dohodak, poreza na imovinu, </w:t>
      </w:r>
      <w:r w:rsidR="004959B2" w:rsidRPr="00A95FFC">
        <w:rPr>
          <w:rFonts w:ascii="Calibri" w:hAnsi="Calibri"/>
          <w:sz w:val="24"/>
          <w:lang w:val="hr-HR"/>
        </w:rPr>
        <w:t>prihoda od nefinancijske imovine, prihoda od upravnih i administrativnih pristojbi, komunalnog doprinosa, donacija pravnih i fizičkih osoba, te prihoda od kazni i upravnih mjera,</w:t>
      </w:r>
      <w:r w:rsidRPr="00A95FFC">
        <w:rPr>
          <w:rFonts w:ascii="Calibri" w:hAnsi="Calibri"/>
          <w:sz w:val="24"/>
          <w:lang w:val="hr-HR"/>
        </w:rPr>
        <w:t xml:space="preserve"> dok su smanjenja na stavkama </w:t>
      </w:r>
      <w:r w:rsidR="009319C4" w:rsidRPr="00A95FFC">
        <w:rPr>
          <w:rFonts w:ascii="Calibri" w:hAnsi="Calibri"/>
          <w:sz w:val="24"/>
          <w:lang w:val="hr-HR"/>
        </w:rPr>
        <w:t xml:space="preserve">prihoda od poreza na robu </w:t>
      </w:r>
      <w:r w:rsidR="008B2F32">
        <w:rPr>
          <w:rFonts w:ascii="Calibri" w:hAnsi="Calibri"/>
          <w:sz w:val="24"/>
          <w:lang w:val="hr-HR"/>
        </w:rPr>
        <w:t>i</w:t>
      </w:r>
      <w:r w:rsidR="009319C4" w:rsidRPr="00A95FFC">
        <w:rPr>
          <w:rFonts w:ascii="Calibri" w:hAnsi="Calibri"/>
          <w:sz w:val="24"/>
          <w:lang w:val="hr-HR"/>
        </w:rPr>
        <w:t xml:space="preserve"> usluge, pomoći proračunu od drugih proračuna, pomoći izravnanja za decentralizirane funkcije, prihoda od financijske imovine te na stavkama prihoda po posebnim propisima.</w:t>
      </w:r>
    </w:p>
    <w:p w14:paraId="6DC535CA" w14:textId="77777777" w:rsidR="00353C6B" w:rsidRPr="00A95FFC" w:rsidRDefault="00353C6B" w:rsidP="00353C6B">
      <w:pPr>
        <w:pStyle w:val="Tijeloteksta"/>
        <w:ind w:firstLine="720"/>
        <w:rPr>
          <w:rFonts w:ascii="Calibri" w:hAnsi="Calibri"/>
          <w:color w:val="FF0000"/>
          <w:sz w:val="24"/>
          <w:lang w:val="hr-HR"/>
        </w:rPr>
      </w:pPr>
    </w:p>
    <w:p w14:paraId="41AD822A" w14:textId="23EBC47D" w:rsidR="00353C6B" w:rsidRPr="00A95FFC" w:rsidRDefault="00353C6B" w:rsidP="00353C6B">
      <w:pPr>
        <w:pStyle w:val="Tijeloteksta"/>
        <w:ind w:firstLine="720"/>
        <w:rPr>
          <w:rFonts w:ascii="Calibri" w:hAnsi="Calibri"/>
          <w:color w:val="FF0000"/>
          <w:sz w:val="24"/>
          <w:lang w:val="hr-HR"/>
        </w:rPr>
      </w:pPr>
    </w:p>
    <w:bookmarkStart w:id="2" w:name="_MON_1490164410"/>
    <w:bookmarkEnd w:id="2"/>
    <w:p w14:paraId="4B4E1E7F" w14:textId="40A11462" w:rsidR="00AE4427" w:rsidRPr="00A95FFC" w:rsidRDefault="009805EF" w:rsidP="00353C6B">
      <w:pPr>
        <w:rPr>
          <w:b/>
          <w:color w:val="FF0000"/>
          <w:sz w:val="28"/>
        </w:rPr>
      </w:pPr>
      <w:r w:rsidRPr="00A95FFC">
        <w:rPr>
          <w:b/>
          <w:color w:val="FF0000"/>
          <w:sz w:val="28"/>
        </w:rPr>
        <w:object w:dxaOrig="9145" w:dyaOrig="6563" w14:anchorId="539E8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pt;height:318.7pt" o:ole="">
            <v:imagedata r:id="rId9" o:title=""/>
          </v:shape>
          <o:OLEObject Type="Embed" ProgID="Excel.Sheet.12" ShapeID="_x0000_i1025" DrawAspect="Content" ObjectID="_1706353850" r:id="rId10"/>
        </w:object>
      </w:r>
    </w:p>
    <w:p w14:paraId="386761CC" w14:textId="61B080E8" w:rsidR="00353C6B" w:rsidRPr="00A95FFC" w:rsidRDefault="00353C6B" w:rsidP="00353C6B">
      <w:pPr>
        <w:rPr>
          <w:rFonts w:ascii="Calibri" w:hAnsi="Calibri"/>
          <w:color w:val="FF0000"/>
          <w:sz w:val="24"/>
        </w:rPr>
      </w:pPr>
    </w:p>
    <w:p w14:paraId="711F8F18" w14:textId="77777777" w:rsidR="00353C6B" w:rsidRPr="00A95FFC" w:rsidRDefault="00353C6B" w:rsidP="00353C6B">
      <w:pPr>
        <w:pStyle w:val="Tijeloteksta"/>
        <w:rPr>
          <w:rFonts w:ascii="Calibri" w:hAnsi="Calibri"/>
          <w:color w:val="FF0000"/>
          <w:sz w:val="24"/>
          <w:lang w:val="hr-HR"/>
        </w:rPr>
      </w:pPr>
    </w:p>
    <w:p w14:paraId="62C19091" w14:textId="77777777" w:rsidR="00353C6B" w:rsidRPr="00A95FFC" w:rsidRDefault="00353C6B" w:rsidP="00353C6B">
      <w:pPr>
        <w:pStyle w:val="Tijeloteksta"/>
        <w:rPr>
          <w:rFonts w:ascii="Calibri" w:hAnsi="Calibri"/>
          <w:b/>
          <w:color w:val="FF0000"/>
          <w:sz w:val="24"/>
          <w:lang w:val="hr-HR"/>
        </w:rPr>
      </w:pPr>
    </w:p>
    <w:p w14:paraId="36D3E677" w14:textId="34CA22D8" w:rsidR="00353C6B" w:rsidRDefault="00353C6B" w:rsidP="00353C6B">
      <w:pPr>
        <w:pStyle w:val="Tijeloteksta"/>
        <w:rPr>
          <w:rFonts w:ascii="Calibri" w:hAnsi="Calibri"/>
          <w:b/>
          <w:color w:val="FF0000"/>
          <w:sz w:val="24"/>
          <w:lang w:val="hr-HR"/>
        </w:rPr>
      </w:pPr>
    </w:p>
    <w:p w14:paraId="49A78C63" w14:textId="77777777" w:rsidR="00323167" w:rsidRPr="00A95FFC" w:rsidRDefault="00323167" w:rsidP="00353C6B">
      <w:pPr>
        <w:pStyle w:val="Tijeloteksta"/>
        <w:rPr>
          <w:rFonts w:ascii="Calibri" w:hAnsi="Calibri"/>
          <w:b/>
          <w:color w:val="FF0000"/>
          <w:sz w:val="24"/>
          <w:lang w:val="hr-HR"/>
        </w:rPr>
      </w:pPr>
    </w:p>
    <w:p w14:paraId="7A3D2A42" w14:textId="7FFFE1CE" w:rsidR="00353C6B" w:rsidRDefault="00353C6B" w:rsidP="00353C6B">
      <w:pPr>
        <w:pStyle w:val="Tijeloteksta"/>
        <w:rPr>
          <w:rFonts w:ascii="Calibri" w:hAnsi="Calibri"/>
          <w:b/>
          <w:color w:val="FF0000"/>
          <w:sz w:val="24"/>
          <w:lang w:val="hr-HR"/>
        </w:rPr>
      </w:pPr>
    </w:p>
    <w:p w14:paraId="16869A51" w14:textId="44DAE047" w:rsidR="005300A1" w:rsidRDefault="005300A1" w:rsidP="00353C6B">
      <w:pPr>
        <w:pStyle w:val="Tijeloteksta"/>
        <w:rPr>
          <w:rFonts w:ascii="Calibri" w:hAnsi="Calibri"/>
          <w:b/>
          <w:color w:val="FF0000"/>
          <w:sz w:val="24"/>
          <w:lang w:val="hr-HR"/>
        </w:rPr>
      </w:pPr>
    </w:p>
    <w:p w14:paraId="1BDAEF3E" w14:textId="77777777" w:rsidR="005300A1" w:rsidRPr="00A95FFC" w:rsidRDefault="005300A1" w:rsidP="00353C6B">
      <w:pPr>
        <w:pStyle w:val="Tijeloteksta"/>
        <w:rPr>
          <w:rFonts w:ascii="Calibri" w:hAnsi="Calibri"/>
          <w:b/>
          <w:color w:val="FF0000"/>
          <w:sz w:val="24"/>
          <w:lang w:val="hr-HR"/>
        </w:rPr>
      </w:pPr>
    </w:p>
    <w:p w14:paraId="178B2DAD" w14:textId="77777777" w:rsidR="00353C6B" w:rsidRPr="00A95FFC" w:rsidRDefault="00353C6B" w:rsidP="00353C6B">
      <w:pPr>
        <w:pStyle w:val="Tijeloteksta"/>
        <w:rPr>
          <w:rFonts w:ascii="Calibri" w:hAnsi="Calibri"/>
          <w:b/>
          <w:sz w:val="24"/>
          <w:lang w:val="hr-HR"/>
        </w:rPr>
      </w:pPr>
      <w:r w:rsidRPr="00A95FFC">
        <w:rPr>
          <w:rFonts w:ascii="Calibri" w:hAnsi="Calibri"/>
          <w:b/>
          <w:sz w:val="24"/>
          <w:lang w:val="hr-HR"/>
        </w:rPr>
        <w:t>AOP 002  PRIHODI OD POREZA</w:t>
      </w:r>
    </w:p>
    <w:p w14:paraId="5163F786" w14:textId="77777777" w:rsidR="00353C6B" w:rsidRPr="00A95FFC" w:rsidRDefault="00353C6B" w:rsidP="00353C6B">
      <w:pPr>
        <w:pStyle w:val="Tijeloteksta"/>
        <w:rPr>
          <w:rFonts w:ascii="Calibri" w:hAnsi="Calibri"/>
          <w:color w:val="FF0000"/>
          <w:sz w:val="24"/>
          <w:lang w:val="hr-HR"/>
        </w:rPr>
      </w:pPr>
    </w:p>
    <w:p w14:paraId="031BB9EF" w14:textId="373004AB" w:rsidR="00353C6B" w:rsidRPr="00A95FFC" w:rsidRDefault="00353C6B" w:rsidP="00353C6B">
      <w:pPr>
        <w:pStyle w:val="Tijeloteksta"/>
        <w:rPr>
          <w:rFonts w:ascii="Calibri" w:hAnsi="Calibri"/>
          <w:sz w:val="24"/>
          <w:lang w:val="hr-HR"/>
        </w:rPr>
      </w:pPr>
      <w:r w:rsidRPr="00A95FFC">
        <w:rPr>
          <w:rFonts w:ascii="Calibri" w:hAnsi="Calibri"/>
          <w:sz w:val="24"/>
          <w:lang w:val="hr-HR"/>
        </w:rPr>
        <w:t xml:space="preserve">Porezni prihodi ostvareni su u iznosu od </w:t>
      </w:r>
      <w:r w:rsidR="00A95FFC" w:rsidRPr="00A95FFC">
        <w:rPr>
          <w:rFonts w:ascii="Calibri" w:hAnsi="Calibri"/>
          <w:sz w:val="24"/>
          <w:lang w:val="hr-HR"/>
        </w:rPr>
        <w:t>31.381.991</w:t>
      </w:r>
      <w:r w:rsidRPr="00A95FFC">
        <w:rPr>
          <w:rFonts w:ascii="Calibri" w:hAnsi="Calibri"/>
          <w:sz w:val="24"/>
          <w:lang w:val="hr-HR"/>
        </w:rPr>
        <w:t xml:space="preserve">,00 kn, što je </w:t>
      </w:r>
      <w:r w:rsidR="00A95FFC" w:rsidRPr="00A95FFC">
        <w:rPr>
          <w:rFonts w:ascii="Calibri" w:hAnsi="Calibri"/>
          <w:sz w:val="24"/>
          <w:lang w:val="hr-HR"/>
        </w:rPr>
        <w:t>145,1</w:t>
      </w:r>
      <w:r w:rsidRPr="00A95FFC">
        <w:rPr>
          <w:rFonts w:ascii="Calibri" w:hAnsi="Calibri"/>
          <w:sz w:val="24"/>
          <w:lang w:val="hr-HR"/>
        </w:rPr>
        <w:t>% od ostvarenja prethodne godine.</w:t>
      </w:r>
    </w:p>
    <w:p w14:paraId="683644FB" w14:textId="1A603C33" w:rsidR="00BC2533" w:rsidRDefault="00353C6B" w:rsidP="00353C6B">
      <w:pPr>
        <w:pStyle w:val="Tijeloteksta"/>
        <w:rPr>
          <w:rFonts w:ascii="Calibri" w:hAnsi="Calibri"/>
          <w:sz w:val="24"/>
          <w:lang w:val="hr-HR"/>
        </w:rPr>
      </w:pPr>
      <w:r w:rsidRPr="00BC2533">
        <w:rPr>
          <w:rFonts w:ascii="Calibri" w:hAnsi="Calibri"/>
          <w:sz w:val="24"/>
          <w:lang w:val="hr-HR"/>
        </w:rPr>
        <w:t xml:space="preserve">Prihodi od poreza na dohodak ostvareni su u iznosu od </w:t>
      </w:r>
      <w:r w:rsidR="00984472" w:rsidRPr="00BC2533">
        <w:rPr>
          <w:rFonts w:ascii="Calibri" w:hAnsi="Calibri"/>
          <w:sz w:val="24"/>
          <w:lang w:val="hr-HR"/>
        </w:rPr>
        <w:t>19.492.446,</w:t>
      </w:r>
      <w:r w:rsidRPr="00BC2533">
        <w:rPr>
          <w:rFonts w:ascii="Calibri" w:hAnsi="Calibri"/>
          <w:sz w:val="24"/>
          <w:lang w:val="hr-HR"/>
        </w:rPr>
        <w:t xml:space="preserve">00 kn i </w:t>
      </w:r>
      <w:r w:rsidR="00984472" w:rsidRPr="00BC2533">
        <w:rPr>
          <w:rFonts w:ascii="Calibri" w:hAnsi="Calibri"/>
          <w:sz w:val="24"/>
          <w:lang w:val="hr-HR"/>
        </w:rPr>
        <w:t>veći</w:t>
      </w:r>
      <w:r w:rsidRPr="00BC2533">
        <w:rPr>
          <w:rFonts w:ascii="Calibri" w:hAnsi="Calibri"/>
          <w:sz w:val="24"/>
          <w:lang w:val="hr-HR"/>
        </w:rPr>
        <w:t xml:space="preserve"> su za </w:t>
      </w:r>
      <w:r w:rsidR="00984472" w:rsidRPr="00BC2533">
        <w:rPr>
          <w:rFonts w:ascii="Calibri" w:hAnsi="Calibri"/>
          <w:sz w:val="24"/>
          <w:lang w:val="hr-HR"/>
        </w:rPr>
        <w:t>47,8</w:t>
      </w:r>
      <w:r w:rsidRPr="00BC2533">
        <w:rPr>
          <w:rFonts w:ascii="Calibri" w:hAnsi="Calibri"/>
          <w:sz w:val="24"/>
          <w:lang w:val="hr-HR"/>
        </w:rPr>
        <w:t xml:space="preserve">% od prihoda ostvarenih prethodne godine. </w:t>
      </w:r>
      <w:r w:rsidR="00BC2533" w:rsidRPr="00BC2533">
        <w:rPr>
          <w:rFonts w:ascii="Calibri" w:hAnsi="Calibri"/>
          <w:sz w:val="24"/>
          <w:lang w:val="hr-HR"/>
        </w:rPr>
        <w:t>Više</w:t>
      </w:r>
      <w:r w:rsidRPr="00BC2533">
        <w:rPr>
          <w:rFonts w:ascii="Calibri" w:hAnsi="Calibri"/>
          <w:sz w:val="24"/>
          <w:lang w:val="hr-HR"/>
        </w:rPr>
        <w:t xml:space="preserve"> je ostvareno od  poreza od nesamostalnog rada (</w:t>
      </w:r>
      <w:r w:rsidR="00BC2533" w:rsidRPr="00BC2533">
        <w:rPr>
          <w:rFonts w:ascii="Calibri" w:hAnsi="Calibri"/>
          <w:sz w:val="24"/>
          <w:lang w:val="hr-HR"/>
        </w:rPr>
        <w:t>20,8</w:t>
      </w:r>
      <w:r w:rsidRPr="00BC2533">
        <w:rPr>
          <w:rFonts w:ascii="Calibri" w:hAnsi="Calibri"/>
          <w:sz w:val="24"/>
          <w:lang w:val="hr-HR"/>
        </w:rPr>
        <w:t>%), poreza na dohodak od samostalne djelatnosti (</w:t>
      </w:r>
      <w:r w:rsidR="00BC2533" w:rsidRPr="00BC2533">
        <w:rPr>
          <w:rFonts w:ascii="Calibri" w:hAnsi="Calibri"/>
          <w:sz w:val="24"/>
          <w:lang w:val="hr-HR"/>
        </w:rPr>
        <w:t>9,3</w:t>
      </w:r>
      <w:r w:rsidRPr="00BC2533">
        <w:rPr>
          <w:rFonts w:ascii="Calibri" w:hAnsi="Calibri"/>
          <w:sz w:val="24"/>
          <w:lang w:val="hr-HR"/>
        </w:rPr>
        <w:t>%), poreza na dohodak od imovine i imovinskih prava (</w:t>
      </w:r>
      <w:r w:rsidR="00BC2533" w:rsidRPr="00BC2533">
        <w:rPr>
          <w:rFonts w:ascii="Calibri" w:hAnsi="Calibri"/>
          <w:sz w:val="24"/>
          <w:lang w:val="hr-HR"/>
        </w:rPr>
        <w:t>52,9</w:t>
      </w:r>
      <w:r w:rsidRPr="00BC2533">
        <w:rPr>
          <w:rFonts w:ascii="Calibri" w:hAnsi="Calibri"/>
          <w:sz w:val="24"/>
          <w:lang w:val="hr-HR"/>
        </w:rPr>
        <w:t>%)</w:t>
      </w:r>
      <w:r w:rsidR="00B9717B">
        <w:rPr>
          <w:rFonts w:ascii="Calibri" w:hAnsi="Calibri"/>
          <w:sz w:val="24"/>
          <w:lang w:val="hr-HR"/>
        </w:rPr>
        <w:t xml:space="preserve">. </w:t>
      </w:r>
      <w:r w:rsidR="00B9717B" w:rsidRPr="00A70EEC">
        <w:rPr>
          <w:rFonts w:ascii="Calibri" w:hAnsi="Calibri"/>
          <w:sz w:val="24"/>
          <w:lang w:val="hr-HR"/>
        </w:rPr>
        <w:t>Porez na dohodak od kapitala iznosi 5.276.263,00 kn i znatno je povećan u odnosu na prethodnu godinu kada je iznosio 1.416.195,00 k</w:t>
      </w:r>
      <w:r w:rsidR="00735131">
        <w:rPr>
          <w:rFonts w:ascii="Calibri" w:hAnsi="Calibri"/>
          <w:sz w:val="24"/>
          <w:lang w:val="hr-HR"/>
        </w:rPr>
        <w:t>n.</w:t>
      </w:r>
    </w:p>
    <w:p w14:paraId="20922D44" w14:textId="4250DE70" w:rsidR="00735131" w:rsidRPr="00D6733D" w:rsidRDefault="00735131" w:rsidP="00D6733D">
      <w:pPr>
        <w:pStyle w:val="Tijeloteksta"/>
        <w:shd w:val="clear" w:color="auto" w:fill="FFFFFF" w:themeFill="background1"/>
        <w:rPr>
          <w:rFonts w:ascii="Calibri" w:hAnsi="Calibri"/>
          <w:sz w:val="24"/>
          <w:lang w:val="hr-HR"/>
        </w:rPr>
      </w:pPr>
      <w:r w:rsidRPr="00841E76">
        <w:rPr>
          <w:rFonts w:ascii="Calibri" w:hAnsi="Calibri"/>
          <w:sz w:val="24"/>
          <w:lang w:val="hr-HR"/>
        </w:rPr>
        <w:t xml:space="preserve">Porez na dohodak po godišnjoj prijavi sukladno Uputama Ministarstva financija prikazan je dvojako. S jedne strane </w:t>
      </w:r>
      <w:proofErr w:type="spellStart"/>
      <w:r w:rsidRPr="00841E76">
        <w:rPr>
          <w:rFonts w:ascii="Calibri" w:hAnsi="Calibri"/>
          <w:sz w:val="24"/>
          <w:lang w:val="hr-HR"/>
        </w:rPr>
        <w:t>uprihodovan</w:t>
      </w:r>
      <w:proofErr w:type="spellEnd"/>
      <w:r w:rsidRPr="00841E76">
        <w:rPr>
          <w:rFonts w:ascii="Calibri" w:hAnsi="Calibri"/>
          <w:sz w:val="24"/>
          <w:lang w:val="hr-HR"/>
        </w:rPr>
        <w:t xml:space="preserve"> je u iznosu od 629.953,00 kn (konto 6115 iz računskog plana – AOP 008), odnosno izvršen je povrat poreza u iznosu od 1.822.434,00 kn (konto 6117 iz računskog plana – AOP 010). Razlika je negativna i iznosi 1.192.481,</w:t>
      </w:r>
      <w:r w:rsidRPr="00D6733D">
        <w:rPr>
          <w:rFonts w:ascii="Calibri" w:hAnsi="Calibri"/>
          <w:sz w:val="24"/>
          <w:lang w:val="hr-HR"/>
        </w:rPr>
        <w:t xml:space="preserve">00 kn. U 2020. godini prikazivala se  samo razlika između </w:t>
      </w:r>
      <w:proofErr w:type="spellStart"/>
      <w:r w:rsidRPr="00D6733D">
        <w:rPr>
          <w:rFonts w:ascii="Calibri" w:hAnsi="Calibri"/>
          <w:sz w:val="24"/>
          <w:lang w:val="hr-HR"/>
        </w:rPr>
        <w:t>uprihodovanih</w:t>
      </w:r>
      <w:proofErr w:type="spellEnd"/>
      <w:r w:rsidRPr="00D6733D">
        <w:rPr>
          <w:rFonts w:ascii="Calibri" w:hAnsi="Calibri"/>
          <w:sz w:val="24"/>
          <w:lang w:val="hr-HR"/>
        </w:rPr>
        <w:t xml:space="preserve"> sredstava i povrata na kontu 6117, AOP 010, a zbog nepostojanja dodatne analitike iz FINA-inih izvještaja (uvedeni su tijekom ove godine). Prošle godine došlo je do zastoja gospodarske aktivnosti uzrokovane COVID 19 pandemijom koja je prisutna i ove godine ali u nešto blažem obliku, pa je ostvarenje poreznih prihoda u ovom razdoblju bolje.</w:t>
      </w:r>
    </w:p>
    <w:p w14:paraId="033A3C7F" w14:textId="43B6776F" w:rsidR="00841E76" w:rsidRPr="0039625F" w:rsidRDefault="00353C6B" w:rsidP="00D6733D">
      <w:pPr>
        <w:pStyle w:val="Tijeloteksta"/>
        <w:shd w:val="clear" w:color="auto" w:fill="FFFFFF" w:themeFill="background1"/>
        <w:rPr>
          <w:rFonts w:ascii="Calibri" w:hAnsi="Calibri"/>
          <w:sz w:val="24"/>
        </w:rPr>
      </w:pPr>
      <w:r w:rsidRPr="00D6733D">
        <w:rPr>
          <w:rFonts w:ascii="Calibri" w:hAnsi="Calibri"/>
          <w:sz w:val="24"/>
          <w:lang w:val="hr-HR"/>
        </w:rPr>
        <w:lastRenderedPageBreak/>
        <w:t xml:space="preserve">Prihodi od poreza na imovinu ostvareni su u iznosu od </w:t>
      </w:r>
      <w:r w:rsidR="00EF3669" w:rsidRPr="00D6733D">
        <w:rPr>
          <w:rFonts w:ascii="Calibri" w:hAnsi="Calibri"/>
          <w:sz w:val="24"/>
          <w:lang w:val="hr-HR"/>
        </w:rPr>
        <w:t>11.846.265</w:t>
      </w:r>
      <w:r w:rsidRPr="00D6733D">
        <w:rPr>
          <w:rFonts w:ascii="Calibri" w:hAnsi="Calibri"/>
          <w:sz w:val="24"/>
          <w:lang w:val="hr-HR"/>
        </w:rPr>
        <w:t>,00</w:t>
      </w:r>
      <w:r w:rsidR="00EF3669" w:rsidRPr="00D6733D">
        <w:rPr>
          <w:rFonts w:ascii="Calibri" w:hAnsi="Calibri"/>
          <w:sz w:val="24"/>
          <w:lang w:val="hr-HR"/>
        </w:rPr>
        <w:t xml:space="preserve"> kn</w:t>
      </w:r>
      <w:r w:rsidRPr="00D6733D">
        <w:rPr>
          <w:rFonts w:ascii="Calibri" w:hAnsi="Calibri"/>
          <w:sz w:val="24"/>
          <w:lang w:val="hr-HR"/>
        </w:rPr>
        <w:t xml:space="preserve"> i </w:t>
      </w:r>
      <w:r w:rsidR="00EF3669" w:rsidRPr="00D6733D">
        <w:rPr>
          <w:rFonts w:ascii="Calibri" w:hAnsi="Calibri"/>
          <w:sz w:val="24"/>
          <w:lang w:val="hr-HR"/>
        </w:rPr>
        <w:t>povećani su</w:t>
      </w:r>
      <w:r w:rsidRPr="00D6733D">
        <w:rPr>
          <w:rFonts w:ascii="Calibri" w:hAnsi="Calibri"/>
          <w:sz w:val="24"/>
          <w:lang w:val="hr-HR"/>
        </w:rPr>
        <w:t xml:space="preserve"> za </w:t>
      </w:r>
      <w:r w:rsidR="00EF3669" w:rsidRPr="00D6733D">
        <w:rPr>
          <w:rFonts w:ascii="Calibri" w:hAnsi="Calibri"/>
          <w:sz w:val="24"/>
          <w:lang w:val="hr-HR"/>
        </w:rPr>
        <w:t>55,6</w:t>
      </w:r>
      <w:r w:rsidRPr="00D6733D">
        <w:rPr>
          <w:rFonts w:ascii="Calibri" w:hAnsi="Calibri"/>
          <w:sz w:val="24"/>
          <w:lang w:val="hr-HR"/>
        </w:rPr>
        <w:t xml:space="preserve">%.  Porez na kuće za odmor ostvaren je u iznosu od </w:t>
      </w:r>
      <w:r w:rsidR="005300A1" w:rsidRPr="00D6733D">
        <w:rPr>
          <w:rFonts w:ascii="Calibri" w:hAnsi="Calibri"/>
          <w:sz w:val="24"/>
          <w:lang w:val="hr-HR"/>
        </w:rPr>
        <w:t>4.038.524,</w:t>
      </w:r>
      <w:r w:rsidRPr="00D6733D">
        <w:rPr>
          <w:rFonts w:ascii="Calibri" w:hAnsi="Calibri"/>
          <w:sz w:val="24"/>
          <w:lang w:val="hr-HR"/>
        </w:rPr>
        <w:t>00 kn, što</w:t>
      </w:r>
      <w:r w:rsidRPr="00841E76">
        <w:rPr>
          <w:rFonts w:ascii="Calibri" w:hAnsi="Calibri"/>
          <w:sz w:val="24"/>
          <w:lang w:val="hr-HR"/>
        </w:rPr>
        <w:t xml:space="preserve"> </w:t>
      </w:r>
      <w:r w:rsidR="005300A1" w:rsidRPr="00841E76">
        <w:rPr>
          <w:rFonts w:ascii="Calibri" w:hAnsi="Calibri"/>
          <w:sz w:val="24"/>
          <w:lang w:val="hr-HR"/>
        </w:rPr>
        <w:t>predstavlja</w:t>
      </w:r>
      <w:r w:rsidRPr="00841E76">
        <w:rPr>
          <w:rFonts w:ascii="Calibri" w:hAnsi="Calibri"/>
          <w:sz w:val="24"/>
          <w:lang w:val="hr-HR"/>
        </w:rPr>
        <w:t xml:space="preserve"> povećanje od </w:t>
      </w:r>
      <w:r w:rsidR="005300A1" w:rsidRPr="00841E76">
        <w:rPr>
          <w:rFonts w:ascii="Calibri" w:hAnsi="Calibri"/>
          <w:sz w:val="24"/>
          <w:lang w:val="hr-HR"/>
        </w:rPr>
        <w:t>30</w:t>
      </w:r>
      <w:r w:rsidR="005300A1" w:rsidRPr="00D6733D">
        <w:rPr>
          <w:rFonts w:ascii="Calibri" w:hAnsi="Calibri"/>
          <w:sz w:val="24"/>
          <w:lang w:val="hr-HR"/>
        </w:rPr>
        <w:t>%</w:t>
      </w:r>
      <w:r w:rsidR="00841E76" w:rsidRPr="00D6733D">
        <w:rPr>
          <w:rFonts w:ascii="Calibri" w:hAnsi="Calibri"/>
          <w:sz w:val="24"/>
          <w:lang w:val="hr-HR"/>
        </w:rPr>
        <w:t xml:space="preserve"> (</w:t>
      </w:r>
      <w:r w:rsidR="00D6733D">
        <w:rPr>
          <w:rFonts w:ascii="Calibri" w:hAnsi="Calibri"/>
          <w:sz w:val="24"/>
          <w:lang w:val="hr-HR"/>
        </w:rPr>
        <w:t xml:space="preserve">nastavlja se trend povećanja naplate od prve polovice prošle godine kada je Grad preuzeo </w:t>
      </w:r>
      <w:proofErr w:type="spellStart"/>
      <w:r w:rsidR="00D6733D">
        <w:rPr>
          <w:rFonts w:ascii="Calibri" w:hAnsi="Calibri"/>
          <w:sz w:val="24"/>
        </w:rPr>
        <w:t>vođenje</w:t>
      </w:r>
      <w:proofErr w:type="spellEnd"/>
      <w:r w:rsidR="00D6733D">
        <w:rPr>
          <w:rFonts w:ascii="Calibri" w:hAnsi="Calibri"/>
          <w:sz w:val="24"/>
        </w:rPr>
        <w:t xml:space="preserve">, </w:t>
      </w:r>
      <w:proofErr w:type="spellStart"/>
      <w:r w:rsidR="00D6733D">
        <w:rPr>
          <w:rFonts w:ascii="Calibri" w:hAnsi="Calibri"/>
          <w:sz w:val="24"/>
        </w:rPr>
        <w:t>obradu</w:t>
      </w:r>
      <w:proofErr w:type="spellEnd"/>
      <w:r w:rsidR="00D6733D">
        <w:rPr>
          <w:rFonts w:ascii="Calibri" w:hAnsi="Calibri"/>
          <w:sz w:val="24"/>
        </w:rPr>
        <w:t xml:space="preserve"> </w:t>
      </w:r>
      <w:proofErr w:type="spellStart"/>
      <w:r w:rsidR="00D6733D">
        <w:rPr>
          <w:rFonts w:ascii="Calibri" w:hAnsi="Calibri"/>
          <w:sz w:val="24"/>
        </w:rPr>
        <w:t>i</w:t>
      </w:r>
      <w:proofErr w:type="spellEnd"/>
      <w:r w:rsidR="00D6733D">
        <w:rPr>
          <w:rFonts w:ascii="Calibri" w:hAnsi="Calibri"/>
          <w:sz w:val="24"/>
        </w:rPr>
        <w:t xml:space="preserve"> </w:t>
      </w:r>
      <w:proofErr w:type="spellStart"/>
      <w:r w:rsidR="00D6733D">
        <w:rPr>
          <w:rFonts w:ascii="Calibri" w:hAnsi="Calibri"/>
          <w:sz w:val="24"/>
        </w:rPr>
        <w:t>naplatu</w:t>
      </w:r>
      <w:proofErr w:type="spellEnd"/>
      <w:r w:rsidR="00D6733D">
        <w:rPr>
          <w:rFonts w:ascii="Calibri" w:hAnsi="Calibri"/>
          <w:sz w:val="24"/>
        </w:rPr>
        <w:t xml:space="preserve"> </w:t>
      </w:r>
      <w:proofErr w:type="spellStart"/>
      <w:r w:rsidR="00D6733D">
        <w:rPr>
          <w:rFonts w:ascii="Calibri" w:hAnsi="Calibri"/>
          <w:sz w:val="24"/>
        </w:rPr>
        <w:t>poreza</w:t>
      </w:r>
      <w:proofErr w:type="spellEnd"/>
      <w:r w:rsidR="00D6733D">
        <w:rPr>
          <w:rFonts w:ascii="Calibri" w:hAnsi="Calibri"/>
          <w:sz w:val="24"/>
        </w:rPr>
        <w:t xml:space="preserve"> </w:t>
      </w:r>
      <w:proofErr w:type="spellStart"/>
      <w:r w:rsidR="00D6733D">
        <w:rPr>
          <w:rFonts w:ascii="Calibri" w:hAnsi="Calibri"/>
          <w:sz w:val="24"/>
        </w:rPr>
        <w:t>od</w:t>
      </w:r>
      <w:proofErr w:type="spellEnd"/>
      <w:r w:rsidR="00D6733D">
        <w:rPr>
          <w:rFonts w:ascii="Calibri" w:hAnsi="Calibri"/>
          <w:sz w:val="24"/>
        </w:rPr>
        <w:t xml:space="preserve"> </w:t>
      </w:r>
      <w:proofErr w:type="spellStart"/>
      <w:r w:rsidR="00D6733D">
        <w:rPr>
          <w:rFonts w:ascii="Calibri" w:hAnsi="Calibri"/>
          <w:sz w:val="24"/>
        </w:rPr>
        <w:t>Porezne</w:t>
      </w:r>
      <w:proofErr w:type="spellEnd"/>
      <w:r w:rsidR="00D6733D">
        <w:rPr>
          <w:rFonts w:ascii="Calibri" w:hAnsi="Calibri"/>
          <w:sz w:val="24"/>
        </w:rPr>
        <w:t xml:space="preserve"> </w:t>
      </w:r>
      <w:proofErr w:type="spellStart"/>
      <w:r w:rsidR="00D6733D">
        <w:rPr>
          <w:rFonts w:ascii="Calibri" w:hAnsi="Calibri"/>
          <w:sz w:val="24"/>
        </w:rPr>
        <w:t>uprave</w:t>
      </w:r>
      <w:proofErr w:type="spellEnd"/>
      <w:r w:rsidR="00D6733D">
        <w:rPr>
          <w:rFonts w:ascii="Calibri" w:hAnsi="Calibri"/>
          <w:sz w:val="24"/>
        </w:rPr>
        <w:t xml:space="preserve"> </w:t>
      </w:r>
      <w:proofErr w:type="spellStart"/>
      <w:r w:rsidR="00D6733D">
        <w:rPr>
          <w:rFonts w:ascii="Calibri" w:hAnsi="Calibri"/>
          <w:sz w:val="24"/>
        </w:rPr>
        <w:t>koja</w:t>
      </w:r>
      <w:proofErr w:type="spellEnd"/>
      <w:r w:rsidR="00D6733D">
        <w:rPr>
          <w:rFonts w:ascii="Calibri" w:hAnsi="Calibri"/>
          <w:sz w:val="24"/>
        </w:rPr>
        <w:t xml:space="preserve"> je </w:t>
      </w:r>
      <w:proofErr w:type="spellStart"/>
      <w:r w:rsidR="00D6733D">
        <w:rPr>
          <w:rFonts w:ascii="Calibri" w:hAnsi="Calibri"/>
          <w:sz w:val="24"/>
        </w:rPr>
        <w:t>vodila</w:t>
      </w:r>
      <w:proofErr w:type="spellEnd"/>
      <w:r w:rsidR="00D6733D">
        <w:rPr>
          <w:rFonts w:ascii="Calibri" w:hAnsi="Calibri"/>
          <w:sz w:val="24"/>
        </w:rPr>
        <w:t xml:space="preserve"> </w:t>
      </w:r>
      <w:proofErr w:type="spellStart"/>
      <w:r w:rsidR="00D6733D">
        <w:rPr>
          <w:rFonts w:ascii="Calibri" w:hAnsi="Calibri"/>
          <w:sz w:val="24"/>
        </w:rPr>
        <w:t>postupke</w:t>
      </w:r>
      <w:proofErr w:type="spellEnd"/>
      <w:r w:rsidR="00D6733D">
        <w:rPr>
          <w:rFonts w:ascii="Calibri" w:hAnsi="Calibri"/>
          <w:sz w:val="24"/>
        </w:rPr>
        <w:t xml:space="preserve"> u </w:t>
      </w:r>
      <w:proofErr w:type="spellStart"/>
      <w:r w:rsidR="00D6733D">
        <w:rPr>
          <w:rFonts w:ascii="Calibri" w:hAnsi="Calibri"/>
          <w:sz w:val="24"/>
        </w:rPr>
        <w:t>ime</w:t>
      </w:r>
      <w:proofErr w:type="spellEnd"/>
      <w:r w:rsidR="00D6733D">
        <w:rPr>
          <w:rFonts w:ascii="Calibri" w:hAnsi="Calibri"/>
          <w:sz w:val="24"/>
        </w:rPr>
        <w:t xml:space="preserve"> </w:t>
      </w:r>
      <w:proofErr w:type="spellStart"/>
      <w:r w:rsidR="00D6733D">
        <w:rPr>
          <w:rFonts w:ascii="Calibri" w:hAnsi="Calibri"/>
          <w:sz w:val="24"/>
        </w:rPr>
        <w:t>Grada</w:t>
      </w:r>
      <w:proofErr w:type="spellEnd"/>
      <w:r w:rsidR="00841E76" w:rsidRPr="00D6733D">
        <w:rPr>
          <w:rFonts w:ascii="Calibri" w:hAnsi="Calibri"/>
          <w:sz w:val="24"/>
          <w:lang w:val="hr-HR"/>
        </w:rPr>
        <w:t>)</w:t>
      </w:r>
      <w:r w:rsidRPr="00D6733D">
        <w:rPr>
          <w:rFonts w:ascii="Calibri" w:hAnsi="Calibri"/>
          <w:sz w:val="24"/>
          <w:lang w:val="hr-HR"/>
        </w:rPr>
        <w:t>, dok</w:t>
      </w:r>
      <w:r w:rsidRPr="00841E76">
        <w:rPr>
          <w:rFonts w:ascii="Calibri" w:hAnsi="Calibri"/>
          <w:sz w:val="24"/>
          <w:lang w:val="hr-HR"/>
        </w:rPr>
        <w:t xml:space="preserve"> je porez na promet nekretnina ostvaren u iznosu od </w:t>
      </w:r>
      <w:r w:rsidR="005300A1" w:rsidRPr="00841E76">
        <w:rPr>
          <w:rFonts w:ascii="Calibri" w:hAnsi="Calibri"/>
          <w:sz w:val="24"/>
          <w:lang w:val="hr-HR"/>
        </w:rPr>
        <w:t>7.807.741,00</w:t>
      </w:r>
      <w:r w:rsidRPr="00841E76">
        <w:rPr>
          <w:rFonts w:ascii="Calibri" w:hAnsi="Calibri"/>
          <w:sz w:val="24"/>
          <w:lang w:val="hr-HR"/>
        </w:rPr>
        <w:t xml:space="preserve"> kn (</w:t>
      </w:r>
      <w:r w:rsidR="005300A1" w:rsidRPr="00841E76">
        <w:rPr>
          <w:rFonts w:ascii="Calibri" w:hAnsi="Calibri"/>
          <w:sz w:val="24"/>
          <w:lang w:val="hr-HR"/>
        </w:rPr>
        <w:t>povećanje od</w:t>
      </w:r>
      <w:r w:rsidR="00D6733D">
        <w:rPr>
          <w:rFonts w:ascii="Calibri" w:hAnsi="Calibri"/>
          <w:sz w:val="24"/>
          <w:lang w:val="hr-HR"/>
        </w:rPr>
        <w:t xml:space="preserve"> </w:t>
      </w:r>
      <w:r w:rsidR="005300A1" w:rsidRPr="00841E76">
        <w:rPr>
          <w:rFonts w:ascii="Calibri" w:hAnsi="Calibri"/>
          <w:sz w:val="24"/>
          <w:lang w:val="hr-HR"/>
        </w:rPr>
        <w:t>73,3%)</w:t>
      </w:r>
      <w:r w:rsidR="00841E76" w:rsidRPr="00841E76">
        <w:rPr>
          <w:rFonts w:ascii="Calibri" w:hAnsi="Calibri"/>
          <w:sz w:val="24"/>
          <w:lang w:val="hr-HR"/>
        </w:rPr>
        <w:t>. Povećanje prihoda od poreza na promet nekretnina posljedica je nešto stabilnije gospodarske situacije i bolje turističke sezone.</w:t>
      </w:r>
      <w:r w:rsidR="00841E76" w:rsidRPr="0039625F">
        <w:rPr>
          <w:rFonts w:ascii="Calibri" w:hAnsi="Calibri"/>
          <w:sz w:val="24"/>
        </w:rPr>
        <w:t xml:space="preserve"> </w:t>
      </w:r>
    </w:p>
    <w:p w14:paraId="1C2B6D5C" w14:textId="40CA37C1" w:rsidR="00353C6B" w:rsidRPr="005300A1" w:rsidRDefault="00B9717B" w:rsidP="00353C6B">
      <w:pPr>
        <w:pStyle w:val="Tijeloteksta"/>
        <w:rPr>
          <w:rFonts w:ascii="Calibri" w:hAnsi="Calibri"/>
          <w:sz w:val="24"/>
          <w:lang w:val="hr-HR"/>
        </w:rPr>
      </w:pPr>
      <w:r w:rsidRPr="00D6733D">
        <w:rPr>
          <w:rFonts w:ascii="Calibri" w:hAnsi="Calibri"/>
          <w:sz w:val="24"/>
          <w:lang w:val="hr-HR"/>
        </w:rPr>
        <w:t xml:space="preserve">Porez na potrošnju smanjen je za </w:t>
      </w:r>
      <w:r w:rsidR="00B346E4" w:rsidRPr="00D6733D">
        <w:rPr>
          <w:rFonts w:ascii="Calibri" w:hAnsi="Calibri"/>
          <w:sz w:val="24"/>
          <w:lang w:val="hr-HR"/>
        </w:rPr>
        <w:t>94,9% u odnosu na prethodnu godinu iz razloga što je Odlukom o porezima Grada Krka</w:t>
      </w:r>
      <w:r w:rsidR="00A759F2" w:rsidRPr="00D6733D">
        <w:rPr>
          <w:rFonts w:ascii="Calibri" w:hAnsi="Calibri"/>
          <w:sz w:val="24"/>
          <w:lang w:val="hr-HR"/>
        </w:rPr>
        <w:t xml:space="preserve"> („SN PGŽ br. 42/20“) ukinuta obveza plaćanja navedenog poreza od 1. siječnja 2021. godine.</w:t>
      </w:r>
    </w:p>
    <w:p w14:paraId="490F269B" w14:textId="77777777" w:rsidR="00353C6B" w:rsidRPr="00A95FFC" w:rsidRDefault="00353C6B" w:rsidP="00353C6B">
      <w:pPr>
        <w:pStyle w:val="Tijeloteksta"/>
        <w:rPr>
          <w:rFonts w:ascii="Calibri" w:hAnsi="Calibri"/>
          <w:color w:val="FF0000"/>
          <w:sz w:val="24"/>
          <w:lang w:val="hr-HR"/>
        </w:rPr>
      </w:pPr>
    </w:p>
    <w:p w14:paraId="6548ED63" w14:textId="77777777" w:rsidR="00353C6B" w:rsidRPr="00A95FFC" w:rsidRDefault="00353C6B" w:rsidP="00353C6B">
      <w:pPr>
        <w:pStyle w:val="Tijeloteksta"/>
        <w:rPr>
          <w:rFonts w:ascii="Calibri" w:hAnsi="Calibri"/>
          <w:color w:val="FF0000"/>
          <w:sz w:val="24"/>
          <w:lang w:val="hr-HR"/>
        </w:rPr>
      </w:pPr>
    </w:p>
    <w:p w14:paraId="39C7CA14" w14:textId="77777777" w:rsidR="00353C6B" w:rsidRPr="00A95FFC" w:rsidRDefault="00353C6B" w:rsidP="00353C6B">
      <w:pPr>
        <w:pStyle w:val="Tijeloteksta"/>
        <w:rPr>
          <w:rFonts w:ascii="Calibri" w:hAnsi="Calibri"/>
          <w:color w:val="FF0000"/>
          <w:sz w:val="24"/>
          <w:lang w:val="hr-HR"/>
        </w:rPr>
      </w:pPr>
    </w:p>
    <w:p w14:paraId="40A0364F" w14:textId="77777777" w:rsidR="00353C6B" w:rsidRPr="00513EA9" w:rsidRDefault="00353C6B" w:rsidP="00353C6B">
      <w:pPr>
        <w:pStyle w:val="Tijeloteksta"/>
        <w:rPr>
          <w:rFonts w:ascii="Calibri" w:hAnsi="Calibri"/>
          <w:b/>
          <w:sz w:val="24"/>
          <w:lang w:val="hr-HR"/>
        </w:rPr>
      </w:pPr>
      <w:r w:rsidRPr="00513EA9">
        <w:rPr>
          <w:rFonts w:ascii="Calibri" w:hAnsi="Calibri"/>
          <w:b/>
          <w:sz w:val="24"/>
          <w:lang w:val="hr-HR"/>
        </w:rPr>
        <w:t>AOP 045  POMOĆI OD INOZEMSTVA I OD SUBJEKATA UNUTAR OPĆEG PRORAČUNA</w:t>
      </w:r>
    </w:p>
    <w:p w14:paraId="5D5054C1" w14:textId="77777777" w:rsidR="00353C6B" w:rsidRPr="00A95FFC" w:rsidRDefault="00353C6B" w:rsidP="00353C6B">
      <w:pPr>
        <w:pStyle w:val="Tijeloteksta"/>
        <w:rPr>
          <w:rFonts w:ascii="Calibri" w:hAnsi="Calibri"/>
          <w:color w:val="FF0000"/>
          <w:sz w:val="24"/>
          <w:lang w:val="hr-HR"/>
        </w:rPr>
      </w:pPr>
    </w:p>
    <w:p w14:paraId="6DD06B11" w14:textId="52704CFF" w:rsidR="00353C6B" w:rsidRPr="00513EA9" w:rsidRDefault="00353C6B" w:rsidP="00353C6B">
      <w:pPr>
        <w:pStyle w:val="Tijeloteksta"/>
        <w:rPr>
          <w:rFonts w:ascii="Calibri" w:hAnsi="Calibri"/>
          <w:sz w:val="24"/>
          <w:lang w:val="hr-HR"/>
        </w:rPr>
      </w:pPr>
      <w:r w:rsidRPr="00513EA9">
        <w:rPr>
          <w:rFonts w:ascii="Calibri" w:hAnsi="Calibri"/>
          <w:sz w:val="24"/>
          <w:lang w:val="hr-HR"/>
        </w:rPr>
        <w:t xml:space="preserve">Prihodi od pomoći ostvareni su u iznosu od </w:t>
      </w:r>
      <w:r w:rsidR="00513EA9" w:rsidRPr="00513EA9">
        <w:rPr>
          <w:rFonts w:ascii="Calibri" w:hAnsi="Calibri"/>
          <w:sz w:val="24"/>
          <w:lang w:val="hr-HR"/>
        </w:rPr>
        <w:t>4.013.739</w:t>
      </w:r>
      <w:r w:rsidRPr="00513EA9">
        <w:rPr>
          <w:rFonts w:ascii="Calibri" w:hAnsi="Calibri"/>
          <w:sz w:val="24"/>
          <w:lang w:val="hr-HR"/>
        </w:rPr>
        <w:t xml:space="preserve">,00 kn što </w:t>
      </w:r>
      <w:r w:rsidR="00513EA9" w:rsidRPr="00513EA9">
        <w:rPr>
          <w:rFonts w:ascii="Calibri" w:hAnsi="Calibri"/>
          <w:sz w:val="24"/>
          <w:lang w:val="hr-HR"/>
        </w:rPr>
        <w:t>je</w:t>
      </w:r>
      <w:r w:rsidRPr="00513EA9">
        <w:rPr>
          <w:rFonts w:ascii="Calibri" w:hAnsi="Calibri"/>
          <w:sz w:val="24"/>
          <w:lang w:val="hr-HR"/>
        </w:rPr>
        <w:t xml:space="preserve"> </w:t>
      </w:r>
      <w:r w:rsidR="00513EA9" w:rsidRPr="00513EA9">
        <w:rPr>
          <w:rFonts w:ascii="Calibri" w:hAnsi="Calibri"/>
          <w:sz w:val="24"/>
          <w:lang w:val="hr-HR"/>
        </w:rPr>
        <w:t>54,9</w:t>
      </w:r>
      <w:r w:rsidRPr="00513EA9">
        <w:rPr>
          <w:rFonts w:ascii="Calibri" w:hAnsi="Calibri"/>
          <w:sz w:val="24"/>
          <w:lang w:val="hr-HR"/>
        </w:rPr>
        <w:t>%</w:t>
      </w:r>
      <w:r w:rsidR="00513EA9" w:rsidRPr="00513EA9">
        <w:rPr>
          <w:rFonts w:ascii="Calibri" w:hAnsi="Calibri"/>
          <w:sz w:val="24"/>
          <w:lang w:val="hr-HR"/>
        </w:rPr>
        <w:t xml:space="preserve"> od</w:t>
      </w:r>
      <w:r w:rsidRPr="00513EA9">
        <w:rPr>
          <w:rFonts w:ascii="Calibri" w:hAnsi="Calibri"/>
          <w:sz w:val="24"/>
          <w:lang w:val="hr-HR"/>
        </w:rPr>
        <w:t xml:space="preserve"> </w:t>
      </w:r>
      <w:r w:rsidR="00513EA9" w:rsidRPr="00513EA9">
        <w:rPr>
          <w:rFonts w:ascii="Calibri" w:hAnsi="Calibri"/>
          <w:sz w:val="24"/>
          <w:lang w:val="hr-HR"/>
        </w:rPr>
        <w:t>ostvarenja prethodne godine.</w:t>
      </w:r>
      <w:r w:rsidRPr="00513EA9">
        <w:rPr>
          <w:rFonts w:ascii="Calibri" w:hAnsi="Calibri"/>
          <w:sz w:val="24"/>
          <w:lang w:val="hr-HR"/>
        </w:rPr>
        <w:t xml:space="preserve"> Sastoje se od tekućih pomoći, kapitalnih pomoći, pomoći izravnanja za decentralizirane funkcije te pomoći temeljem prijenosa EU sredstava.</w:t>
      </w:r>
    </w:p>
    <w:p w14:paraId="6FA86E26" w14:textId="77777777" w:rsidR="00353C6B" w:rsidRPr="00A95FFC" w:rsidRDefault="00353C6B" w:rsidP="00353C6B">
      <w:pPr>
        <w:pStyle w:val="Tijeloteksta"/>
        <w:rPr>
          <w:rFonts w:ascii="Calibri" w:hAnsi="Calibri"/>
          <w:b/>
          <w:color w:val="FF0000"/>
          <w:sz w:val="24"/>
          <w:lang w:val="hr-HR"/>
        </w:rPr>
      </w:pPr>
    </w:p>
    <w:p w14:paraId="2B969520" w14:textId="1782155A" w:rsidR="00353C6B" w:rsidRPr="00270856" w:rsidRDefault="00353C6B" w:rsidP="00353C6B">
      <w:pPr>
        <w:pStyle w:val="Tijeloteksta"/>
        <w:rPr>
          <w:rFonts w:ascii="Calibri" w:hAnsi="Calibri"/>
          <w:sz w:val="24"/>
          <w:lang w:val="hr-HR"/>
        </w:rPr>
      </w:pPr>
      <w:r w:rsidRPr="00DD55BC">
        <w:rPr>
          <w:rFonts w:ascii="Calibri" w:hAnsi="Calibri"/>
          <w:sz w:val="24"/>
          <w:lang w:val="hr-HR"/>
        </w:rPr>
        <w:t>U izvještajnom razdoblju ostvareno</w:t>
      </w:r>
      <w:r w:rsidR="00DD55BC" w:rsidRPr="00DD55BC">
        <w:rPr>
          <w:rFonts w:ascii="Calibri" w:hAnsi="Calibri"/>
          <w:sz w:val="24"/>
          <w:lang w:val="hr-HR"/>
        </w:rPr>
        <w:t xml:space="preserve"> je</w:t>
      </w:r>
      <w:r w:rsidRPr="00DD55BC">
        <w:rPr>
          <w:rFonts w:ascii="Calibri" w:hAnsi="Calibri"/>
          <w:sz w:val="24"/>
          <w:lang w:val="hr-HR"/>
        </w:rPr>
        <w:t xml:space="preserve"> </w:t>
      </w:r>
      <w:r w:rsidR="006E0D9D" w:rsidRPr="00DD55BC">
        <w:rPr>
          <w:rFonts w:ascii="Calibri" w:hAnsi="Calibri"/>
          <w:sz w:val="24"/>
          <w:lang w:val="hr-HR"/>
        </w:rPr>
        <w:t>6.300,</w:t>
      </w:r>
      <w:r w:rsidRPr="00DD55BC">
        <w:rPr>
          <w:rFonts w:ascii="Calibri" w:hAnsi="Calibri"/>
          <w:sz w:val="24"/>
          <w:lang w:val="hr-HR"/>
        </w:rPr>
        <w:t xml:space="preserve">00 kn tekućih pomoći </w:t>
      </w:r>
      <w:r w:rsidR="00D6733D">
        <w:rPr>
          <w:rFonts w:ascii="Calibri" w:hAnsi="Calibri"/>
          <w:sz w:val="24"/>
          <w:lang w:val="hr-HR"/>
        </w:rPr>
        <w:t xml:space="preserve">iz drugih proračuna </w:t>
      </w:r>
      <w:r w:rsidRPr="00DD55BC">
        <w:rPr>
          <w:rFonts w:ascii="Calibri" w:hAnsi="Calibri"/>
          <w:sz w:val="24"/>
          <w:lang w:val="hr-HR"/>
        </w:rPr>
        <w:t>(</w:t>
      </w:r>
      <w:r w:rsidR="006E0D9D" w:rsidRPr="00DD55BC">
        <w:rPr>
          <w:rFonts w:ascii="Calibri" w:hAnsi="Calibri"/>
          <w:sz w:val="24"/>
          <w:lang w:val="hr-HR"/>
        </w:rPr>
        <w:t>smanjenje za 98,9</w:t>
      </w:r>
      <w:r w:rsidRPr="00DD55BC">
        <w:rPr>
          <w:rFonts w:ascii="Calibri" w:hAnsi="Calibri"/>
          <w:sz w:val="24"/>
          <w:lang w:val="hr-HR"/>
        </w:rPr>
        <w:t>%</w:t>
      </w:r>
      <w:r w:rsidR="00270856">
        <w:rPr>
          <w:rFonts w:ascii="Calibri" w:hAnsi="Calibri"/>
          <w:sz w:val="24"/>
          <w:lang w:val="hr-HR"/>
        </w:rPr>
        <w:t xml:space="preserve"> u odnosu na prethodnu godinu u kojoj je </w:t>
      </w:r>
      <w:r w:rsidR="00D6733D">
        <w:rPr>
          <w:rFonts w:ascii="Calibri" w:hAnsi="Calibri"/>
          <w:sz w:val="24"/>
          <w:lang w:val="hr-HR"/>
        </w:rPr>
        <w:t>ostvarena</w:t>
      </w:r>
      <w:r w:rsidR="00270856">
        <w:rPr>
          <w:rFonts w:ascii="Calibri" w:hAnsi="Calibri"/>
          <w:sz w:val="24"/>
          <w:lang w:val="hr-HR"/>
        </w:rPr>
        <w:t xml:space="preserve"> kompenzacijska mjera iz državnog proračuna</w:t>
      </w:r>
      <w:r w:rsidRPr="00DD55BC">
        <w:rPr>
          <w:rFonts w:ascii="Calibri" w:hAnsi="Calibri"/>
          <w:sz w:val="24"/>
          <w:lang w:val="hr-HR"/>
        </w:rPr>
        <w:t>)</w:t>
      </w:r>
      <w:r w:rsidR="00270856">
        <w:rPr>
          <w:rFonts w:ascii="Calibri" w:hAnsi="Calibri"/>
          <w:sz w:val="24"/>
          <w:lang w:val="hr-HR"/>
        </w:rPr>
        <w:t>, te</w:t>
      </w:r>
      <w:r w:rsidR="00DD55BC" w:rsidRPr="00DD55BC">
        <w:rPr>
          <w:rFonts w:ascii="Calibri" w:hAnsi="Calibri"/>
          <w:sz w:val="24"/>
          <w:lang w:val="hr-HR"/>
        </w:rPr>
        <w:t xml:space="preserve"> se ta sredstva u cijelosti odnose na tekuće pomoći</w:t>
      </w:r>
      <w:r w:rsidRPr="00DD55BC">
        <w:rPr>
          <w:rFonts w:ascii="Calibri" w:hAnsi="Calibri"/>
          <w:sz w:val="24"/>
          <w:lang w:val="hr-HR"/>
        </w:rPr>
        <w:t xml:space="preserve"> Iz županijskog proračuna za ogrjev korisnicima socijalnog programa</w:t>
      </w:r>
      <w:r w:rsidR="00DD55BC" w:rsidRPr="00DD55BC">
        <w:rPr>
          <w:rFonts w:ascii="Calibri" w:hAnsi="Calibri"/>
          <w:sz w:val="24"/>
          <w:lang w:val="hr-HR"/>
        </w:rPr>
        <w:t xml:space="preserve">. </w:t>
      </w:r>
    </w:p>
    <w:p w14:paraId="4AE3C710" w14:textId="77777777" w:rsidR="00353C6B" w:rsidRPr="00B87E10" w:rsidRDefault="00353C6B" w:rsidP="00353C6B">
      <w:pPr>
        <w:pStyle w:val="Tijeloteksta"/>
        <w:rPr>
          <w:rFonts w:ascii="Calibri" w:hAnsi="Calibri"/>
          <w:sz w:val="24"/>
          <w:lang w:val="hr-HR"/>
        </w:rPr>
      </w:pPr>
    </w:p>
    <w:p w14:paraId="6B8A5D91" w14:textId="62952241" w:rsidR="008E4386" w:rsidRPr="00D567F1" w:rsidRDefault="00353C6B" w:rsidP="008E4386">
      <w:pPr>
        <w:pStyle w:val="Tijeloteksta"/>
        <w:rPr>
          <w:rFonts w:ascii="Calibri" w:hAnsi="Calibri"/>
          <w:color w:val="FF0000"/>
          <w:sz w:val="24"/>
          <w:lang w:val="hr-HR"/>
        </w:rPr>
      </w:pPr>
      <w:r w:rsidRPr="00B87E10">
        <w:rPr>
          <w:rFonts w:ascii="Calibri" w:hAnsi="Calibri"/>
          <w:sz w:val="24"/>
          <w:lang w:val="hr-HR"/>
        </w:rPr>
        <w:t xml:space="preserve">Kapitalne pomoći (AOP 056) ostvarene su u iznosu od </w:t>
      </w:r>
      <w:r w:rsidR="00270856" w:rsidRPr="00B87E10">
        <w:rPr>
          <w:rFonts w:ascii="Calibri" w:hAnsi="Calibri"/>
          <w:sz w:val="24"/>
          <w:lang w:val="hr-HR"/>
        </w:rPr>
        <w:t>588.189</w:t>
      </w:r>
      <w:r w:rsidRPr="00B87E10">
        <w:rPr>
          <w:rFonts w:ascii="Calibri" w:hAnsi="Calibri"/>
          <w:sz w:val="24"/>
          <w:lang w:val="hr-HR"/>
        </w:rPr>
        <w:t xml:space="preserve">,00 kn. </w:t>
      </w:r>
      <w:r w:rsidR="008E4386" w:rsidRPr="00B87E10">
        <w:rPr>
          <w:rFonts w:ascii="Calibri" w:hAnsi="Calibri"/>
          <w:sz w:val="24"/>
          <w:lang w:val="hr-HR"/>
        </w:rPr>
        <w:t xml:space="preserve">Od Fonda za zaštitu okoliša i energetsku učinkovitost </w:t>
      </w:r>
      <w:r w:rsidR="00650D51">
        <w:rPr>
          <w:rFonts w:ascii="Calibri" w:hAnsi="Calibri"/>
          <w:sz w:val="24"/>
          <w:lang w:val="hr-HR"/>
        </w:rPr>
        <w:t>primljena</w:t>
      </w:r>
      <w:r w:rsidR="0091758F" w:rsidRPr="00B87E10">
        <w:rPr>
          <w:rFonts w:ascii="Calibri" w:hAnsi="Calibri"/>
          <w:sz w:val="24"/>
          <w:lang w:val="hr-HR"/>
        </w:rPr>
        <w:t xml:space="preserve"> </w:t>
      </w:r>
      <w:r w:rsidR="008E4386" w:rsidRPr="00B87E10">
        <w:rPr>
          <w:rFonts w:ascii="Calibri" w:hAnsi="Calibri"/>
          <w:sz w:val="24"/>
          <w:lang w:val="hr-HR"/>
        </w:rPr>
        <w:t>su sredstva</w:t>
      </w:r>
      <w:r w:rsidR="0091758F" w:rsidRPr="00B87E10">
        <w:rPr>
          <w:rFonts w:ascii="Calibri" w:hAnsi="Calibri"/>
          <w:sz w:val="24"/>
          <w:lang w:val="hr-HR"/>
        </w:rPr>
        <w:t xml:space="preserve"> </w:t>
      </w:r>
      <w:r w:rsidR="008E4386" w:rsidRPr="00B87E10">
        <w:rPr>
          <w:rFonts w:ascii="Calibri" w:hAnsi="Calibri"/>
          <w:sz w:val="24"/>
          <w:lang w:val="hr-HR"/>
        </w:rPr>
        <w:t xml:space="preserve">u iznosu od 93.750,00 </w:t>
      </w:r>
      <w:r w:rsidR="0091758F" w:rsidRPr="00B87E10">
        <w:rPr>
          <w:rFonts w:ascii="Calibri" w:hAnsi="Calibri"/>
          <w:sz w:val="24"/>
          <w:lang w:val="hr-HR"/>
        </w:rPr>
        <w:t xml:space="preserve">i odnose se na sufinanciranje primjene koncepta „pametnih gradova i općina“, </w:t>
      </w:r>
      <w:r w:rsidR="00B87E10">
        <w:rPr>
          <w:rFonts w:ascii="Calibri" w:hAnsi="Calibri"/>
          <w:sz w:val="24"/>
          <w:lang w:val="hr-HR"/>
        </w:rPr>
        <w:t>a</w:t>
      </w:r>
      <w:r w:rsidR="0091758F" w:rsidRPr="00B87E10">
        <w:rPr>
          <w:rFonts w:ascii="Calibri" w:hAnsi="Calibri"/>
          <w:sz w:val="24"/>
          <w:lang w:val="hr-HR"/>
        </w:rPr>
        <w:t xml:space="preserve"> sredstva Fonda u iznosu od 209.043,00 odnose </w:t>
      </w:r>
      <w:r w:rsidR="00B87E10">
        <w:rPr>
          <w:rFonts w:ascii="Calibri" w:hAnsi="Calibri"/>
          <w:sz w:val="24"/>
          <w:lang w:val="hr-HR"/>
        </w:rPr>
        <w:t xml:space="preserve">se </w:t>
      </w:r>
      <w:r w:rsidR="0091758F" w:rsidRPr="00B87E10">
        <w:rPr>
          <w:rFonts w:ascii="Calibri" w:hAnsi="Calibri"/>
          <w:sz w:val="24"/>
          <w:lang w:val="hr-HR"/>
        </w:rPr>
        <w:t>na</w:t>
      </w:r>
      <w:r w:rsidR="00B87E10" w:rsidRPr="00B87E10">
        <w:rPr>
          <w:rFonts w:ascii="Calibri" w:hAnsi="Calibri"/>
          <w:sz w:val="24"/>
          <w:lang w:val="hr-HR"/>
        </w:rPr>
        <w:t xml:space="preserve"> sufinanciranje nabave komunalne opreme za gospodarenje otpadom na otocima. </w:t>
      </w:r>
      <w:r w:rsidR="00650D51">
        <w:rPr>
          <w:rFonts w:ascii="Calibri" w:hAnsi="Calibri"/>
          <w:sz w:val="24"/>
          <w:lang w:val="hr-HR"/>
        </w:rPr>
        <w:t>Sredstva u iznosu od 200.000,00 kn ostvarena su od Ministarstva regionalnog razvoja i Fondova Europske Unije i odnose se na sufinanciranje r</w:t>
      </w:r>
      <w:r w:rsidR="00650D51" w:rsidRPr="00650D51">
        <w:rPr>
          <w:rFonts w:ascii="Calibri" w:hAnsi="Calibri"/>
          <w:sz w:val="24"/>
          <w:lang w:val="hr-HR"/>
        </w:rPr>
        <w:t>ekonstrukcija javne površine povijesne jezgre grada Krka</w:t>
      </w:r>
      <w:r w:rsidR="00650D51">
        <w:rPr>
          <w:rFonts w:ascii="Calibri" w:hAnsi="Calibri"/>
          <w:sz w:val="24"/>
          <w:lang w:val="hr-HR"/>
        </w:rPr>
        <w:t xml:space="preserve"> </w:t>
      </w:r>
      <w:r w:rsidR="00650D51" w:rsidRPr="00650D51">
        <w:rPr>
          <w:rFonts w:ascii="Calibri" w:hAnsi="Calibri"/>
          <w:sz w:val="24"/>
          <w:lang w:val="hr-HR"/>
        </w:rPr>
        <w:t>- Ulica biskupa A</w:t>
      </w:r>
      <w:r w:rsidR="00650D51" w:rsidRPr="00D567F1">
        <w:rPr>
          <w:rFonts w:ascii="Calibri" w:hAnsi="Calibri"/>
          <w:sz w:val="24"/>
          <w:lang w:val="hr-HR"/>
        </w:rPr>
        <w:t xml:space="preserve">. </w:t>
      </w:r>
      <w:proofErr w:type="spellStart"/>
      <w:r w:rsidR="00650D51" w:rsidRPr="00D567F1">
        <w:rPr>
          <w:rFonts w:ascii="Calibri" w:hAnsi="Calibri"/>
          <w:sz w:val="24"/>
          <w:lang w:val="hr-HR"/>
        </w:rPr>
        <w:t>Mahnića</w:t>
      </w:r>
      <w:proofErr w:type="spellEnd"/>
      <w:r w:rsidR="00650D51" w:rsidRPr="00D567F1">
        <w:rPr>
          <w:rFonts w:ascii="Calibri" w:hAnsi="Calibri"/>
          <w:sz w:val="24"/>
          <w:lang w:val="hr-HR"/>
        </w:rPr>
        <w:t>. O</w:t>
      </w:r>
      <w:r w:rsidR="008E4386" w:rsidRPr="00D567F1">
        <w:rPr>
          <w:rFonts w:ascii="Calibri" w:hAnsi="Calibri"/>
          <w:sz w:val="24"/>
          <w:lang w:val="hr-HR"/>
        </w:rPr>
        <w:t>d Općine Omišalj primljeno</w:t>
      </w:r>
      <w:r w:rsidR="00650D51" w:rsidRPr="00D567F1">
        <w:rPr>
          <w:rFonts w:ascii="Calibri" w:hAnsi="Calibri"/>
          <w:sz w:val="24"/>
          <w:lang w:val="hr-HR"/>
        </w:rPr>
        <w:t xml:space="preserve"> je</w:t>
      </w:r>
      <w:r w:rsidR="008E4386" w:rsidRPr="00D567F1">
        <w:rPr>
          <w:rFonts w:ascii="Calibri" w:hAnsi="Calibri"/>
          <w:sz w:val="24"/>
          <w:lang w:val="hr-HR"/>
        </w:rPr>
        <w:t xml:space="preserve"> 85.396,15 kn za projekt izgradnje širokopojasne mreže otoka Krka.</w:t>
      </w:r>
    </w:p>
    <w:p w14:paraId="242D8A6F" w14:textId="77777777" w:rsidR="00353C6B" w:rsidRPr="00AE4427" w:rsidRDefault="00353C6B" w:rsidP="00353C6B">
      <w:pPr>
        <w:pStyle w:val="Tijeloteksta"/>
        <w:rPr>
          <w:rFonts w:ascii="Calibri" w:hAnsi="Calibri"/>
          <w:sz w:val="24"/>
          <w:lang w:val="hr-HR"/>
        </w:rPr>
      </w:pPr>
    </w:p>
    <w:p w14:paraId="0224958D" w14:textId="6F98C0BA" w:rsidR="00353C6B" w:rsidRPr="00AE4427" w:rsidRDefault="00353C6B" w:rsidP="00353C6B">
      <w:pPr>
        <w:pStyle w:val="Tijeloteksta"/>
        <w:rPr>
          <w:rFonts w:ascii="Calibri" w:hAnsi="Calibri"/>
          <w:sz w:val="24"/>
          <w:lang w:val="hr-HR"/>
        </w:rPr>
      </w:pPr>
      <w:r w:rsidRPr="00AE4427">
        <w:rPr>
          <w:rFonts w:ascii="Calibri" w:hAnsi="Calibri"/>
          <w:sz w:val="24"/>
          <w:lang w:val="hr-HR"/>
        </w:rPr>
        <w:t xml:space="preserve">Za decentralizirane funkcije vatrogastva iz državnog proračuna (AOP 061) primljena su sredstva u iznosu od </w:t>
      </w:r>
      <w:r w:rsidR="00AE4427" w:rsidRPr="00AE4427">
        <w:rPr>
          <w:rFonts w:ascii="Calibri" w:hAnsi="Calibri"/>
          <w:sz w:val="24"/>
          <w:lang w:val="hr-HR"/>
        </w:rPr>
        <w:t>2.629.148</w:t>
      </w:r>
      <w:r w:rsidRPr="00AE4427">
        <w:rPr>
          <w:rFonts w:ascii="Calibri" w:hAnsi="Calibri"/>
          <w:sz w:val="24"/>
          <w:lang w:val="hr-HR"/>
        </w:rPr>
        <w:t>,00 kn.</w:t>
      </w:r>
    </w:p>
    <w:p w14:paraId="570E2C6D" w14:textId="77777777" w:rsidR="00353C6B" w:rsidRPr="00A95FFC" w:rsidRDefault="00353C6B" w:rsidP="00353C6B">
      <w:pPr>
        <w:pStyle w:val="Tijeloteksta"/>
        <w:rPr>
          <w:rFonts w:ascii="Calibri" w:hAnsi="Calibri"/>
          <w:color w:val="FF0000"/>
          <w:sz w:val="24"/>
          <w:lang w:val="hr-HR"/>
        </w:rPr>
      </w:pPr>
    </w:p>
    <w:p w14:paraId="33F06D8A" w14:textId="0980A6C6" w:rsidR="007F16EC" w:rsidRDefault="00353C6B" w:rsidP="00353C6B">
      <w:pPr>
        <w:pStyle w:val="Tijeloteksta"/>
        <w:rPr>
          <w:rFonts w:ascii="Calibri" w:hAnsi="Calibri"/>
          <w:bCs/>
          <w:sz w:val="24"/>
        </w:rPr>
      </w:pPr>
      <w:r w:rsidRPr="00C93B37">
        <w:rPr>
          <w:rFonts w:ascii="Calibri" w:hAnsi="Calibri"/>
          <w:sz w:val="24"/>
          <w:lang w:val="hr-HR"/>
        </w:rPr>
        <w:t>Tekuće pomoći temeljem prijenosa EU sredstava (AOP 0</w:t>
      </w:r>
      <w:r w:rsidR="00C93B37" w:rsidRPr="00C93B37">
        <w:rPr>
          <w:rFonts w:ascii="Calibri" w:hAnsi="Calibri"/>
          <w:sz w:val="24"/>
          <w:lang w:val="hr-HR"/>
        </w:rPr>
        <w:t>70</w:t>
      </w:r>
      <w:r w:rsidRPr="00C93B37">
        <w:rPr>
          <w:rFonts w:ascii="Calibri" w:hAnsi="Calibri"/>
          <w:sz w:val="24"/>
          <w:lang w:val="hr-HR"/>
        </w:rPr>
        <w:t xml:space="preserve">) </w:t>
      </w:r>
      <w:r w:rsidR="00A24541">
        <w:rPr>
          <w:rFonts w:ascii="Calibri" w:hAnsi="Calibri"/>
          <w:sz w:val="24"/>
          <w:lang w:val="hr-HR"/>
        </w:rPr>
        <w:t xml:space="preserve">u iznosu </w:t>
      </w:r>
      <w:r w:rsidRPr="00C93B37">
        <w:rPr>
          <w:rFonts w:ascii="Calibri" w:hAnsi="Calibri"/>
          <w:sz w:val="24"/>
          <w:lang w:val="hr-HR"/>
        </w:rPr>
        <w:t xml:space="preserve">od </w:t>
      </w:r>
      <w:r w:rsidR="00C93B37" w:rsidRPr="00C93B37">
        <w:rPr>
          <w:rFonts w:ascii="Calibri" w:hAnsi="Calibri"/>
          <w:sz w:val="24"/>
          <w:lang w:val="hr-HR"/>
        </w:rPr>
        <w:t>424.260</w:t>
      </w:r>
      <w:r w:rsidRPr="00C93B37">
        <w:rPr>
          <w:rFonts w:ascii="Calibri" w:hAnsi="Calibri"/>
          <w:sz w:val="24"/>
          <w:lang w:val="hr-HR"/>
        </w:rPr>
        <w:t>,00 kn</w:t>
      </w:r>
      <w:r w:rsidR="00A24541">
        <w:rPr>
          <w:rFonts w:ascii="Calibri" w:hAnsi="Calibri"/>
          <w:sz w:val="24"/>
          <w:lang w:val="hr-HR"/>
        </w:rPr>
        <w:t xml:space="preserve"> i kapitalne pomoći temeljem prijenosa EU sredstava (AOP 071) u iznosu od 365.842,00 kn ostvarene su od Ministarstva mora, prometa i infrastrukture, i o</w:t>
      </w:r>
      <w:r w:rsidR="00750F37">
        <w:rPr>
          <w:rFonts w:ascii="Calibri" w:hAnsi="Calibri"/>
          <w:sz w:val="24"/>
          <w:lang w:val="hr-HR"/>
        </w:rPr>
        <w:t xml:space="preserve">dnose se na </w:t>
      </w:r>
      <w:r w:rsidR="00750F37" w:rsidRPr="00750F37">
        <w:rPr>
          <w:rFonts w:ascii="Calibri" w:hAnsi="Calibri"/>
          <w:sz w:val="24"/>
          <w:lang w:val="hr-HR"/>
        </w:rPr>
        <w:t>Projekt izgradnje širokopojasne mreže sljedeće generacije na otoku Krku</w:t>
      </w:r>
      <w:r w:rsidR="00750F37">
        <w:rPr>
          <w:rFonts w:ascii="Calibri" w:hAnsi="Calibri"/>
          <w:sz w:val="24"/>
          <w:lang w:val="hr-HR"/>
        </w:rPr>
        <w:t>.</w:t>
      </w:r>
      <w:r w:rsidR="007F16EC">
        <w:rPr>
          <w:rFonts w:ascii="Calibri" w:hAnsi="Calibri"/>
          <w:sz w:val="24"/>
          <w:lang w:val="hr-HR"/>
        </w:rPr>
        <w:t xml:space="preserve"> Navedene pomoći čine 23,3% ostvarenja od prethodne godine kada je dobivena kapitalna pomoć </w:t>
      </w:r>
      <w:r w:rsidR="007F16EC">
        <w:rPr>
          <w:rFonts w:ascii="Calibri" w:hAnsi="Calibri"/>
          <w:bCs/>
          <w:sz w:val="24"/>
        </w:rPr>
        <w:t xml:space="preserve">od </w:t>
      </w:r>
      <w:proofErr w:type="spellStart"/>
      <w:r w:rsidR="007F16EC">
        <w:rPr>
          <w:rFonts w:ascii="Calibri" w:hAnsi="Calibri"/>
          <w:bCs/>
          <w:sz w:val="24"/>
        </w:rPr>
        <w:t>Agencije</w:t>
      </w:r>
      <w:proofErr w:type="spellEnd"/>
      <w:r w:rsidR="007F16EC">
        <w:rPr>
          <w:rFonts w:ascii="Calibri" w:hAnsi="Calibri"/>
          <w:bCs/>
          <w:sz w:val="24"/>
        </w:rPr>
        <w:t xml:space="preserve"> za </w:t>
      </w:r>
      <w:proofErr w:type="spellStart"/>
      <w:r w:rsidR="007F16EC">
        <w:rPr>
          <w:rFonts w:ascii="Calibri" w:hAnsi="Calibri"/>
          <w:bCs/>
          <w:sz w:val="24"/>
        </w:rPr>
        <w:t>plaćanje</w:t>
      </w:r>
      <w:proofErr w:type="spellEnd"/>
      <w:r w:rsidR="007F16EC">
        <w:rPr>
          <w:rFonts w:ascii="Calibri" w:hAnsi="Calibri"/>
          <w:bCs/>
          <w:sz w:val="24"/>
        </w:rPr>
        <w:t xml:space="preserve"> u </w:t>
      </w:r>
      <w:proofErr w:type="spellStart"/>
      <w:r w:rsidR="007F16EC">
        <w:rPr>
          <w:rFonts w:ascii="Calibri" w:hAnsi="Calibri"/>
          <w:bCs/>
          <w:sz w:val="24"/>
        </w:rPr>
        <w:t>poljoprivredi</w:t>
      </w:r>
      <w:proofErr w:type="spellEnd"/>
      <w:r w:rsidR="007F16EC">
        <w:rPr>
          <w:rFonts w:ascii="Calibri" w:hAnsi="Calibri"/>
          <w:bCs/>
          <w:sz w:val="24"/>
        </w:rPr>
        <w:t xml:space="preserve">, </w:t>
      </w:r>
      <w:proofErr w:type="spellStart"/>
      <w:r w:rsidR="007F16EC">
        <w:rPr>
          <w:rFonts w:ascii="Calibri" w:hAnsi="Calibri"/>
          <w:bCs/>
          <w:sz w:val="24"/>
        </w:rPr>
        <w:t>ribarstu</w:t>
      </w:r>
      <w:proofErr w:type="spellEnd"/>
      <w:r w:rsidR="007F16EC">
        <w:rPr>
          <w:rFonts w:ascii="Calibri" w:hAnsi="Calibri"/>
          <w:bCs/>
          <w:sz w:val="24"/>
        </w:rPr>
        <w:t xml:space="preserve"> </w:t>
      </w:r>
      <w:proofErr w:type="spellStart"/>
      <w:r w:rsidR="007F16EC">
        <w:rPr>
          <w:rFonts w:ascii="Calibri" w:hAnsi="Calibri"/>
          <w:bCs/>
          <w:sz w:val="24"/>
        </w:rPr>
        <w:t>i</w:t>
      </w:r>
      <w:proofErr w:type="spellEnd"/>
      <w:r w:rsidR="007F16EC">
        <w:rPr>
          <w:rFonts w:ascii="Calibri" w:hAnsi="Calibri"/>
          <w:bCs/>
          <w:sz w:val="24"/>
        </w:rPr>
        <w:t xml:space="preserve"> </w:t>
      </w:r>
      <w:proofErr w:type="spellStart"/>
      <w:r w:rsidR="007F16EC">
        <w:rPr>
          <w:rFonts w:ascii="Calibri" w:hAnsi="Calibri"/>
          <w:bCs/>
          <w:sz w:val="24"/>
        </w:rPr>
        <w:t>ruralnom</w:t>
      </w:r>
      <w:proofErr w:type="spellEnd"/>
      <w:r w:rsidR="007F16EC">
        <w:rPr>
          <w:rFonts w:ascii="Calibri" w:hAnsi="Calibri"/>
          <w:bCs/>
          <w:sz w:val="24"/>
        </w:rPr>
        <w:t xml:space="preserve"> </w:t>
      </w:r>
      <w:proofErr w:type="spellStart"/>
      <w:r w:rsidR="007F16EC">
        <w:rPr>
          <w:rFonts w:ascii="Calibri" w:hAnsi="Calibri"/>
          <w:bCs/>
          <w:sz w:val="24"/>
        </w:rPr>
        <w:t>razvoju</w:t>
      </w:r>
      <w:proofErr w:type="spellEnd"/>
      <w:r w:rsidR="007F16EC">
        <w:rPr>
          <w:rFonts w:ascii="Calibri" w:hAnsi="Calibri"/>
          <w:bCs/>
          <w:sz w:val="24"/>
        </w:rPr>
        <w:t xml:space="preserve"> za </w:t>
      </w:r>
      <w:proofErr w:type="spellStart"/>
      <w:r w:rsidR="007F16EC">
        <w:rPr>
          <w:rFonts w:ascii="Calibri" w:hAnsi="Calibri"/>
          <w:bCs/>
          <w:sz w:val="24"/>
        </w:rPr>
        <w:t>gradnju</w:t>
      </w:r>
      <w:proofErr w:type="spellEnd"/>
      <w:r w:rsidR="007F16EC">
        <w:rPr>
          <w:rFonts w:ascii="Calibri" w:hAnsi="Calibri"/>
          <w:bCs/>
          <w:sz w:val="24"/>
        </w:rPr>
        <w:t xml:space="preserve"> </w:t>
      </w:r>
      <w:proofErr w:type="spellStart"/>
      <w:r w:rsidR="007F16EC">
        <w:rPr>
          <w:rFonts w:ascii="Calibri" w:hAnsi="Calibri"/>
          <w:bCs/>
          <w:sz w:val="24"/>
        </w:rPr>
        <w:t>nerazvrstane</w:t>
      </w:r>
      <w:proofErr w:type="spellEnd"/>
      <w:r w:rsidR="007F16EC">
        <w:rPr>
          <w:rFonts w:ascii="Calibri" w:hAnsi="Calibri"/>
          <w:bCs/>
          <w:sz w:val="24"/>
        </w:rPr>
        <w:t xml:space="preserve"> </w:t>
      </w:r>
      <w:proofErr w:type="spellStart"/>
      <w:r w:rsidR="007F16EC">
        <w:rPr>
          <w:rFonts w:ascii="Calibri" w:hAnsi="Calibri"/>
          <w:bCs/>
          <w:sz w:val="24"/>
        </w:rPr>
        <w:t>ceste</w:t>
      </w:r>
      <w:proofErr w:type="spellEnd"/>
      <w:r w:rsidR="007F16EC">
        <w:rPr>
          <w:rFonts w:ascii="Calibri" w:hAnsi="Calibri"/>
          <w:bCs/>
          <w:sz w:val="24"/>
        </w:rPr>
        <w:t xml:space="preserve"> </w:t>
      </w:r>
      <w:proofErr w:type="spellStart"/>
      <w:r w:rsidR="007F16EC">
        <w:rPr>
          <w:rFonts w:ascii="Calibri" w:hAnsi="Calibri"/>
          <w:bCs/>
          <w:sz w:val="24"/>
        </w:rPr>
        <w:t>na</w:t>
      </w:r>
      <w:proofErr w:type="spellEnd"/>
      <w:r w:rsidR="007F16EC">
        <w:rPr>
          <w:rFonts w:ascii="Calibri" w:hAnsi="Calibri"/>
          <w:bCs/>
          <w:sz w:val="24"/>
        </w:rPr>
        <w:t xml:space="preserve"> </w:t>
      </w:r>
      <w:proofErr w:type="spellStart"/>
      <w:r w:rsidR="007F16EC">
        <w:rPr>
          <w:rFonts w:ascii="Calibri" w:hAnsi="Calibri"/>
          <w:bCs/>
          <w:sz w:val="24"/>
        </w:rPr>
        <w:t>području</w:t>
      </w:r>
      <w:proofErr w:type="spellEnd"/>
      <w:r w:rsidR="007F16EC">
        <w:rPr>
          <w:rFonts w:ascii="Calibri" w:hAnsi="Calibri"/>
          <w:bCs/>
          <w:sz w:val="24"/>
        </w:rPr>
        <w:t xml:space="preserve"> Mali </w:t>
      </w:r>
      <w:proofErr w:type="spellStart"/>
      <w:r w:rsidR="007F16EC">
        <w:rPr>
          <w:rFonts w:ascii="Calibri" w:hAnsi="Calibri"/>
          <w:bCs/>
          <w:sz w:val="24"/>
        </w:rPr>
        <w:t>Kartec</w:t>
      </w:r>
      <w:proofErr w:type="spellEnd"/>
      <w:r w:rsidR="007F16EC">
        <w:rPr>
          <w:rFonts w:ascii="Calibri" w:hAnsi="Calibri"/>
          <w:bCs/>
          <w:sz w:val="24"/>
        </w:rPr>
        <w:t xml:space="preserve"> u </w:t>
      </w:r>
      <w:proofErr w:type="spellStart"/>
      <w:r w:rsidR="007F16EC">
        <w:rPr>
          <w:rFonts w:ascii="Calibri" w:hAnsi="Calibri"/>
          <w:bCs/>
          <w:sz w:val="24"/>
        </w:rPr>
        <w:t>gradu</w:t>
      </w:r>
      <w:proofErr w:type="spellEnd"/>
      <w:r w:rsidR="007F16EC">
        <w:rPr>
          <w:rFonts w:ascii="Calibri" w:hAnsi="Calibri"/>
          <w:bCs/>
          <w:sz w:val="24"/>
        </w:rPr>
        <w:t xml:space="preserve"> </w:t>
      </w:r>
      <w:proofErr w:type="spellStart"/>
      <w:r w:rsidR="007F16EC">
        <w:rPr>
          <w:rFonts w:ascii="Calibri" w:hAnsi="Calibri"/>
          <w:bCs/>
          <w:sz w:val="24"/>
        </w:rPr>
        <w:t>Krku</w:t>
      </w:r>
      <w:proofErr w:type="spellEnd"/>
      <w:r w:rsidR="007F16EC">
        <w:rPr>
          <w:rFonts w:ascii="Calibri" w:hAnsi="Calibri"/>
          <w:bCs/>
          <w:sz w:val="24"/>
        </w:rPr>
        <w:t>.</w:t>
      </w:r>
    </w:p>
    <w:p w14:paraId="278A9D86" w14:textId="0BC9DBE0" w:rsidR="007F16EC" w:rsidRDefault="007F16EC" w:rsidP="00353C6B">
      <w:pPr>
        <w:pStyle w:val="Tijeloteksta"/>
        <w:rPr>
          <w:rFonts w:ascii="Calibri" w:hAnsi="Calibri"/>
          <w:bCs/>
          <w:sz w:val="24"/>
        </w:rPr>
      </w:pPr>
    </w:p>
    <w:p w14:paraId="5A04CAB5" w14:textId="77777777" w:rsidR="007F16EC" w:rsidRPr="007F16EC" w:rsidRDefault="007F16EC" w:rsidP="00353C6B">
      <w:pPr>
        <w:pStyle w:val="Tijeloteksta"/>
        <w:rPr>
          <w:rFonts w:ascii="Calibri" w:hAnsi="Calibri"/>
          <w:sz w:val="24"/>
          <w:lang w:val="hr-HR"/>
        </w:rPr>
      </w:pPr>
    </w:p>
    <w:p w14:paraId="6D4F2380" w14:textId="533F7492" w:rsidR="00353C6B" w:rsidRPr="00D567F1" w:rsidRDefault="00353C6B" w:rsidP="00353C6B">
      <w:pPr>
        <w:pStyle w:val="Tijeloteksta"/>
        <w:rPr>
          <w:rFonts w:ascii="Calibri" w:hAnsi="Calibri"/>
          <w:b/>
          <w:sz w:val="24"/>
          <w:lang w:val="hr-HR"/>
        </w:rPr>
      </w:pPr>
      <w:r w:rsidRPr="00D567F1">
        <w:rPr>
          <w:rFonts w:ascii="Calibri" w:hAnsi="Calibri"/>
          <w:b/>
          <w:sz w:val="24"/>
          <w:lang w:val="hr-HR"/>
        </w:rPr>
        <w:t>AOP 07</w:t>
      </w:r>
      <w:r w:rsidR="00065B79">
        <w:rPr>
          <w:rFonts w:ascii="Calibri" w:hAnsi="Calibri"/>
          <w:b/>
          <w:sz w:val="24"/>
          <w:lang w:val="hr-HR"/>
        </w:rPr>
        <w:t>7</w:t>
      </w:r>
      <w:r w:rsidRPr="00D567F1">
        <w:rPr>
          <w:rFonts w:ascii="Calibri" w:hAnsi="Calibri"/>
          <w:b/>
          <w:sz w:val="24"/>
          <w:lang w:val="hr-HR"/>
        </w:rPr>
        <w:t xml:space="preserve">  PRIHODI OD IMOVINE</w:t>
      </w:r>
    </w:p>
    <w:p w14:paraId="1011DD63" w14:textId="77777777" w:rsidR="00353C6B" w:rsidRPr="00A95FFC" w:rsidRDefault="00353C6B" w:rsidP="00353C6B">
      <w:pPr>
        <w:pStyle w:val="Tijeloteksta"/>
        <w:rPr>
          <w:rFonts w:ascii="Calibri" w:hAnsi="Calibri"/>
          <w:color w:val="FF0000"/>
          <w:sz w:val="24"/>
          <w:lang w:val="hr-HR"/>
        </w:rPr>
      </w:pPr>
    </w:p>
    <w:p w14:paraId="1866EA6C" w14:textId="387DAF29" w:rsidR="00353C6B" w:rsidRPr="00A95FFC" w:rsidRDefault="00353C6B" w:rsidP="00353C6B">
      <w:pPr>
        <w:pStyle w:val="Tijeloteksta"/>
        <w:rPr>
          <w:rFonts w:ascii="Calibri" w:hAnsi="Calibri"/>
          <w:color w:val="FF0000"/>
          <w:sz w:val="24"/>
          <w:lang w:val="hr-HR"/>
        </w:rPr>
      </w:pPr>
      <w:r w:rsidRPr="00477AE9">
        <w:rPr>
          <w:rFonts w:ascii="Calibri" w:hAnsi="Calibri"/>
          <w:sz w:val="24"/>
          <w:lang w:val="hr-HR"/>
        </w:rPr>
        <w:lastRenderedPageBreak/>
        <w:t xml:space="preserve">Prihodi od imovine ostvareni su u iznosu od </w:t>
      </w:r>
      <w:r w:rsidR="00477AE9" w:rsidRPr="00477AE9">
        <w:rPr>
          <w:rFonts w:ascii="Calibri" w:hAnsi="Calibri"/>
          <w:sz w:val="24"/>
          <w:lang w:val="hr-HR"/>
        </w:rPr>
        <w:t>5.589.749</w:t>
      </w:r>
      <w:r w:rsidRPr="00477AE9">
        <w:rPr>
          <w:rFonts w:ascii="Calibri" w:hAnsi="Calibri"/>
          <w:sz w:val="24"/>
          <w:lang w:val="hr-HR"/>
        </w:rPr>
        <w:t xml:space="preserve">,00 kn što je </w:t>
      </w:r>
      <w:r w:rsidR="00477AE9" w:rsidRPr="00477AE9">
        <w:rPr>
          <w:rFonts w:ascii="Calibri" w:hAnsi="Calibri"/>
          <w:sz w:val="24"/>
          <w:lang w:val="hr-HR"/>
        </w:rPr>
        <w:t>112,4</w:t>
      </w:r>
      <w:r w:rsidRPr="00477AE9">
        <w:rPr>
          <w:rFonts w:ascii="Calibri" w:hAnsi="Calibri"/>
          <w:sz w:val="24"/>
          <w:lang w:val="hr-HR"/>
        </w:rPr>
        <w:t>% od ostvarenog u 20</w:t>
      </w:r>
      <w:r w:rsidR="00477AE9" w:rsidRPr="00477AE9">
        <w:rPr>
          <w:rFonts w:ascii="Calibri" w:hAnsi="Calibri"/>
          <w:sz w:val="24"/>
          <w:lang w:val="hr-HR"/>
        </w:rPr>
        <w:t>20</w:t>
      </w:r>
      <w:r w:rsidRPr="00477AE9">
        <w:rPr>
          <w:rFonts w:ascii="Calibri" w:hAnsi="Calibri"/>
          <w:sz w:val="24"/>
          <w:lang w:val="hr-HR"/>
        </w:rPr>
        <w:t>. godini.</w:t>
      </w:r>
    </w:p>
    <w:p w14:paraId="3F3BE157" w14:textId="1EF916A0" w:rsidR="00353C6B" w:rsidRPr="00A95FFC" w:rsidRDefault="00353C6B" w:rsidP="00353C6B">
      <w:pPr>
        <w:pStyle w:val="Tijeloteksta"/>
        <w:rPr>
          <w:rFonts w:ascii="Calibri" w:hAnsi="Calibri"/>
          <w:color w:val="FF0000"/>
          <w:sz w:val="24"/>
          <w:lang w:val="hr-HR"/>
        </w:rPr>
      </w:pPr>
      <w:r w:rsidRPr="00270B53">
        <w:rPr>
          <w:rFonts w:ascii="Calibri" w:hAnsi="Calibri"/>
          <w:sz w:val="24"/>
          <w:lang w:val="hr-HR"/>
        </w:rPr>
        <w:t xml:space="preserve">Prihodi od zateznih kamata smanjeni su za </w:t>
      </w:r>
      <w:r w:rsidR="00270B53" w:rsidRPr="00270B53">
        <w:rPr>
          <w:rFonts w:ascii="Calibri" w:hAnsi="Calibri"/>
          <w:sz w:val="24"/>
          <w:lang w:val="hr-HR"/>
        </w:rPr>
        <w:t>41</w:t>
      </w:r>
      <w:r w:rsidRPr="00270B53">
        <w:rPr>
          <w:rFonts w:ascii="Calibri" w:hAnsi="Calibri"/>
          <w:sz w:val="24"/>
          <w:lang w:val="hr-HR"/>
        </w:rPr>
        <w:t xml:space="preserve">,6% (ostvareno je </w:t>
      </w:r>
      <w:r w:rsidR="00270B53" w:rsidRPr="00270B53">
        <w:rPr>
          <w:rFonts w:ascii="Calibri" w:hAnsi="Calibri"/>
          <w:sz w:val="24"/>
          <w:lang w:val="hr-HR"/>
        </w:rPr>
        <w:t>38.089</w:t>
      </w:r>
      <w:r w:rsidRPr="00270B53">
        <w:rPr>
          <w:rFonts w:ascii="Calibri" w:hAnsi="Calibri"/>
          <w:sz w:val="24"/>
          <w:lang w:val="hr-HR"/>
        </w:rPr>
        <w:t>,00 kn).</w:t>
      </w:r>
    </w:p>
    <w:p w14:paraId="7740919B" w14:textId="0A730838" w:rsidR="00353C6B" w:rsidRPr="00270B53" w:rsidRDefault="00353C6B" w:rsidP="00353C6B">
      <w:pPr>
        <w:pStyle w:val="Tijeloteksta"/>
        <w:rPr>
          <w:rFonts w:ascii="Calibri" w:hAnsi="Calibri"/>
          <w:sz w:val="24"/>
          <w:lang w:val="hr-HR"/>
        </w:rPr>
      </w:pPr>
      <w:r w:rsidRPr="00270B53">
        <w:rPr>
          <w:rFonts w:ascii="Calibri" w:hAnsi="Calibri"/>
          <w:sz w:val="24"/>
          <w:lang w:val="hr-HR"/>
        </w:rPr>
        <w:t>Naknade za koncesije ostvarene su u iznosu od 1</w:t>
      </w:r>
      <w:r w:rsidR="00270B53" w:rsidRPr="00270B53">
        <w:rPr>
          <w:rFonts w:ascii="Calibri" w:hAnsi="Calibri"/>
          <w:sz w:val="24"/>
          <w:lang w:val="hr-HR"/>
        </w:rPr>
        <w:t>.413.549,00</w:t>
      </w:r>
      <w:r w:rsidRPr="00270B53">
        <w:rPr>
          <w:rFonts w:ascii="Calibri" w:hAnsi="Calibri"/>
          <w:sz w:val="24"/>
          <w:lang w:val="hr-HR"/>
        </w:rPr>
        <w:t xml:space="preserve"> kn, što je </w:t>
      </w:r>
      <w:r w:rsidR="00270B53" w:rsidRPr="00270B53">
        <w:rPr>
          <w:rFonts w:ascii="Calibri" w:hAnsi="Calibri"/>
          <w:sz w:val="24"/>
          <w:lang w:val="hr-HR"/>
        </w:rPr>
        <w:t>povećanje</w:t>
      </w:r>
      <w:r w:rsidRPr="00270B53">
        <w:rPr>
          <w:rFonts w:ascii="Calibri" w:hAnsi="Calibri"/>
          <w:sz w:val="24"/>
          <w:lang w:val="hr-HR"/>
        </w:rPr>
        <w:t xml:space="preserve"> od 4,</w:t>
      </w:r>
      <w:r w:rsidR="00270B53" w:rsidRPr="00270B53">
        <w:rPr>
          <w:rFonts w:ascii="Calibri" w:hAnsi="Calibri"/>
          <w:sz w:val="24"/>
          <w:lang w:val="hr-HR"/>
        </w:rPr>
        <w:t>5</w:t>
      </w:r>
      <w:r w:rsidRPr="00270B53">
        <w:rPr>
          <w:rFonts w:ascii="Calibri" w:hAnsi="Calibri"/>
          <w:sz w:val="24"/>
          <w:lang w:val="hr-HR"/>
        </w:rPr>
        <w:t xml:space="preserve">%.  </w:t>
      </w:r>
    </w:p>
    <w:p w14:paraId="3116F092" w14:textId="77777777" w:rsidR="00B22E80" w:rsidRPr="00B22E80" w:rsidRDefault="00353C6B" w:rsidP="00B22E80">
      <w:pPr>
        <w:pStyle w:val="Tijeloteksta"/>
        <w:rPr>
          <w:rFonts w:ascii="Calibri" w:hAnsi="Calibri"/>
          <w:sz w:val="24"/>
          <w:lang w:val="hr-HR"/>
        </w:rPr>
      </w:pPr>
      <w:r w:rsidRPr="00270B53">
        <w:rPr>
          <w:rFonts w:ascii="Calibri" w:hAnsi="Calibri"/>
          <w:sz w:val="24"/>
          <w:lang w:val="hr-HR"/>
        </w:rPr>
        <w:t xml:space="preserve">Prihodi od zakupa i iznajmljivanja imovine (poslovni prostori, javne površine, poljoprivredno zemljište, najam stana) ostvareni su u iznosu od </w:t>
      </w:r>
      <w:r w:rsidR="00270B53" w:rsidRPr="00270B53">
        <w:rPr>
          <w:rFonts w:ascii="Calibri" w:hAnsi="Calibri"/>
          <w:sz w:val="24"/>
          <w:lang w:val="hr-HR"/>
        </w:rPr>
        <w:t>3.830.760</w:t>
      </w:r>
      <w:r w:rsidRPr="00270B53">
        <w:rPr>
          <w:rFonts w:ascii="Calibri" w:hAnsi="Calibri"/>
          <w:sz w:val="24"/>
          <w:lang w:val="hr-HR"/>
        </w:rPr>
        <w:t xml:space="preserve">,00 kn, odnosno </w:t>
      </w:r>
      <w:r w:rsidR="00270B53" w:rsidRPr="00270B53">
        <w:rPr>
          <w:rFonts w:ascii="Calibri" w:hAnsi="Calibri"/>
          <w:sz w:val="24"/>
          <w:lang w:val="hr-HR"/>
        </w:rPr>
        <w:t>povećali su se za 14,9%</w:t>
      </w:r>
      <w:r w:rsidRPr="00270B53">
        <w:rPr>
          <w:rFonts w:ascii="Calibri" w:hAnsi="Calibri"/>
          <w:sz w:val="24"/>
          <w:lang w:val="hr-HR"/>
        </w:rPr>
        <w:t xml:space="preserve"> u odnosu na ostvarenje prethodne godine.</w:t>
      </w:r>
      <w:r w:rsidR="00B22E80">
        <w:rPr>
          <w:rFonts w:ascii="Calibri" w:hAnsi="Calibri"/>
          <w:sz w:val="24"/>
          <w:lang w:val="hr-HR"/>
        </w:rPr>
        <w:t xml:space="preserve"> </w:t>
      </w:r>
      <w:r w:rsidR="00B22E80" w:rsidRPr="00B22E80">
        <w:rPr>
          <w:rFonts w:ascii="Calibri" w:hAnsi="Calibri"/>
          <w:sz w:val="24"/>
          <w:lang w:val="hr-HR"/>
        </w:rPr>
        <w:t xml:space="preserve">U 2020. godini dio obaveze je umanjen radi ublažavanja posljedica pandemije COVID 19. </w:t>
      </w:r>
    </w:p>
    <w:p w14:paraId="529ECA08" w14:textId="77777777" w:rsidR="00353C6B" w:rsidRPr="00A95FFC" w:rsidRDefault="00353C6B" w:rsidP="00353C6B">
      <w:pPr>
        <w:pStyle w:val="Tijeloteksta"/>
        <w:rPr>
          <w:rFonts w:ascii="Calibri" w:hAnsi="Calibri"/>
          <w:color w:val="FF0000"/>
          <w:sz w:val="24"/>
          <w:lang w:val="hr-HR"/>
        </w:rPr>
      </w:pPr>
    </w:p>
    <w:p w14:paraId="692EDE57" w14:textId="5291F6D5" w:rsidR="00B22E80" w:rsidRPr="00B22E80" w:rsidRDefault="00353C6B" w:rsidP="00B22E80">
      <w:pPr>
        <w:pStyle w:val="Tijeloteksta"/>
        <w:rPr>
          <w:rFonts w:ascii="Calibri" w:hAnsi="Calibri"/>
          <w:sz w:val="24"/>
          <w:lang w:val="hr-HR"/>
        </w:rPr>
      </w:pPr>
      <w:r w:rsidRPr="00A560D5">
        <w:rPr>
          <w:rFonts w:ascii="Calibri" w:hAnsi="Calibri"/>
          <w:sz w:val="24"/>
          <w:lang w:val="hr-HR"/>
        </w:rPr>
        <w:t xml:space="preserve">Naknade za korištenje nefinancijske imovine (kablovska televizija i spomenička renta) ostvarene su u iznosu od </w:t>
      </w:r>
      <w:r w:rsidR="00A560D5" w:rsidRPr="00A560D5">
        <w:rPr>
          <w:rFonts w:ascii="Calibri" w:hAnsi="Calibri"/>
          <w:sz w:val="24"/>
          <w:lang w:val="hr-HR"/>
        </w:rPr>
        <w:t>303.974</w:t>
      </w:r>
      <w:r w:rsidRPr="00A560D5">
        <w:rPr>
          <w:rFonts w:ascii="Calibri" w:hAnsi="Calibri"/>
          <w:sz w:val="24"/>
          <w:lang w:val="hr-HR"/>
        </w:rPr>
        <w:t xml:space="preserve">,00 kn </w:t>
      </w:r>
      <w:r w:rsidR="00B22E80">
        <w:rPr>
          <w:rFonts w:ascii="Calibri" w:hAnsi="Calibri"/>
          <w:sz w:val="24"/>
          <w:lang w:val="hr-HR"/>
        </w:rPr>
        <w:t xml:space="preserve">što je </w:t>
      </w:r>
      <w:r w:rsidR="00A560D5" w:rsidRPr="00A560D5">
        <w:rPr>
          <w:rFonts w:ascii="Calibri" w:hAnsi="Calibri"/>
          <w:sz w:val="24"/>
          <w:lang w:val="hr-HR"/>
        </w:rPr>
        <w:t>povećanje</w:t>
      </w:r>
      <w:r w:rsidRPr="00A560D5">
        <w:rPr>
          <w:rFonts w:ascii="Calibri" w:hAnsi="Calibri"/>
          <w:sz w:val="24"/>
          <w:lang w:val="hr-HR"/>
        </w:rPr>
        <w:t xml:space="preserve"> od </w:t>
      </w:r>
      <w:r w:rsidR="00A560D5" w:rsidRPr="00A560D5">
        <w:rPr>
          <w:rFonts w:ascii="Calibri" w:hAnsi="Calibri"/>
          <w:sz w:val="24"/>
          <w:lang w:val="hr-HR"/>
        </w:rPr>
        <w:t>37,4</w:t>
      </w:r>
      <w:r w:rsidRPr="00B22E80">
        <w:rPr>
          <w:rFonts w:ascii="Calibri" w:hAnsi="Calibri"/>
          <w:sz w:val="24"/>
          <w:lang w:val="hr-HR"/>
        </w:rPr>
        <w:t>%</w:t>
      </w:r>
      <w:r w:rsidR="00B22E80" w:rsidRPr="00B22E80">
        <w:rPr>
          <w:rFonts w:ascii="Calibri" w:hAnsi="Calibri"/>
          <w:sz w:val="24"/>
          <w:lang w:val="hr-HR"/>
        </w:rPr>
        <w:t xml:space="preserve"> (radi bolje naplate nakon zastoja u plaćanjima koji je nastupio radi pojave </w:t>
      </w:r>
      <w:proofErr w:type="spellStart"/>
      <w:r w:rsidR="00B22E80" w:rsidRPr="00B22E80">
        <w:rPr>
          <w:rFonts w:ascii="Calibri" w:hAnsi="Calibri"/>
          <w:sz w:val="24"/>
          <w:lang w:val="hr-HR"/>
        </w:rPr>
        <w:t>covid</w:t>
      </w:r>
      <w:proofErr w:type="spellEnd"/>
      <w:r w:rsidR="00B22E80" w:rsidRPr="00B22E80">
        <w:rPr>
          <w:rFonts w:ascii="Calibri" w:hAnsi="Calibri"/>
          <w:sz w:val="24"/>
          <w:lang w:val="hr-HR"/>
        </w:rPr>
        <w:t xml:space="preserve"> pandemije).</w:t>
      </w:r>
    </w:p>
    <w:p w14:paraId="30B965AF" w14:textId="4614AB2A" w:rsidR="00353C6B" w:rsidRPr="00A560D5" w:rsidRDefault="00353C6B" w:rsidP="00353C6B">
      <w:pPr>
        <w:pStyle w:val="Tijeloteksta"/>
        <w:rPr>
          <w:rFonts w:ascii="Calibri" w:hAnsi="Calibri"/>
          <w:sz w:val="24"/>
          <w:lang w:val="hr-HR"/>
        </w:rPr>
      </w:pPr>
    </w:p>
    <w:p w14:paraId="537EADB6" w14:textId="77777777" w:rsidR="00353C6B" w:rsidRPr="00A95FFC" w:rsidRDefault="00353C6B" w:rsidP="00353C6B">
      <w:pPr>
        <w:pStyle w:val="Tijeloteksta"/>
        <w:rPr>
          <w:rFonts w:ascii="Calibri" w:hAnsi="Calibri"/>
          <w:color w:val="FF0000"/>
          <w:sz w:val="24"/>
          <w:lang w:val="hr-HR"/>
        </w:rPr>
      </w:pPr>
    </w:p>
    <w:p w14:paraId="131DB13C" w14:textId="77777777" w:rsidR="00353C6B" w:rsidRPr="00A95FFC" w:rsidRDefault="00353C6B" w:rsidP="00353C6B">
      <w:pPr>
        <w:pStyle w:val="Tijeloteksta"/>
        <w:rPr>
          <w:rFonts w:ascii="Calibri" w:hAnsi="Calibri"/>
          <w:color w:val="FF0000"/>
          <w:sz w:val="24"/>
          <w:lang w:val="hr-HR"/>
        </w:rPr>
      </w:pPr>
    </w:p>
    <w:p w14:paraId="7524F43B" w14:textId="60AD2619" w:rsidR="00353C6B" w:rsidRPr="00065B79" w:rsidRDefault="00353C6B" w:rsidP="00353C6B">
      <w:pPr>
        <w:pStyle w:val="Tijeloteksta"/>
        <w:rPr>
          <w:rFonts w:ascii="Calibri" w:hAnsi="Calibri"/>
          <w:b/>
          <w:sz w:val="24"/>
          <w:lang w:val="hr-HR"/>
        </w:rPr>
      </w:pPr>
      <w:r w:rsidRPr="00065B79">
        <w:rPr>
          <w:rFonts w:ascii="Calibri" w:hAnsi="Calibri"/>
          <w:b/>
          <w:sz w:val="24"/>
          <w:lang w:val="hr-HR"/>
        </w:rPr>
        <w:t>AOP 10</w:t>
      </w:r>
      <w:r w:rsidR="00065B79" w:rsidRPr="00065B79">
        <w:rPr>
          <w:rFonts w:ascii="Calibri" w:hAnsi="Calibri"/>
          <w:b/>
          <w:sz w:val="24"/>
          <w:lang w:val="hr-HR"/>
        </w:rPr>
        <w:t>1</w:t>
      </w:r>
      <w:r w:rsidRPr="00065B79">
        <w:rPr>
          <w:rFonts w:ascii="Calibri" w:hAnsi="Calibri"/>
          <w:b/>
          <w:sz w:val="24"/>
          <w:lang w:val="hr-HR"/>
        </w:rPr>
        <w:t xml:space="preserve">  PRIHODI OD UPRAVNIH I ADMINISTRATIVNIH PRISTOJBI, PRISTOJBI PO</w:t>
      </w:r>
    </w:p>
    <w:p w14:paraId="25BA666F" w14:textId="77777777" w:rsidR="00353C6B" w:rsidRPr="00065B79" w:rsidRDefault="00353C6B" w:rsidP="00353C6B">
      <w:pPr>
        <w:pStyle w:val="Tijeloteksta"/>
        <w:rPr>
          <w:rFonts w:ascii="Calibri" w:hAnsi="Calibri"/>
          <w:b/>
          <w:sz w:val="24"/>
          <w:lang w:val="hr-HR"/>
        </w:rPr>
      </w:pPr>
      <w:r w:rsidRPr="00065B79">
        <w:rPr>
          <w:rFonts w:ascii="Calibri" w:hAnsi="Calibri"/>
          <w:b/>
          <w:sz w:val="24"/>
          <w:lang w:val="hr-HR"/>
        </w:rPr>
        <w:t xml:space="preserve">                  POSEBNIM PROPISIMA I NAKNADAMA</w:t>
      </w:r>
    </w:p>
    <w:p w14:paraId="7AF8727C" w14:textId="77777777" w:rsidR="00353C6B" w:rsidRPr="006F01DA" w:rsidRDefault="00353C6B" w:rsidP="00353C6B">
      <w:pPr>
        <w:pStyle w:val="Tijeloteksta"/>
        <w:rPr>
          <w:rFonts w:ascii="Calibri" w:hAnsi="Calibri"/>
          <w:b/>
          <w:sz w:val="24"/>
          <w:lang w:val="hr-HR"/>
        </w:rPr>
      </w:pPr>
    </w:p>
    <w:p w14:paraId="284CE7CC" w14:textId="165BFC11" w:rsidR="00353C6B" w:rsidRPr="006F01DA" w:rsidRDefault="00353C6B" w:rsidP="00353C6B">
      <w:pPr>
        <w:pStyle w:val="Tijeloteksta"/>
        <w:rPr>
          <w:rFonts w:ascii="Calibri" w:hAnsi="Calibri"/>
          <w:sz w:val="24"/>
          <w:lang w:val="hr-HR"/>
        </w:rPr>
      </w:pPr>
      <w:r w:rsidRPr="006F01DA">
        <w:rPr>
          <w:rFonts w:ascii="Calibri" w:hAnsi="Calibri"/>
          <w:sz w:val="24"/>
          <w:lang w:val="hr-HR"/>
        </w:rPr>
        <w:t>Ostvareni su u iznosu od</w:t>
      </w:r>
      <w:r w:rsidR="006F01DA" w:rsidRPr="006F01DA">
        <w:rPr>
          <w:rFonts w:ascii="Calibri" w:hAnsi="Calibri"/>
          <w:sz w:val="24"/>
          <w:lang w:val="hr-HR"/>
        </w:rPr>
        <w:t xml:space="preserve"> 20.420.366</w:t>
      </w:r>
      <w:r w:rsidRPr="006F01DA">
        <w:rPr>
          <w:rFonts w:ascii="Calibri" w:hAnsi="Calibri"/>
          <w:sz w:val="24"/>
          <w:lang w:val="hr-HR"/>
        </w:rPr>
        <w:t xml:space="preserve">,00 kn što je </w:t>
      </w:r>
      <w:r w:rsidR="006F01DA" w:rsidRPr="006F01DA">
        <w:rPr>
          <w:rFonts w:ascii="Calibri" w:hAnsi="Calibri"/>
          <w:sz w:val="24"/>
          <w:lang w:val="hr-HR"/>
        </w:rPr>
        <w:t>119,1</w:t>
      </w:r>
      <w:r w:rsidRPr="006F01DA">
        <w:rPr>
          <w:rFonts w:ascii="Calibri" w:hAnsi="Calibri"/>
          <w:sz w:val="24"/>
          <w:lang w:val="hr-HR"/>
        </w:rPr>
        <w:t>% od ostvarenja od prethodne godine.</w:t>
      </w:r>
    </w:p>
    <w:p w14:paraId="2965548D" w14:textId="77777777" w:rsidR="00353C6B" w:rsidRPr="00C43EDC" w:rsidRDefault="00353C6B" w:rsidP="00353C6B">
      <w:pPr>
        <w:pStyle w:val="Tijeloteksta"/>
        <w:rPr>
          <w:rFonts w:ascii="Calibri" w:hAnsi="Calibri"/>
          <w:sz w:val="24"/>
          <w:lang w:val="hr-HR"/>
        </w:rPr>
      </w:pPr>
    </w:p>
    <w:p w14:paraId="2F697E17" w14:textId="0FCC526C" w:rsidR="00353C6B" w:rsidRPr="00FB0D30" w:rsidRDefault="00353C6B" w:rsidP="00353C6B">
      <w:pPr>
        <w:pStyle w:val="Tijeloteksta"/>
        <w:rPr>
          <w:rFonts w:ascii="Calibri" w:hAnsi="Calibri"/>
          <w:sz w:val="24"/>
          <w:lang w:val="hr-HR"/>
        </w:rPr>
      </w:pPr>
      <w:r w:rsidRPr="00C43EDC">
        <w:rPr>
          <w:rFonts w:ascii="Calibri" w:hAnsi="Calibri"/>
          <w:sz w:val="24"/>
          <w:lang w:val="hr-HR"/>
        </w:rPr>
        <w:t>P</w:t>
      </w:r>
      <w:r w:rsidRPr="008A2C7B">
        <w:rPr>
          <w:rFonts w:ascii="Calibri" w:hAnsi="Calibri"/>
          <w:sz w:val="24"/>
          <w:lang w:val="hr-HR"/>
        </w:rPr>
        <w:t>rihodi od upravnih i administrativnih pristojbi (AOP 1</w:t>
      </w:r>
      <w:r w:rsidR="006F01DA" w:rsidRPr="008A2C7B">
        <w:rPr>
          <w:rFonts w:ascii="Calibri" w:hAnsi="Calibri"/>
          <w:sz w:val="24"/>
          <w:lang w:val="hr-HR"/>
        </w:rPr>
        <w:t>02</w:t>
      </w:r>
      <w:r w:rsidRPr="008A2C7B">
        <w:rPr>
          <w:rFonts w:ascii="Calibri" w:hAnsi="Calibri"/>
          <w:sz w:val="24"/>
          <w:lang w:val="hr-HR"/>
        </w:rPr>
        <w:t>) ostvareni su u iznosu od 1.</w:t>
      </w:r>
      <w:r w:rsidR="006F01DA" w:rsidRPr="008A2C7B">
        <w:rPr>
          <w:rFonts w:ascii="Calibri" w:hAnsi="Calibri"/>
          <w:sz w:val="24"/>
          <w:lang w:val="hr-HR"/>
        </w:rPr>
        <w:t>793.131</w:t>
      </w:r>
      <w:r w:rsidRPr="008A2C7B">
        <w:rPr>
          <w:rFonts w:ascii="Calibri" w:hAnsi="Calibri"/>
          <w:sz w:val="24"/>
          <w:lang w:val="hr-HR"/>
        </w:rPr>
        <w:t xml:space="preserve">,00 kn, što je </w:t>
      </w:r>
      <w:r w:rsidR="006F01DA" w:rsidRPr="008A2C7B">
        <w:rPr>
          <w:rFonts w:ascii="Calibri" w:hAnsi="Calibri"/>
          <w:sz w:val="24"/>
          <w:lang w:val="hr-HR"/>
        </w:rPr>
        <w:t>16,2</w:t>
      </w:r>
      <w:r w:rsidRPr="008A2C7B">
        <w:rPr>
          <w:rFonts w:ascii="Calibri" w:hAnsi="Calibri"/>
          <w:sz w:val="24"/>
          <w:lang w:val="hr-HR"/>
        </w:rPr>
        <w:t>%</w:t>
      </w:r>
      <w:r w:rsidR="006F01DA" w:rsidRPr="008A2C7B">
        <w:rPr>
          <w:rFonts w:ascii="Calibri" w:hAnsi="Calibri"/>
          <w:sz w:val="24"/>
          <w:lang w:val="hr-HR"/>
        </w:rPr>
        <w:t xml:space="preserve"> više</w:t>
      </w:r>
      <w:r w:rsidRPr="008A2C7B">
        <w:rPr>
          <w:rFonts w:ascii="Calibri" w:hAnsi="Calibri"/>
          <w:sz w:val="24"/>
          <w:lang w:val="hr-HR"/>
        </w:rPr>
        <w:t xml:space="preserve"> od ostvarenja prethodne godine. Unutar ove skupine prihoda</w:t>
      </w:r>
      <w:r w:rsidR="00FB0D30">
        <w:rPr>
          <w:rFonts w:ascii="Calibri" w:hAnsi="Calibri"/>
          <w:sz w:val="24"/>
          <w:lang w:val="hr-HR"/>
        </w:rPr>
        <w:t>,</w:t>
      </w:r>
      <w:r w:rsidRPr="008A2C7B">
        <w:rPr>
          <w:rFonts w:ascii="Calibri" w:hAnsi="Calibri"/>
          <w:sz w:val="24"/>
          <w:lang w:val="hr-HR"/>
        </w:rPr>
        <w:t xml:space="preserve"> </w:t>
      </w:r>
      <w:r w:rsidR="00FB0D30">
        <w:rPr>
          <w:rFonts w:ascii="Calibri" w:hAnsi="Calibri"/>
          <w:sz w:val="24"/>
          <w:lang w:val="hr-HR"/>
        </w:rPr>
        <w:t xml:space="preserve">gradske pristojbe i naknade (AOP 104) </w:t>
      </w:r>
      <w:r w:rsidRPr="008A2C7B">
        <w:rPr>
          <w:rFonts w:ascii="Calibri" w:hAnsi="Calibri"/>
          <w:sz w:val="24"/>
          <w:lang w:val="hr-HR"/>
        </w:rPr>
        <w:t>ostvaren</w:t>
      </w:r>
      <w:r w:rsidR="00FB0D30">
        <w:rPr>
          <w:rFonts w:ascii="Calibri" w:hAnsi="Calibri"/>
          <w:sz w:val="24"/>
          <w:lang w:val="hr-HR"/>
        </w:rPr>
        <w:t>e</w:t>
      </w:r>
      <w:r w:rsidRPr="008A2C7B">
        <w:rPr>
          <w:rFonts w:ascii="Calibri" w:hAnsi="Calibri"/>
          <w:sz w:val="24"/>
          <w:lang w:val="hr-HR"/>
        </w:rPr>
        <w:t xml:space="preserve"> </w:t>
      </w:r>
      <w:r w:rsidR="00FB0D30">
        <w:rPr>
          <w:rFonts w:ascii="Calibri" w:hAnsi="Calibri"/>
          <w:sz w:val="24"/>
          <w:lang w:val="hr-HR"/>
        </w:rPr>
        <w:t>su</w:t>
      </w:r>
      <w:r w:rsidRPr="008A2C7B">
        <w:rPr>
          <w:rFonts w:ascii="Calibri" w:hAnsi="Calibri"/>
          <w:sz w:val="24"/>
          <w:lang w:val="hr-HR"/>
        </w:rPr>
        <w:t xml:space="preserve"> u iznosu od </w:t>
      </w:r>
      <w:r w:rsidR="00C43EDC" w:rsidRPr="008A2C7B">
        <w:rPr>
          <w:rFonts w:ascii="Calibri" w:hAnsi="Calibri"/>
          <w:sz w:val="24"/>
          <w:lang w:val="hr-HR"/>
        </w:rPr>
        <w:t>229.817</w:t>
      </w:r>
      <w:r w:rsidRPr="008A2C7B">
        <w:rPr>
          <w:rFonts w:ascii="Calibri" w:hAnsi="Calibri"/>
          <w:sz w:val="24"/>
          <w:lang w:val="hr-HR"/>
        </w:rPr>
        <w:t>,00 kn i biljež</w:t>
      </w:r>
      <w:r w:rsidR="00FB0D30">
        <w:rPr>
          <w:rFonts w:ascii="Calibri" w:hAnsi="Calibri"/>
          <w:sz w:val="24"/>
          <w:lang w:val="hr-HR"/>
        </w:rPr>
        <w:t>e</w:t>
      </w:r>
      <w:r w:rsidRPr="008A2C7B">
        <w:rPr>
          <w:rFonts w:ascii="Calibri" w:hAnsi="Calibri"/>
          <w:sz w:val="24"/>
          <w:lang w:val="hr-HR"/>
        </w:rPr>
        <w:t xml:space="preserve"> smanjenje od  </w:t>
      </w:r>
      <w:r w:rsidR="00C43EDC" w:rsidRPr="008A2C7B">
        <w:rPr>
          <w:rFonts w:ascii="Calibri" w:hAnsi="Calibri"/>
          <w:sz w:val="24"/>
          <w:lang w:val="hr-HR"/>
        </w:rPr>
        <w:t>48,3</w:t>
      </w:r>
      <w:r w:rsidR="008A2C7B" w:rsidRPr="008A2C7B">
        <w:rPr>
          <w:rFonts w:ascii="Calibri" w:hAnsi="Calibri"/>
          <w:sz w:val="24"/>
          <w:lang w:val="hr-HR"/>
        </w:rPr>
        <w:t>%</w:t>
      </w:r>
      <w:r w:rsidR="00FB0D30">
        <w:rPr>
          <w:rFonts w:ascii="Calibri" w:hAnsi="Calibri"/>
          <w:sz w:val="24"/>
          <w:lang w:val="hr-HR"/>
        </w:rPr>
        <w:t xml:space="preserve"> iz razloga što je u 2020. godini u ovu skupinu prihoda spadala </w:t>
      </w:r>
      <w:r w:rsidR="00FB0D30" w:rsidRPr="008A2C7B">
        <w:rPr>
          <w:rFonts w:ascii="Calibri" w:hAnsi="Calibri"/>
          <w:sz w:val="24"/>
          <w:lang w:val="hr-HR"/>
        </w:rPr>
        <w:t>naknada za grobna mjesta i ekološk</w:t>
      </w:r>
      <w:r w:rsidR="009F5553">
        <w:rPr>
          <w:rFonts w:ascii="Calibri" w:hAnsi="Calibri"/>
          <w:sz w:val="24"/>
          <w:lang w:val="hr-HR"/>
        </w:rPr>
        <w:t>a</w:t>
      </w:r>
      <w:r w:rsidR="00FB0D30" w:rsidRPr="008A2C7B">
        <w:rPr>
          <w:rFonts w:ascii="Calibri" w:hAnsi="Calibri"/>
          <w:sz w:val="24"/>
          <w:lang w:val="hr-HR"/>
        </w:rPr>
        <w:t xml:space="preserve"> </w:t>
      </w:r>
      <w:r w:rsidR="00FB0D30" w:rsidRPr="00633B99">
        <w:rPr>
          <w:rFonts w:ascii="Calibri" w:hAnsi="Calibri"/>
          <w:sz w:val="24"/>
          <w:lang w:val="hr-HR"/>
        </w:rPr>
        <w:t>pristojb</w:t>
      </w:r>
      <w:r w:rsidR="009F5553" w:rsidRPr="00633B99">
        <w:rPr>
          <w:rFonts w:ascii="Calibri" w:hAnsi="Calibri"/>
          <w:sz w:val="24"/>
          <w:lang w:val="hr-HR"/>
        </w:rPr>
        <w:t>a</w:t>
      </w:r>
      <w:r w:rsidR="00FB0D30" w:rsidRPr="00633B99">
        <w:rPr>
          <w:rFonts w:ascii="Calibri" w:hAnsi="Calibri"/>
          <w:sz w:val="24"/>
          <w:lang w:val="hr-HR"/>
        </w:rPr>
        <w:t xml:space="preserve">, dok je od 1. siječnja 2021. godine </w:t>
      </w:r>
      <w:r w:rsidR="008A2C7B" w:rsidRPr="00633B99">
        <w:rPr>
          <w:rFonts w:ascii="Calibri" w:hAnsi="Calibri"/>
          <w:sz w:val="24"/>
          <w:lang w:val="hr-HR"/>
        </w:rPr>
        <w:t>Odlukom  o stavljanju izvan snage Odluke o uvođenju (naplati) ekološke pristojbe ukinuta obveza plaćanja</w:t>
      </w:r>
      <w:r w:rsidR="00FB0D30" w:rsidRPr="00633B99">
        <w:rPr>
          <w:rFonts w:ascii="Calibri" w:hAnsi="Calibri"/>
          <w:sz w:val="24"/>
          <w:lang w:val="hr-HR"/>
        </w:rPr>
        <w:t xml:space="preserve">, te se </w:t>
      </w:r>
      <w:proofErr w:type="spellStart"/>
      <w:r w:rsidR="00FB0D30" w:rsidRPr="00633B99">
        <w:rPr>
          <w:rFonts w:ascii="Calibri" w:hAnsi="Calibri"/>
          <w:sz w:val="24"/>
          <w:lang w:val="hr-HR"/>
        </w:rPr>
        <w:t>uprihodovani</w:t>
      </w:r>
      <w:proofErr w:type="spellEnd"/>
      <w:r w:rsidR="00FB0D30" w:rsidRPr="00633B99">
        <w:rPr>
          <w:rFonts w:ascii="Calibri" w:hAnsi="Calibri"/>
          <w:sz w:val="24"/>
          <w:lang w:val="hr-HR"/>
        </w:rPr>
        <w:t xml:space="preserve"> iznosi odnose na</w:t>
      </w:r>
      <w:r w:rsidR="006B48EF" w:rsidRPr="00633B99">
        <w:rPr>
          <w:rFonts w:ascii="Calibri" w:hAnsi="Calibri"/>
          <w:sz w:val="24"/>
          <w:lang w:val="hr-HR"/>
        </w:rPr>
        <w:t xml:space="preserve"> razlike ili</w:t>
      </w:r>
      <w:r w:rsidR="00FB0D30" w:rsidRPr="00633B99">
        <w:rPr>
          <w:rFonts w:ascii="Calibri" w:hAnsi="Calibri"/>
          <w:sz w:val="24"/>
          <w:lang w:val="hr-HR"/>
        </w:rPr>
        <w:t xml:space="preserve"> </w:t>
      </w:r>
      <w:r w:rsidR="006B48EF" w:rsidRPr="00633B99">
        <w:rPr>
          <w:rFonts w:ascii="Calibri" w:hAnsi="Calibri"/>
          <w:sz w:val="24"/>
          <w:lang w:val="hr-HR"/>
        </w:rPr>
        <w:t>obveze iz prethodne godine.</w:t>
      </w:r>
      <w:r w:rsidRPr="00633B99">
        <w:rPr>
          <w:rFonts w:ascii="Calibri" w:hAnsi="Calibri"/>
          <w:sz w:val="24"/>
          <w:lang w:val="hr-HR"/>
        </w:rPr>
        <w:t xml:space="preserve"> </w:t>
      </w:r>
      <w:r w:rsidR="008F2E47" w:rsidRPr="00633B99">
        <w:rPr>
          <w:rFonts w:ascii="Calibri" w:hAnsi="Calibri"/>
          <w:sz w:val="24"/>
          <w:lang w:val="hr-HR"/>
        </w:rPr>
        <w:t>U</w:t>
      </w:r>
      <w:r w:rsidRPr="00633B99">
        <w:rPr>
          <w:rFonts w:ascii="Calibri" w:hAnsi="Calibri"/>
          <w:sz w:val="24"/>
          <w:lang w:val="hr-HR"/>
        </w:rPr>
        <w:t>pravne pristojbe i naknade (</w:t>
      </w:r>
      <w:proofErr w:type="spellStart"/>
      <w:r w:rsidRPr="00633B99">
        <w:rPr>
          <w:rFonts w:ascii="Calibri" w:hAnsi="Calibri"/>
          <w:sz w:val="24"/>
          <w:lang w:val="hr-HR"/>
        </w:rPr>
        <w:t>biljezi</w:t>
      </w:r>
      <w:proofErr w:type="spellEnd"/>
      <w:r w:rsidRPr="00633B99">
        <w:rPr>
          <w:rFonts w:ascii="Calibri" w:hAnsi="Calibri"/>
          <w:sz w:val="24"/>
          <w:lang w:val="hr-HR"/>
        </w:rPr>
        <w:t xml:space="preserve">) ostvarene su u iznosu od </w:t>
      </w:r>
      <w:r w:rsidR="008F2E47" w:rsidRPr="00633B99">
        <w:rPr>
          <w:rFonts w:ascii="Calibri" w:hAnsi="Calibri"/>
          <w:sz w:val="24"/>
          <w:lang w:val="hr-HR"/>
        </w:rPr>
        <w:t>153.348</w:t>
      </w:r>
      <w:r w:rsidRPr="00633B99">
        <w:rPr>
          <w:rFonts w:ascii="Calibri" w:hAnsi="Calibri"/>
          <w:sz w:val="24"/>
          <w:lang w:val="hr-HR"/>
        </w:rPr>
        <w:t xml:space="preserve">,00 kn (smanjenje od </w:t>
      </w:r>
      <w:r w:rsidR="008F2E47" w:rsidRPr="00633B99">
        <w:rPr>
          <w:rFonts w:ascii="Calibri" w:hAnsi="Calibri"/>
          <w:sz w:val="24"/>
          <w:lang w:val="hr-HR"/>
        </w:rPr>
        <w:t>31,1</w:t>
      </w:r>
      <w:r w:rsidRPr="00633B99">
        <w:rPr>
          <w:rFonts w:ascii="Calibri" w:hAnsi="Calibri"/>
          <w:sz w:val="24"/>
          <w:lang w:val="hr-HR"/>
        </w:rPr>
        <w:t>%) dok su ostale pristojbe i naknade (turistička pristojba, nak</w:t>
      </w:r>
      <w:r w:rsidR="00580316" w:rsidRPr="00633B99">
        <w:rPr>
          <w:rFonts w:ascii="Calibri" w:hAnsi="Calibri"/>
          <w:sz w:val="24"/>
          <w:lang w:val="hr-HR"/>
        </w:rPr>
        <w:t>n</w:t>
      </w:r>
      <w:r w:rsidRPr="00633B99">
        <w:rPr>
          <w:rFonts w:ascii="Calibri" w:hAnsi="Calibri"/>
          <w:sz w:val="24"/>
          <w:lang w:val="hr-HR"/>
        </w:rPr>
        <w:t xml:space="preserve">ada </w:t>
      </w:r>
      <w:r w:rsidRPr="00D96E5D">
        <w:rPr>
          <w:rFonts w:ascii="Calibri" w:hAnsi="Calibri"/>
          <w:sz w:val="24"/>
          <w:lang w:val="hr-HR"/>
        </w:rPr>
        <w:t>za zadržavanje nezakonito izgrađen</w:t>
      </w:r>
      <w:r w:rsidR="008F2E47" w:rsidRPr="00D96E5D">
        <w:rPr>
          <w:rFonts w:ascii="Calibri" w:hAnsi="Calibri"/>
          <w:sz w:val="24"/>
          <w:lang w:val="hr-HR"/>
        </w:rPr>
        <w:t>ih</w:t>
      </w:r>
      <w:r w:rsidRPr="00D96E5D">
        <w:rPr>
          <w:rFonts w:ascii="Calibri" w:hAnsi="Calibri"/>
          <w:sz w:val="24"/>
          <w:lang w:val="hr-HR"/>
        </w:rPr>
        <w:t xml:space="preserve"> zgrad</w:t>
      </w:r>
      <w:r w:rsidR="008F2E47" w:rsidRPr="00D96E5D">
        <w:rPr>
          <w:rFonts w:ascii="Calibri" w:hAnsi="Calibri"/>
          <w:sz w:val="24"/>
          <w:lang w:val="hr-HR"/>
        </w:rPr>
        <w:t>a,</w:t>
      </w:r>
      <w:r w:rsidRPr="00D96E5D">
        <w:rPr>
          <w:rFonts w:ascii="Calibri" w:hAnsi="Calibri"/>
          <w:sz w:val="24"/>
          <w:lang w:val="hr-HR"/>
        </w:rPr>
        <w:t xml:space="preserve">…) naplaćene u iznosu od </w:t>
      </w:r>
      <w:r w:rsidR="008F2E47" w:rsidRPr="00D96E5D">
        <w:rPr>
          <w:rFonts w:ascii="Calibri" w:hAnsi="Calibri"/>
          <w:sz w:val="24"/>
          <w:lang w:val="hr-HR"/>
        </w:rPr>
        <w:t>1.409.966</w:t>
      </w:r>
      <w:r w:rsidRPr="00D96E5D">
        <w:rPr>
          <w:rFonts w:ascii="Calibri" w:hAnsi="Calibri"/>
          <w:sz w:val="24"/>
          <w:lang w:val="hr-HR"/>
        </w:rPr>
        <w:t>,00 kn (</w:t>
      </w:r>
      <w:r w:rsidR="008F2E47" w:rsidRPr="00D96E5D">
        <w:rPr>
          <w:rFonts w:ascii="Calibri" w:hAnsi="Calibri"/>
          <w:sz w:val="24"/>
          <w:lang w:val="hr-HR"/>
        </w:rPr>
        <w:t>60,9</w:t>
      </w:r>
      <w:r w:rsidRPr="00D96E5D">
        <w:rPr>
          <w:rFonts w:ascii="Calibri" w:hAnsi="Calibri"/>
          <w:sz w:val="24"/>
          <w:lang w:val="hr-HR"/>
        </w:rPr>
        <w:t xml:space="preserve">% </w:t>
      </w:r>
      <w:r w:rsidR="008F2E47" w:rsidRPr="00D96E5D">
        <w:rPr>
          <w:rFonts w:ascii="Calibri" w:hAnsi="Calibri"/>
          <w:sz w:val="24"/>
          <w:lang w:val="hr-HR"/>
        </w:rPr>
        <w:t>više</w:t>
      </w:r>
      <w:r w:rsidRPr="00D96E5D">
        <w:rPr>
          <w:rFonts w:ascii="Calibri" w:hAnsi="Calibri"/>
          <w:sz w:val="24"/>
          <w:lang w:val="hr-HR"/>
        </w:rPr>
        <w:t xml:space="preserve"> od ostvarenja prethodne godine</w:t>
      </w:r>
      <w:r w:rsidR="00D96E5D" w:rsidRPr="00D96E5D">
        <w:rPr>
          <w:rFonts w:ascii="Calibri" w:hAnsi="Calibri"/>
          <w:sz w:val="24"/>
          <w:lang w:val="hr-HR"/>
        </w:rPr>
        <w:t>, posebice radi uspješne turističke sezone i ostvarenja noćenja a time i turističke pristojbe</w:t>
      </w:r>
      <w:r w:rsidRPr="00D96E5D">
        <w:rPr>
          <w:rFonts w:ascii="Calibri" w:hAnsi="Calibri"/>
          <w:sz w:val="24"/>
          <w:lang w:val="hr-HR"/>
        </w:rPr>
        <w:t>).</w:t>
      </w:r>
    </w:p>
    <w:p w14:paraId="7D16FC2A" w14:textId="4753F683" w:rsidR="00353C6B" w:rsidRPr="00A95FFC" w:rsidRDefault="00353C6B" w:rsidP="00353C6B">
      <w:pPr>
        <w:pStyle w:val="Tijeloteksta"/>
        <w:rPr>
          <w:rFonts w:ascii="Calibri" w:hAnsi="Calibri"/>
          <w:color w:val="FF0000"/>
          <w:sz w:val="24"/>
          <w:lang w:val="hr-HR"/>
        </w:rPr>
      </w:pPr>
      <w:r w:rsidRPr="00D96E5D">
        <w:rPr>
          <w:rFonts w:ascii="Calibri" w:hAnsi="Calibri"/>
          <w:sz w:val="24"/>
          <w:lang w:val="hr-HR"/>
        </w:rPr>
        <w:t>Prihodi po posebnim propisima (AOP 1</w:t>
      </w:r>
      <w:r w:rsidR="00D96E5D" w:rsidRPr="00D96E5D">
        <w:rPr>
          <w:rFonts w:ascii="Calibri" w:hAnsi="Calibri"/>
          <w:sz w:val="24"/>
          <w:lang w:val="hr-HR"/>
        </w:rPr>
        <w:t>07</w:t>
      </w:r>
      <w:r w:rsidRPr="00D96E5D">
        <w:rPr>
          <w:rFonts w:ascii="Calibri" w:hAnsi="Calibri"/>
          <w:sz w:val="24"/>
          <w:lang w:val="hr-HR"/>
        </w:rPr>
        <w:t xml:space="preserve">) ostvareni su u iznosu od </w:t>
      </w:r>
      <w:r w:rsidR="00D96E5D" w:rsidRPr="00D96E5D">
        <w:rPr>
          <w:rFonts w:ascii="Calibri" w:hAnsi="Calibri"/>
          <w:sz w:val="24"/>
          <w:lang w:val="hr-HR"/>
        </w:rPr>
        <w:t>1.221.543,</w:t>
      </w:r>
      <w:r w:rsidRPr="00D96E5D">
        <w:rPr>
          <w:rFonts w:ascii="Calibri" w:hAnsi="Calibri"/>
          <w:sz w:val="24"/>
          <w:lang w:val="hr-HR"/>
        </w:rPr>
        <w:t xml:space="preserve">00 kn, odnosno </w:t>
      </w:r>
      <w:r w:rsidR="00D96E5D" w:rsidRPr="00D96E5D">
        <w:rPr>
          <w:rFonts w:ascii="Calibri" w:hAnsi="Calibri"/>
          <w:sz w:val="24"/>
          <w:lang w:val="hr-HR"/>
        </w:rPr>
        <w:t>smanjeni</w:t>
      </w:r>
      <w:r w:rsidRPr="00D96E5D">
        <w:rPr>
          <w:rFonts w:ascii="Calibri" w:hAnsi="Calibri"/>
          <w:sz w:val="24"/>
          <w:lang w:val="hr-HR"/>
        </w:rPr>
        <w:t xml:space="preserve"> su za </w:t>
      </w:r>
      <w:r w:rsidR="00D96E5D" w:rsidRPr="00D96E5D">
        <w:rPr>
          <w:rFonts w:ascii="Calibri" w:hAnsi="Calibri"/>
          <w:sz w:val="24"/>
          <w:lang w:val="hr-HR"/>
        </w:rPr>
        <w:t>47,2</w:t>
      </w:r>
      <w:r w:rsidRPr="00D96E5D">
        <w:rPr>
          <w:rFonts w:ascii="Calibri" w:hAnsi="Calibri"/>
          <w:sz w:val="24"/>
          <w:lang w:val="hr-HR"/>
        </w:rPr>
        <w:t xml:space="preserve">%. </w:t>
      </w:r>
      <w:r w:rsidRPr="00D83678">
        <w:rPr>
          <w:rFonts w:ascii="Calibri" w:hAnsi="Calibri"/>
          <w:sz w:val="24"/>
          <w:lang w:val="hr-HR"/>
        </w:rPr>
        <w:t xml:space="preserve">Odnose se na prihode </w:t>
      </w:r>
      <w:r w:rsidR="00FF6D76" w:rsidRPr="00D83678">
        <w:rPr>
          <w:rFonts w:ascii="Calibri" w:hAnsi="Calibri"/>
          <w:sz w:val="24"/>
          <w:lang w:val="hr-HR"/>
        </w:rPr>
        <w:t>od</w:t>
      </w:r>
      <w:r w:rsidRPr="00D83678">
        <w:rPr>
          <w:rFonts w:ascii="Calibri" w:hAnsi="Calibri"/>
          <w:sz w:val="24"/>
          <w:lang w:val="hr-HR"/>
        </w:rPr>
        <w:t xml:space="preserve"> vodn</w:t>
      </w:r>
      <w:r w:rsidR="00FF6D76" w:rsidRPr="00D83678">
        <w:rPr>
          <w:rFonts w:ascii="Calibri" w:hAnsi="Calibri"/>
          <w:sz w:val="24"/>
          <w:lang w:val="hr-HR"/>
        </w:rPr>
        <w:t>og</w:t>
      </w:r>
      <w:r w:rsidRPr="00D83678">
        <w:rPr>
          <w:rFonts w:ascii="Calibri" w:hAnsi="Calibri"/>
          <w:sz w:val="24"/>
          <w:lang w:val="hr-HR"/>
        </w:rPr>
        <w:t xml:space="preserve"> doprinos</w:t>
      </w:r>
      <w:r w:rsidR="00FF6D76" w:rsidRPr="00D83678">
        <w:rPr>
          <w:rFonts w:ascii="Calibri" w:hAnsi="Calibri"/>
          <w:sz w:val="24"/>
          <w:lang w:val="hr-HR"/>
        </w:rPr>
        <w:t>a</w:t>
      </w:r>
      <w:r w:rsidRPr="00D83678">
        <w:rPr>
          <w:rFonts w:ascii="Calibri" w:hAnsi="Calibri"/>
          <w:sz w:val="24"/>
          <w:lang w:val="hr-HR"/>
        </w:rPr>
        <w:t xml:space="preserve"> koji su ostvareni u iznosu od </w:t>
      </w:r>
      <w:r w:rsidR="00D83678" w:rsidRPr="00D83678">
        <w:rPr>
          <w:rFonts w:ascii="Calibri" w:hAnsi="Calibri"/>
          <w:sz w:val="24"/>
          <w:lang w:val="hr-HR"/>
        </w:rPr>
        <w:t>16.469</w:t>
      </w:r>
      <w:r w:rsidRPr="00D83678">
        <w:rPr>
          <w:rFonts w:ascii="Calibri" w:hAnsi="Calibri"/>
          <w:sz w:val="24"/>
          <w:lang w:val="hr-HR"/>
        </w:rPr>
        <w:t>,00 kn (</w:t>
      </w:r>
      <w:r w:rsidR="00D83678" w:rsidRPr="00D83678">
        <w:rPr>
          <w:rFonts w:ascii="Calibri" w:hAnsi="Calibri"/>
          <w:sz w:val="24"/>
          <w:lang w:val="hr-HR"/>
        </w:rPr>
        <w:t>smanjenje</w:t>
      </w:r>
      <w:r w:rsidRPr="00D83678">
        <w:rPr>
          <w:rFonts w:ascii="Calibri" w:hAnsi="Calibri"/>
          <w:sz w:val="24"/>
          <w:lang w:val="hr-HR"/>
        </w:rPr>
        <w:t xml:space="preserve"> od </w:t>
      </w:r>
      <w:r w:rsidR="00D83678" w:rsidRPr="00D83678">
        <w:rPr>
          <w:rFonts w:ascii="Calibri" w:hAnsi="Calibri"/>
          <w:sz w:val="24"/>
          <w:lang w:val="hr-HR"/>
        </w:rPr>
        <w:t>78</w:t>
      </w:r>
      <w:r w:rsidRPr="00D83678">
        <w:rPr>
          <w:rFonts w:ascii="Calibri" w:hAnsi="Calibri"/>
          <w:sz w:val="24"/>
          <w:lang w:val="hr-HR"/>
        </w:rPr>
        <w:t xml:space="preserve">%) te na ostale nespomenute prihode u iznosu od </w:t>
      </w:r>
      <w:r w:rsidR="00D83678" w:rsidRPr="00D83678">
        <w:rPr>
          <w:rFonts w:ascii="Calibri" w:hAnsi="Calibri"/>
          <w:sz w:val="24"/>
          <w:lang w:val="hr-HR"/>
        </w:rPr>
        <w:t>1.205.074</w:t>
      </w:r>
      <w:r w:rsidRPr="00D83678">
        <w:rPr>
          <w:rFonts w:ascii="Calibri" w:hAnsi="Calibri"/>
          <w:sz w:val="24"/>
          <w:lang w:val="hr-HR"/>
        </w:rPr>
        <w:t>,00 kn (</w:t>
      </w:r>
      <w:r w:rsidR="00D83678" w:rsidRPr="00D83678">
        <w:rPr>
          <w:rFonts w:ascii="Calibri" w:hAnsi="Calibri"/>
          <w:sz w:val="24"/>
          <w:lang w:val="hr-HR"/>
        </w:rPr>
        <w:t>smanjenje</w:t>
      </w:r>
      <w:r w:rsidRPr="00D83678">
        <w:rPr>
          <w:rFonts w:ascii="Calibri" w:hAnsi="Calibri"/>
          <w:sz w:val="24"/>
          <w:lang w:val="hr-HR"/>
        </w:rPr>
        <w:t xml:space="preserve"> od </w:t>
      </w:r>
      <w:r w:rsidR="00D83678" w:rsidRPr="00D83678">
        <w:rPr>
          <w:rFonts w:ascii="Calibri" w:hAnsi="Calibri"/>
          <w:sz w:val="24"/>
          <w:lang w:val="hr-HR"/>
        </w:rPr>
        <w:t>46,2</w:t>
      </w:r>
      <w:r w:rsidRPr="00D83678">
        <w:rPr>
          <w:rFonts w:ascii="Calibri" w:hAnsi="Calibri"/>
          <w:sz w:val="24"/>
          <w:lang w:val="hr-HR"/>
        </w:rPr>
        <w:t>%). U 202</w:t>
      </w:r>
      <w:r w:rsidR="00D83678" w:rsidRPr="00D83678">
        <w:rPr>
          <w:rFonts w:ascii="Calibri" w:hAnsi="Calibri"/>
          <w:sz w:val="24"/>
          <w:lang w:val="hr-HR"/>
        </w:rPr>
        <w:t>1</w:t>
      </w:r>
      <w:r w:rsidRPr="00D83678">
        <w:rPr>
          <w:rFonts w:ascii="Calibri" w:hAnsi="Calibri"/>
          <w:sz w:val="24"/>
          <w:lang w:val="hr-HR"/>
        </w:rPr>
        <w:t xml:space="preserve">. godini ostvareno je </w:t>
      </w:r>
      <w:r w:rsidR="00D83678" w:rsidRPr="00D83678">
        <w:rPr>
          <w:rFonts w:ascii="Calibri" w:hAnsi="Calibri"/>
          <w:sz w:val="24"/>
          <w:lang w:val="hr-HR"/>
        </w:rPr>
        <w:t>14.270,00</w:t>
      </w:r>
      <w:r w:rsidRPr="00D83678">
        <w:rPr>
          <w:rFonts w:ascii="Calibri" w:hAnsi="Calibri"/>
          <w:sz w:val="24"/>
          <w:lang w:val="hr-HR"/>
        </w:rPr>
        <w:t xml:space="preserve"> kn prihoda od </w:t>
      </w:r>
      <w:proofErr w:type="spellStart"/>
      <w:r w:rsidRPr="00D83678">
        <w:rPr>
          <w:rFonts w:ascii="Calibri" w:hAnsi="Calibri"/>
          <w:sz w:val="24"/>
          <w:lang w:val="hr-HR"/>
        </w:rPr>
        <w:t>osiguravateljsk</w:t>
      </w:r>
      <w:r w:rsidR="00580316">
        <w:rPr>
          <w:rFonts w:ascii="Calibri" w:hAnsi="Calibri"/>
          <w:sz w:val="24"/>
          <w:lang w:val="hr-HR"/>
        </w:rPr>
        <w:t>ih</w:t>
      </w:r>
      <w:proofErr w:type="spellEnd"/>
      <w:r w:rsidRPr="00D83678">
        <w:rPr>
          <w:rFonts w:ascii="Calibri" w:hAnsi="Calibri"/>
          <w:sz w:val="24"/>
          <w:lang w:val="hr-HR"/>
        </w:rPr>
        <w:t xml:space="preserve"> kuć</w:t>
      </w:r>
      <w:r w:rsidR="00580316">
        <w:rPr>
          <w:rFonts w:ascii="Calibri" w:hAnsi="Calibri"/>
          <w:sz w:val="24"/>
          <w:lang w:val="hr-HR"/>
        </w:rPr>
        <w:t>a</w:t>
      </w:r>
      <w:r w:rsidRPr="00D83678">
        <w:rPr>
          <w:rFonts w:ascii="Calibri" w:hAnsi="Calibri"/>
          <w:sz w:val="24"/>
          <w:lang w:val="hr-HR"/>
        </w:rPr>
        <w:t xml:space="preserve"> (naknada za nastalu štetu na gradskoj imovini). </w:t>
      </w:r>
    </w:p>
    <w:p w14:paraId="75D4BFDB" w14:textId="77777777" w:rsidR="00353C6B" w:rsidRPr="00A95FFC" w:rsidRDefault="00353C6B" w:rsidP="00353C6B">
      <w:pPr>
        <w:pStyle w:val="Tijeloteksta"/>
        <w:rPr>
          <w:rFonts w:ascii="Calibri" w:hAnsi="Calibri"/>
          <w:color w:val="FF0000"/>
          <w:sz w:val="24"/>
          <w:lang w:val="hr-HR"/>
        </w:rPr>
      </w:pPr>
    </w:p>
    <w:p w14:paraId="75E8F88F" w14:textId="77777777" w:rsidR="00353C6B" w:rsidRPr="00A95FFC" w:rsidRDefault="00353C6B" w:rsidP="00353C6B">
      <w:pPr>
        <w:pStyle w:val="Tijeloteksta"/>
        <w:rPr>
          <w:rFonts w:ascii="Calibri" w:hAnsi="Calibri"/>
          <w:color w:val="FF0000"/>
          <w:sz w:val="24"/>
          <w:lang w:val="hr-HR"/>
        </w:rPr>
      </w:pPr>
    </w:p>
    <w:p w14:paraId="05947BF7" w14:textId="326B46BA" w:rsidR="00353C6B" w:rsidRPr="000C022D" w:rsidRDefault="00353C6B" w:rsidP="00353C6B">
      <w:pPr>
        <w:pStyle w:val="Tijeloteksta"/>
        <w:rPr>
          <w:rFonts w:ascii="Calibri" w:hAnsi="Calibri"/>
          <w:sz w:val="24"/>
          <w:lang w:val="hr-HR"/>
        </w:rPr>
      </w:pPr>
      <w:r w:rsidRPr="00330F0C">
        <w:rPr>
          <w:rFonts w:ascii="Calibri" w:hAnsi="Calibri"/>
          <w:sz w:val="24"/>
          <w:lang w:val="hr-HR"/>
        </w:rPr>
        <w:t xml:space="preserve">Prihodi od komunalne naknade, komunalnog doprinosa i naknade za priključke (AOP </w:t>
      </w:r>
      <w:r w:rsidR="00330F0C" w:rsidRPr="00330F0C">
        <w:rPr>
          <w:rFonts w:ascii="Calibri" w:hAnsi="Calibri"/>
          <w:sz w:val="24"/>
          <w:lang w:val="hr-HR"/>
        </w:rPr>
        <w:t>115</w:t>
      </w:r>
      <w:r w:rsidRPr="00330F0C">
        <w:rPr>
          <w:rFonts w:ascii="Calibri" w:hAnsi="Calibri"/>
          <w:sz w:val="24"/>
          <w:lang w:val="hr-HR"/>
        </w:rPr>
        <w:t xml:space="preserve">) ostvareni su u iznosu od </w:t>
      </w:r>
      <w:r w:rsidR="00330F0C" w:rsidRPr="00330F0C">
        <w:rPr>
          <w:rFonts w:ascii="Calibri" w:hAnsi="Calibri"/>
          <w:sz w:val="24"/>
          <w:lang w:val="hr-HR"/>
        </w:rPr>
        <w:t>17.405.692</w:t>
      </w:r>
      <w:r w:rsidRPr="00330F0C">
        <w:rPr>
          <w:rFonts w:ascii="Calibri" w:hAnsi="Calibri"/>
          <w:sz w:val="24"/>
          <w:lang w:val="hr-HR"/>
        </w:rPr>
        <w:t>,</w:t>
      </w:r>
      <w:r w:rsidRPr="000C022D">
        <w:rPr>
          <w:rFonts w:ascii="Calibri" w:hAnsi="Calibri"/>
          <w:sz w:val="24"/>
          <w:lang w:val="hr-HR"/>
        </w:rPr>
        <w:t xml:space="preserve">00 kn, što je </w:t>
      </w:r>
      <w:r w:rsidR="00330F0C" w:rsidRPr="000C022D">
        <w:rPr>
          <w:rFonts w:ascii="Calibri" w:hAnsi="Calibri"/>
          <w:sz w:val="24"/>
          <w:lang w:val="hr-HR"/>
        </w:rPr>
        <w:t>povećanj</w:t>
      </w:r>
      <w:r w:rsidRPr="000C022D">
        <w:rPr>
          <w:rFonts w:ascii="Calibri" w:hAnsi="Calibri"/>
          <w:sz w:val="24"/>
          <w:lang w:val="hr-HR"/>
        </w:rPr>
        <w:t xml:space="preserve">e od </w:t>
      </w:r>
      <w:r w:rsidR="00330F0C" w:rsidRPr="000C022D">
        <w:rPr>
          <w:rFonts w:ascii="Calibri" w:hAnsi="Calibri"/>
          <w:sz w:val="24"/>
          <w:lang w:val="hr-HR"/>
        </w:rPr>
        <w:t>31</w:t>
      </w:r>
      <w:r w:rsidRPr="000C022D">
        <w:rPr>
          <w:rFonts w:ascii="Calibri" w:hAnsi="Calibri"/>
          <w:sz w:val="24"/>
          <w:lang w:val="hr-HR"/>
        </w:rPr>
        <w:t xml:space="preserve">% u odnosu na ostvarenje prethodne godine. </w:t>
      </w:r>
    </w:p>
    <w:p w14:paraId="2C646981" w14:textId="38B6CE89" w:rsidR="00353C6B" w:rsidRPr="00330F0C" w:rsidRDefault="00353C6B" w:rsidP="00353C6B">
      <w:pPr>
        <w:pStyle w:val="Tijeloteksta"/>
        <w:rPr>
          <w:rFonts w:ascii="Calibri" w:hAnsi="Calibri"/>
          <w:sz w:val="24"/>
          <w:lang w:val="hr-HR"/>
        </w:rPr>
      </w:pPr>
      <w:r w:rsidRPr="000C022D">
        <w:rPr>
          <w:rFonts w:ascii="Calibri" w:hAnsi="Calibri"/>
          <w:sz w:val="24"/>
          <w:lang w:val="hr-HR"/>
        </w:rPr>
        <w:t xml:space="preserve">Prihodi od komunalne naknade </w:t>
      </w:r>
      <w:r w:rsidR="00330F0C" w:rsidRPr="000C022D">
        <w:rPr>
          <w:rFonts w:ascii="Calibri" w:hAnsi="Calibri"/>
          <w:sz w:val="24"/>
          <w:lang w:val="hr-HR"/>
        </w:rPr>
        <w:t>veći</w:t>
      </w:r>
      <w:r w:rsidRPr="000C022D">
        <w:rPr>
          <w:rFonts w:ascii="Calibri" w:hAnsi="Calibri"/>
          <w:sz w:val="24"/>
          <w:lang w:val="hr-HR"/>
        </w:rPr>
        <w:t xml:space="preserve"> su za </w:t>
      </w:r>
      <w:r w:rsidR="00330F0C" w:rsidRPr="000C022D">
        <w:rPr>
          <w:rFonts w:ascii="Calibri" w:hAnsi="Calibri"/>
          <w:sz w:val="24"/>
          <w:lang w:val="hr-HR"/>
        </w:rPr>
        <w:t>1,8</w:t>
      </w:r>
      <w:r w:rsidRPr="000C022D">
        <w:rPr>
          <w:rFonts w:ascii="Calibri" w:hAnsi="Calibri"/>
          <w:sz w:val="24"/>
          <w:lang w:val="hr-HR"/>
        </w:rPr>
        <w:t>%</w:t>
      </w:r>
      <w:r w:rsidR="002A4BA9" w:rsidRPr="000C022D">
        <w:rPr>
          <w:rFonts w:ascii="Calibri" w:hAnsi="Calibri"/>
          <w:sz w:val="24"/>
          <w:lang w:val="hr-HR"/>
        </w:rPr>
        <w:t xml:space="preserve"> u odnosu na ostvarenje prethodne godine</w:t>
      </w:r>
      <w:r w:rsidRPr="000C022D">
        <w:rPr>
          <w:rFonts w:ascii="Calibri" w:hAnsi="Calibri"/>
          <w:sz w:val="24"/>
          <w:lang w:val="hr-HR"/>
        </w:rPr>
        <w:t xml:space="preserve">. </w:t>
      </w:r>
      <w:r w:rsidRPr="00330F0C">
        <w:rPr>
          <w:rFonts w:ascii="Calibri" w:hAnsi="Calibri"/>
          <w:sz w:val="24"/>
          <w:lang w:val="hr-HR"/>
        </w:rPr>
        <w:t>Rješenja za komunalnu naknadu donosi Odsjek za komunalno gospodarstvo.</w:t>
      </w:r>
      <w:r w:rsidR="00F7542B">
        <w:rPr>
          <w:rFonts w:ascii="Calibri" w:hAnsi="Calibri"/>
          <w:sz w:val="24"/>
          <w:lang w:val="hr-HR"/>
        </w:rPr>
        <w:t xml:space="preserve"> </w:t>
      </w:r>
      <w:r w:rsidRPr="00330F0C">
        <w:rPr>
          <w:rFonts w:ascii="Calibri" w:hAnsi="Calibri"/>
          <w:sz w:val="24"/>
          <w:lang w:val="hr-HR"/>
        </w:rPr>
        <w:t xml:space="preserve">Prihodi su </w:t>
      </w:r>
      <w:r w:rsidRPr="00330F0C">
        <w:rPr>
          <w:rFonts w:ascii="Calibri" w:hAnsi="Calibri"/>
          <w:sz w:val="24"/>
          <w:lang w:val="hr-HR"/>
        </w:rPr>
        <w:lastRenderedPageBreak/>
        <w:t>utrošeni namjenski za održavanje komunalne infrastrukture, u skladu s odredbama Zakona o komunalnom gospodarstvu i Programom održavanja komunalne infrastrukture.</w:t>
      </w:r>
    </w:p>
    <w:p w14:paraId="23304B3D" w14:textId="322940ED" w:rsidR="00353C6B" w:rsidRPr="00F7542B" w:rsidRDefault="00353C6B" w:rsidP="00353C6B">
      <w:pPr>
        <w:pStyle w:val="Tijeloteksta"/>
        <w:rPr>
          <w:rFonts w:ascii="Calibri" w:hAnsi="Calibri"/>
          <w:sz w:val="24"/>
          <w:lang w:val="hr-HR"/>
        </w:rPr>
      </w:pPr>
      <w:r w:rsidRPr="00330F0C">
        <w:rPr>
          <w:rFonts w:ascii="Calibri" w:hAnsi="Calibri"/>
          <w:sz w:val="24"/>
          <w:lang w:val="hr-HR"/>
        </w:rPr>
        <w:t>Prihodi za komunaln</w:t>
      </w:r>
      <w:r w:rsidR="00330F0C" w:rsidRPr="00330F0C">
        <w:rPr>
          <w:rFonts w:ascii="Calibri" w:hAnsi="Calibri"/>
          <w:sz w:val="24"/>
          <w:lang w:val="hr-HR"/>
        </w:rPr>
        <w:t>og</w:t>
      </w:r>
      <w:r w:rsidRPr="00330F0C">
        <w:rPr>
          <w:rFonts w:ascii="Calibri" w:hAnsi="Calibri"/>
          <w:sz w:val="24"/>
          <w:lang w:val="hr-HR"/>
        </w:rPr>
        <w:t xml:space="preserve"> doprinos</w:t>
      </w:r>
      <w:r w:rsidR="00330F0C" w:rsidRPr="00330F0C">
        <w:rPr>
          <w:rFonts w:ascii="Calibri" w:hAnsi="Calibri"/>
          <w:sz w:val="24"/>
          <w:lang w:val="hr-HR"/>
        </w:rPr>
        <w:t>a</w:t>
      </w:r>
      <w:r w:rsidRPr="00330F0C">
        <w:rPr>
          <w:rFonts w:ascii="Calibri" w:hAnsi="Calibri"/>
          <w:sz w:val="24"/>
          <w:lang w:val="hr-HR"/>
        </w:rPr>
        <w:t xml:space="preserve"> </w:t>
      </w:r>
      <w:r w:rsidR="00330F0C" w:rsidRPr="00330F0C">
        <w:rPr>
          <w:rFonts w:ascii="Calibri" w:hAnsi="Calibri"/>
          <w:sz w:val="24"/>
          <w:lang w:val="hr-HR"/>
        </w:rPr>
        <w:t>veći</w:t>
      </w:r>
      <w:r w:rsidRPr="00330F0C">
        <w:rPr>
          <w:rFonts w:ascii="Calibri" w:hAnsi="Calibri"/>
          <w:sz w:val="24"/>
          <w:lang w:val="hr-HR"/>
        </w:rPr>
        <w:t xml:space="preserve"> su za </w:t>
      </w:r>
      <w:r w:rsidR="00330F0C" w:rsidRPr="00330F0C">
        <w:rPr>
          <w:rFonts w:ascii="Calibri" w:hAnsi="Calibri"/>
          <w:sz w:val="24"/>
          <w:lang w:val="hr-HR"/>
        </w:rPr>
        <w:t>70,7</w:t>
      </w:r>
      <w:r w:rsidRPr="00330F0C">
        <w:rPr>
          <w:rFonts w:ascii="Calibri" w:hAnsi="Calibri"/>
          <w:sz w:val="24"/>
          <w:lang w:val="hr-HR"/>
        </w:rPr>
        <w:t>% od ostvarenja prethodne godine</w:t>
      </w:r>
      <w:r w:rsidR="00F7542B">
        <w:rPr>
          <w:rFonts w:ascii="Calibri" w:hAnsi="Calibri"/>
          <w:sz w:val="24"/>
          <w:lang w:val="hr-HR"/>
        </w:rPr>
        <w:t xml:space="preserve"> </w:t>
      </w:r>
      <w:r w:rsidR="00F7542B" w:rsidRPr="00F7542B">
        <w:rPr>
          <w:rFonts w:ascii="Calibri" w:hAnsi="Calibri"/>
          <w:sz w:val="24"/>
          <w:lang w:val="hr-HR"/>
        </w:rPr>
        <w:t>(veći broj izdanih građevinskih dozvola i naplata</w:t>
      </w:r>
      <w:r w:rsidR="00741377">
        <w:rPr>
          <w:rFonts w:ascii="Calibri" w:hAnsi="Calibri"/>
          <w:sz w:val="24"/>
          <w:lang w:val="hr-HR"/>
        </w:rPr>
        <w:t xml:space="preserve"> </w:t>
      </w:r>
      <w:r w:rsidR="00F7542B" w:rsidRPr="00F7542B">
        <w:rPr>
          <w:rFonts w:ascii="Calibri" w:hAnsi="Calibri"/>
          <w:sz w:val="24"/>
          <w:lang w:val="hr-HR"/>
        </w:rPr>
        <w:t>komunalnog doprinosa za zgradu u poslovnoj zoni).</w:t>
      </w:r>
    </w:p>
    <w:p w14:paraId="0EC320AE" w14:textId="77777777" w:rsidR="00353C6B" w:rsidRPr="00A95FFC" w:rsidRDefault="00353C6B" w:rsidP="00353C6B">
      <w:pPr>
        <w:pStyle w:val="Tijeloteksta"/>
        <w:rPr>
          <w:rFonts w:ascii="Calibri" w:hAnsi="Calibri"/>
          <w:color w:val="FF0000"/>
          <w:sz w:val="24"/>
          <w:lang w:val="hr-HR"/>
        </w:rPr>
      </w:pPr>
    </w:p>
    <w:p w14:paraId="6EC96B8E" w14:textId="10D9EDBB" w:rsidR="00353C6B" w:rsidRPr="003022FD" w:rsidRDefault="00353C6B" w:rsidP="00353C6B">
      <w:pPr>
        <w:pStyle w:val="Tijeloteksta"/>
        <w:rPr>
          <w:rFonts w:ascii="Calibri" w:hAnsi="Calibri"/>
          <w:b/>
          <w:bCs/>
          <w:sz w:val="24"/>
          <w:lang w:val="hr-HR"/>
        </w:rPr>
      </w:pPr>
      <w:r w:rsidRPr="003022FD">
        <w:rPr>
          <w:rFonts w:ascii="Calibri" w:hAnsi="Calibri"/>
          <w:b/>
          <w:bCs/>
          <w:sz w:val="24"/>
          <w:lang w:val="hr-HR"/>
        </w:rPr>
        <w:t>AOP 12</w:t>
      </w:r>
      <w:r w:rsidR="003022FD">
        <w:rPr>
          <w:rFonts w:ascii="Calibri" w:hAnsi="Calibri"/>
          <w:b/>
          <w:bCs/>
          <w:sz w:val="24"/>
          <w:lang w:val="hr-HR"/>
        </w:rPr>
        <w:t>3</w:t>
      </w:r>
      <w:r w:rsidRPr="003022FD">
        <w:rPr>
          <w:rFonts w:ascii="Calibri" w:hAnsi="Calibri"/>
          <w:b/>
          <w:bCs/>
          <w:sz w:val="24"/>
          <w:lang w:val="hr-HR"/>
        </w:rPr>
        <w:t xml:space="preserve">  DONACIJE OD PRAVNIH I FIZIČKIH OSOBA IZVAN OPĆEG PRORAČUNA</w:t>
      </w:r>
    </w:p>
    <w:p w14:paraId="40301734" w14:textId="77777777" w:rsidR="00353C6B" w:rsidRPr="003022FD" w:rsidRDefault="00353C6B" w:rsidP="00353C6B">
      <w:pPr>
        <w:pStyle w:val="Tijeloteksta"/>
        <w:rPr>
          <w:rFonts w:ascii="Calibri" w:hAnsi="Calibri"/>
          <w:sz w:val="24"/>
          <w:lang w:val="hr-HR"/>
        </w:rPr>
      </w:pPr>
    </w:p>
    <w:p w14:paraId="0FF70008" w14:textId="0B74AEE8" w:rsidR="00353C6B" w:rsidRPr="003022FD" w:rsidRDefault="00353C6B" w:rsidP="00353C6B">
      <w:pPr>
        <w:pStyle w:val="Tijeloteksta"/>
        <w:rPr>
          <w:rFonts w:ascii="Calibri" w:hAnsi="Calibri"/>
          <w:sz w:val="24"/>
          <w:lang w:val="hr-HR"/>
        </w:rPr>
      </w:pPr>
      <w:r w:rsidRPr="003022FD">
        <w:rPr>
          <w:rFonts w:ascii="Calibri" w:hAnsi="Calibri"/>
          <w:sz w:val="24"/>
          <w:lang w:val="hr-HR"/>
        </w:rPr>
        <w:t xml:space="preserve">Ostvarene su u iznosu od </w:t>
      </w:r>
      <w:r w:rsidR="003022FD" w:rsidRPr="003022FD">
        <w:rPr>
          <w:rFonts w:ascii="Calibri" w:hAnsi="Calibri"/>
          <w:sz w:val="24"/>
          <w:lang w:val="hr-HR"/>
        </w:rPr>
        <w:t>1.804.156</w:t>
      </w:r>
      <w:r w:rsidRPr="003022FD">
        <w:rPr>
          <w:rFonts w:ascii="Calibri" w:hAnsi="Calibri"/>
          <w:sz w:val="24"/>
          <w:lang w:val="hr-HR"/>
        </w:rPr>
        <w:t xml:space="preserve">,00 kn, </w:t>
      </w:r>
      <w:r w:rsidR="003022FD" w:rsidRPr="003022FD">
        <w:rPr>
          <w:rFonts w:ascii="Calibri" w:hAnsi="Calibri"/>
          <w:sz w:val="24"/>
          <w:lang w:val="hr-HR"/>
        </w:rPr>
        <w:t xml:space="preserve">što </w:t>
      </w:r>
      <w:r w:rsidR="00741377">
        <w:rPr>
          <w:rFonts w:ascii="Calibri" w:hAnsi="Calibri"/>
          <w:sz w:val="24"/>
          <w:lang w:val="hr-HR"/>
        </w:rPr>
        <w:t xml:space="preserve">je </w:t>
      </w:r>
      <w:r w:rsidR="003022FD" w:rsidRPr="003022FD">
        <w:rPr>
          <w:rFonts w:ascii="Calibri" w:hAnsi="Calibri"/>
          <w:sz w:val="24"/>
          <w:lang w:val="hr-HR"/>
        </w:rPr>
        <w:t>znatno</w:t>
      </w:r>
      <w:r w:rsidRPr="003022FD">
        <w:rPr>
          <w:rFonts w:ascii="Calibri" w:hAnsi="Calibri"/>
          <w:sz w:val="24"/>
          <w:lang w:val="hr-HR"/>
        </w:rPr>
        <w:t xml:space="preserve"> više od ostvarenja prethodne godine</w:t>
      </w:r>
      <w:r w:rsidR="003022FD" w:rsidRPr="003022FD">
        <w:rPr>
          <w:rFonts w:ascii="Calibri" w:hAnsi="Calibri"/>
          <w:sz w:val="24"/>
          <w:lang w:val="hr-HR"/>
        </w:rPr>
        <w:t xml:space="preserve"> kada su ostvarene u iznosu od 837.571,00 kn.</w:t>
      </w:r>
    </w:p>
    <w:p w14:paraId="11C8FA17" w14:textId="7C751AB1" w:rsidR="00353C6B" w:rsidRPr="002A0F60" w:rsidRDefault="00353C6B" w:rsidP="00353C6B">
      <w:pPr>
        <w:pStyle w:val="Tijeloteksta"/>
        <w:rPr>
          <w:rFonts w:ascii="Calibri" w:hAnsi="Calibri"/>
          <w:sz w:val="24"/>
          <w:highlight w:val="yellow"/>
          <w:lang w:val="hr-HR"/>
        </w:rPr>
      </w:pPr>
      <w:r w:rsidRPr="003022FD">
        <w:rPr>
          <w:rFonts w:ascii="Calibri" w:hAnsi="Calibri"/>
          <w:sz w:val="24"/>
          <w:lang w:val="hr-HR"/>
        </w:rPr>
        <w:t xml:space="preserve">Tekućih donacija ostvareno je </w:t>
      </w:r>
      <w:r w:rsidR="003022FD" w:rsidRPr="003022FD">
        <w:rPr>
          <w:rFonts w:ascii="Calibri" w:hAnsi="Calibri"/>
          <w:sz w:val="24"/>
          <w:lang w:val="hr-HR"/>
        </w:rPr>
        <w:t>739.535,</w:t>
      </w:r>
      <w:r w:rsidRPr="003022FD">
        <w:rPr>
          <w:rFonts w:ascii="Calibri" w:hAnsi="Calibri"/>
          <w:sz w:val="24"/>
          <w:lang w:val="hr-HR"/>
        </w:rPr>
        <w:t xml:space="preserve">00 </w:t>
      </w:r>
      <w:r w:rsidRPr="00ED5F8B">
        <w:rPr>
          <w:rFonts w:ascii="Calibri" w:hAnsi="Calibri"/>
          <w:sz w:val="24"/>
          <w:lang w:val="hr-HR"/>
        </w:rPr>
        <w:t>kn I odnose se na sredstva Vatrogasne zajednice otoka Krka za potrebe JVP Krk</w:t>
      </w:r>
      <w:r w:rsidR="005F5933">
        <w:rPr>
          <w:rFonts w:ascii="Calibri" w:hAnsi="Calibri"/>
          <w:sz w:val="24"/>
          <w:lang w:val="hr-HR"/>
        </w:rPr>
        <w:t xml:space="preserve"> </w:t>
      </w:r>
      <w:r w:rsidR="005F5933" w:rsidRPr="005F5933">
        <w:rPr>
          <w:rFonts w:ascii="Calibri" w:hAnsi="Calibri"/>
          <w:sz w:val="24"/>
          <w:lang w:val="hr-HR"/>
        </w:rPr>
        <w:t xml:space="preserve">(u </w:t>
      </w:r>
      <w:r w:rsidR="00741377">
        <w:rPr>
          <w:rFonts w:ascii="Calibri" w:hAnsi="Calibri"/>
          <w:sz w:val="24"/>
          <w:lang w:val="hr-HR"/>
        </w:rPr>
        <w:t>2021. godini</w:t>
      </w:r>
      <w:r w:rsidR="005F5933" w:rsidRPr="005F5933">
        <w:rPr>
          <w:rFonts w:ascii="Calibri" w:hAnsi="Calibri"/>
          <w:sz w:val="24"/>
          <w:lang w:val="hr-HR"/>
        </w:rPr>
        <w:t xml:space="preserve"> jedan zaposlenik JVP-a otišao je u  mirovinu pa su osigurana sredstva za otpremninu)</w:t>
      </w:r>
      <w:r w:rsidRPr="005F5933">
        <w:rPr>
          <w:rFonts w:ascii="Calibri" w:hAnsi="Calibri"/>
          <w:sz w:val="24"/>
          <w:lang w:val="hr-HR"/>
        </w:rPr>
        <w:t>.</w:t>
      </w:r>
      <w:r w:rsidRPr="00ED5F8B">
        <w:rPr>
          <w:rFonts w:ascii="Calibri" w:hAnsi="Calibri"/>
          <w:sz w:val="24"/>
          <w:lang w:val="hr-HR"/>
        </w:rPr>
        <w:t xml:space="preserve"> </w:t>
      </w:r>
      <w:r w:rsidRPr="005F5933">
        <w:rPr>
          <w:rFonts w:ascii="Calibri" w:hAnsi="Calibri"/>
          <w:sz w:val="24"/>
          <w:lang w:val="hr-HR"/>
        </w:rPr>
        <w:t xml:space="preserve">Kapitalnih donacija ostvareno je </w:t>
      </w:r>
      <w:r w:rsidR="00ED5F8B" w:rsidRPr="005F5933">
        <w:rPr>
          <w:rFonts w:ascii="Calibri" w:hAnsi="Calibri"/>
          <w:sz w:val="24"/>
          <w:lang w:val="hr-HR"/>
        </w:rPr>
        <w:t>1.064.621</w:t>
      </w:r>
      <w:r w:rsidRPr="005F5933">
        <w:rPr>
          <w:rFonts w:ascii="Calibri" w:hAnsi="Calibri"/>
          <w:sz w:val="24"/>
          <w:lang w:val="hr-HR"/>
        </w:rPr>
        <w:t>,00 kn i odnose se</w:t>
      </w:r>
      <w:r w:rsidR="005F5933" w:rsidRPr="005F5933">
        <w:rPr>
          <w:rFonts w:ascii="Calibri" w:hAnsi="Calibri"/>
          <w:sz w:val="24"/>
        </w:rPr>
        <w:t xml:space="preserve"> </w:t>
      </w:r>
      <w:r w:rsidR="005F5933" w:rsidRPr="002A0F60">
        <w:rPr>
          <w:rFonts w:ascii="Calibri" w:hAnsi="Calibri"/>
          <w:sz w:val="24"/>
          <w:lang w:val="hr-HR"/>
        </w:rPr>
        <w:t xml:space="preserve">na donaciju </w:t>
      </w:r>
      <w:r w:rsidR="00741377">
        <w:rPr>
          <w:rFonts w:ascii="Calibri" w:hAnsi="Calibri"/>
          <w:sz w:val="24"/>
          <w:lang w:val="hr-HR"/>
        </w:rPr>
        <w:t xml:space="preserve">trgovačkih društava </w:t>
      </w:r>
      <w:r w:rsidR="005F5933" w:rsidRPr="002A0F60">
        <w:rPr>
          <w:rFonts w:ascii="Calibri" w:hAnsi="Calibri"/>
          <w:sz w:val="24"/>
          <w:lang w:val="hr-HR"/>
        </w:rPr>
        <w:t>u iznosu od 1.044.568,87 kn za nerazvrstanu cestu u poslovnoj zoni</w:t>
      </w:r>
      <w:r w:rsidR="00C53409" w:rsidRPr="002A0F60">
        <w:rPr>
          <w:rFonts w:ascii="Calibri" w:hAnsi="Calibri"/>
          <w:color w:val="FF0000"/>
          <w:sz w:val="24"/>
          <w:lang w:val="hr-HR"/>
        </w:rPr>
        <w:t xml:space="preserve"> </w:t>
      </w:r>
      <w:r w:rsidR="00C53409" w:rsidRPr="002A0F60">
        <w:rPr>
          <w:rFonts w:ascii="Calibri" w:hAnsi="Calibri"/>
          <w:sz w:val="24"/>
          <w:lang w:val="hr-HR"/>
        </w:rPr>
        <w:t xml:space="preserve">i </w:t>
      </w:r>
      <w:r w:rsidRPr="002A0F60">
        <w:rPr>
          <w:rFonts w:ascii="Calibri" w:hAnsi="Calibri"/>
          <w:sz w:val="24"/>
          <w:lang w:val="hr-HR"/>
        </w:rPr>
        <w:t xml:space="preserve">donacije fizičkih osoba </w:t>
      </w:r>
      <w:r w:rsidR="00ED5F8B" w:rsidRPr="002A0F60">
        <w:rPr>
          <w:rFonts w:ascii="Calibri" w:hAnsi="Calibri"/>
          <w:sz w:val="24"/>
          <w:lang w:val="hr-HR"/>
        </w:rPr>
        <w:t>u ukupnom iznosu od 20.053,00 kn z</w:t>
      </w:r>
      <w:r w:rsidRPr="002A0F60">
        <w:rPr>
          <w:rFonts w:ascii="Calibri" w:hAnsi="Calibri"/>
          <w:sz w:val="24"/>
          <w:lang w:val="hr-HR"/>
        </w:rPr>
        <w:t xml:space="preserve">a sufinanciranje </w:t>
      </w:r>
      <w:r w:rsidR="00ED5F8B" w:rsidRPr="002A0F60">
        <w:rPr>
          <w:rFonts w:ascii="Calibri" w:hAnsi="Calibri"/>
          <w:sz w:val="24"/>
          <w:lang w:val="hr-HR"/>
        </w:rPr>
        <w:t>asfaltiranja nerazvrstan ceste</w:t>
      </w:r>
      <w:r w:rsidRPr="002A0F60">
        <w:rPr>
          <w:rFonts w:ascii="Calibri" w:hAnsi="Calibri"/>
          <w:sz w:val="24"/>
          <w:lang w:val="hr-HR"/>
        </w:rPr>
        <w:t xml:space="preserve"> </w:t>
      </w:r>
      <w:r w:rsidR="00ED5F8B" w:rsidRPr="002A0F60">
        <w:rPr>
          <w:rFonts w:ascii="Calibri" w:hAnsi="Calibri"/>
          <w:sz w:val="24"/>
          <w:lang w:val="hr-HR"/>
        </w:rPr>
        <w:t xml:space="preserve">u naselju </w:t>
      </w:r>
      <w:proofErr w:type="spellStart"/>
      <w:r w:rsidR="00ED5F8B" w:rsidRPr="002A0F60">
        <w:rPr>
          <w:rFonts w:ascii="Calibri" w:hAnsi="Calibri"/>
          <w:sz w:val="24"/>
          <w:lang w:val="hr-HR"/>
        </w:rPr>
        <w:t>Milohnići</w:t>
      </w:r>
      <w:proofErr w:type="spellEnd"/>
      <w:r w:rsidRPr="002A0F60">
        <w:rPr>
          <w:rFonts w:ascii="Calibri" w:hAnsi="Calibri"/>
          <w:sz w:val="24"/>
          <w:lang w:val="hr-HR"/>
        </w:rPr>
        <w:t xml:space="preserve">, odnosno za  uređenje dječjeg igrališta na </w:t>
      </w:r>
      <w:proofErr w:type="spellStart"/>
      <w:r w:rsidRPr="002A0F60">
        <w:rPr>
          <w:rFonts w:ascii="Calibri" w:hAnsi="Calibri"/>
          <w:sz w:val="24"/>
          <w:lang w:val="hr-HR"/>
        </w:rPr>
        <w:t>Dunatu</w:t>
      </w:r>
      <w:proofErr w:type="spellEnd"/>
      <w:r w:rsidRPr="002A0F60">
        <w:rPr>
          <w:rFonts w:ascii="Calibri" w:hAnsi="Calibri"/>
          <w:sz w:val="24"/>
          <w:lang w:val="hr-HR"/>
        </w:rPr>
        <w:t>.</w:t>
      </w:r>
    </w:p>
    <w:p w14:paraId="662F0D42" w14:textId="77777777" w:rsidR="00353C6B" w:rsidRPr="002A0F60" w:rsidRDefault="00353C6B" w:rsidP="00353C6B">
      <w:pPr>
        <w:pStyle w:val="Tijeloteksta"/>
        <w:rPr>
          <w:rFonts w:ascii="Calibri" w:hAnsi="Calibri"/>
          <w:b/>
          <w:bCs/>
          <w:color w:val="FF0000"/>
          <w:sz w:val="24"/>
          <w:lang w:val="hr-HR"/>
        </w:rPr>
      </w:pPr>
    </w:p>
    <w:p w14:paraId="361C9311" w14:textId="77777777" w:rsidR="00353C6B" w:rsidRPr="002A0F60" w:rsidRDefault="00353C6B" w:rsidP="00353C6B">
      <w:pPr>
        <w:pStyle w:val="Tijeloteksta"/>
        <w:rPr>
          <w:rFonts w:ascii="Calibri" w:hAnsi="Calibri"/>
          <w:b/>
          <w:bCs/>
          <w:sz w:val="24"/>
          <w:lang w:val="hr-HR"/>
        </w:rPr>
      </w:pPr>
    </w:p>
    <w:p w14:paraId="0142B0D9" w14:textId="7FC255B9" w:rsidR="00353C6B" w:rsidRPr="002A0F60" w:rsidRDefault="00353C6B" w:rsidP="00353C6B">
      <w:pPr>
        <w:pStyle w:val="Tijeloteksta"/>
        <w:rPr>
          <w:rFonts w:ascii="Calibri" w:hAnsi="Calibri"/>
          <w:b/>
          <w:sz w:val="24"/>
          <w:lang w:val="hr-HR"/>
        </w:rPr>
      </w:pPr>
      <w:r w:rsidRPr="002A0F60">
        <w:rPr>
          <w:rFonts w:ascii="Calibri" w:hAnsi="Calibri"/>
          <w:b/>
          <w:sz w:val="24"/>
          <w:lang w:val="hr-HR"/>
        </w:rPr>
        <w:t>AOP 13</w:t>
      </w:r>
      <w:r w:rsidR="00EA6784" w:rsidRPr="002A0F60">
        <w:rPr>
          <w:rFonts w:ascii="Calibri" w:hAnsi="Calibri"/>
          <w:b/>
          <w:sz w:val="24"/>
          <w:lang w:val="hr-HR"/>
        </w:rPr>
        <w:t>4</w:t>
      </w:r>
      <w:r w:rsidRPr="002A0F60">
        <w:rPr>
          <w:rFonts w:ascii="Calibri" w:hAnsi="Calibri"/>
          <w:b/>
          <w:sz w:val="24"/>
          <w:lang w:val="hr-HR"/>
        </w:rPr>
        <w:t xml:space="preserve">  KAZNE, UPRAVNE MJERE I OSTALI PRIHODI</w:t>
      </w:r>
    </w:p>
    <w:p w14:paraId="768714C0" w14:textId="428DD04E" w:rsidR="00353C6B" w:rsidRPr="00EA6784" w:rsidRDefault="00353C6B" w:rsidP="00353C6B">
      <w:pPr>
        <w:jc w:val="both"/>
        <w:rPr>
          <w:rFonts w:ascii="Calibri" w:hAnsi="Calibri"/>
          <w:sz w:val="24"/>
          <w:szCs w:val="24"/>
        </w:rPr>
      </w:pPr>
      <w:bookmarkStart w:id="3" w:name="OLE_LINK5"/>
      <w:r w:rsidRPr="00EA6784">
        <w:rPr>
          <w:rFonts w:ascii="Calibri" w:hAnsi="Calibri"/>
          <w:sz w:val="24"/>
          <w:szCs w:val="24"/>
        </w:rPr>
        <w:t xml:space="preserve">Kazne, upravne mjere i ostali prihodi ostvareni su u iznosu od </w:t>
      </w:r>
      <w:r w:rsidR="00EA6784" w:rsidRPr="00EA6784">
        <w:rPr>
          <w:rFonts w:ascii="Calibri" w:hAnsi="Calibri"/>
          <w:sz w:val="24"/>
          <w:szCs w:val="24"/>
        </w:rPr>
        <w:t>348.986</w:t>
      </w:r>
      <w:r w:rsidRPr="00EA6784">
        <w:rPr>
          <w:rFonts w:ascii="Calibri" w:hAnsi="Calibri"/>
          <w:sz w:val="24"/>
          <w:szCs w:val="24"/>
        </w:rPr>
        <w:t xml:space="preserve">,00 kn odnosno </w:t>
      </w:r>
      <w:r w:rsidR="00EA6784" w:rsidRPr="00EA6784">
        <w:rPr>
          <w:rFonts w:ascii="Calibri" w:hAnsi="Calibri"/>
          <w:sz w:val="24"/>
          <w:szCs w:val="24"/>
        </w:rPr>
        <w:t>povećani</w:t>
      </w:r>
      <w:r w:rsidRPr="00EA6784">
        <w:rPr>
          <w:rFonts w:ascii="Calibri" w:hAnsi="Calibri"/>
          <w:sz w:val="24"/>
          <w:szCs w:val="24"/>
        </w:rPr>
        <w:t xml:space="preserve"> su za </w:t>
      </w:r>
      <w:r w:rsidR="00EA6784" w:rsidRPr="00EA6784">
        <w:rPr>
          <w:rFonts w:ascii="Calibri" w:hAnsi="Calibri"/>
          <w:sz w:val="24"/>
          <w:szCs w:val="24"/>
        </w:rPr>
        <w:t>21,4</w:t>
      </w:r>
      <w:r w:rsidRPr="00EA6784">
        <w:rPr>
          <w:rFonts w:ascii="Calibri" w:hAnsi="Calibri"/>
          <w:sz w:val="24"/>
          <w:szCs w:val="24"/>
        </w:rPr>
        <w:t>%. U najvećoj mjeri radi se o novčanim kaznama prometnog redarstva Grada Krka.</w:t>
      </w:r>
    </w:p>
    <w:p w14:paraId="3733F221" w14:textId="77777777" w:rsidR="00353C6B" w:rsidRPr="00A95FFC" w:rsidRDefault="00353C6B" w:rsidP="00353C6B">
      <w:pPr>
        <w:jc w:val="both"/>
        <w:rPr>
          <w:color w:val="FF0000"/>
          <w:sz w:val="24"/>
          <w:szCs w:val="24"/>
        </w:rPr>
      </w:pPr>
    </w:p>
    <w:bookmarkEnd w:id="3"/>
    <w:p w14:paraId="5EDC9C0D" w14:textId="77777777" w:rsidR="00353C6B" w:rsidRPr="00A328EF" w:rsidRDefault="00353C6B" w:rsidP="00353C6B">
      <w:pPr>
        <w:pStyle w:val="Tijeloteksta"/>
        <w:rPr>
          <w:rFonts w:ascii="Calibri" w:hAnsi="Calibri"/>
          <w:sz w:val="24"/>
          <w:lang w:val="hr-HR"/>
        </w:rPr>
      </w:pPr>
    </w:p>
    <w:p w14:paraId="505B842D" w14:textId="0E9D39A0" w:rsidR="00353C6B" w:rsidRPr="00A328EF" w:rsidRDefault="00353C6B" w:rsidP="00353C6B">
      <w:pPr>
        <w:pStyle w:val="Tijeloteksta"/>
        <w:rPr>
          <w:rFonts w:ascii="Calibri" w:hAnsi="Calibri"/>
          <w:sz w:val="24"/>
          <w:lang w:val="hr-HR"/>
        </w:rPr>
      </w:pPr>
      <w:r w:rsidRPr="00A328EF">
        <w:rPr>
          <w:rFonts w:ascii="Calibri" w:hAnsi="Calibri"/>
          <w:b/>
          <w:sz w:val="24"/>
          <w:lang w:val="hr-HR"/>
        </w:rPr>
        <w:t xml:space="preserve">AOP </w:t>
      </w:r>
      <w:r w:rsidR="00A328EF" w:rsidRPr="00A328EF">
        <w:rPr>
          <w:rFonts w:ascii="Calibri" w:hAnsi="Calibri"/>
          <w:b/>
          <w:sz w:val="24"/>
          <w:lang w:val="hr-HR"/>
        </w:rPr>
        <w:t>292</w:t>
      </w:r>
      <w:r w:rsidRPr="00A328EF">
        <w:rPr>
          <w:rFonts w:ascii="Calibri" w:hAnsi="Calibri"/>
          <w:b/>
          <w:sz w:val="24"/>
          <w:lang w:val="hr-HR"/>
        </w:rPr>
        <w:t xml:space="preserve">  PRIHODI OD PRODAJE NEFINANCIJSKE IMOVINE</w:t>
      </w:r>
      <w:r w:rsidRPr="00A328EF">
        <w:rPr>
          <w:rFonts w:ascii="Calibri" w:hAnsi="Calibri"/>
          <w:sz w:val="24"/>
          <w:lang w:val="hr-HR"/>
        </w:rPr>
        <w:t xml:space="preserve"> </w:t>
      </w:r>
    </w:p>
    <w:p w14:paraId="61EA89F0" w14:textId="77777777" w:rsidR="00353C6B" w:rsidRPr="00A328EF" w:rsidRDefault="00353C6B" w:rsidP="00353C6B">
      <w:pPr>
        <w:pStyle w:val="Tijeloteksta"/>
        <w:rPr>
          <w:rFonts w:ascii="Calibri" w:hAnsi="Calibri"/>
          <w:sz w:val="24"/>
          <w:lang w:val="hr-HR"/>
        </w:rPr>
      </w:pPr>
    </w:p>
    <w:p w14:paraId="59F96E3E" w14:textId="77777777" w:rsidR="006A37B0" w:rsidRDefault="00353C6B" w:rsidP="00353C6B">
      <w:pPr>
        <w:pStyle w:val="Tijeloteksta"/>
        <w:rPr>
          <w:rFonts w:ascii="Calibri" w:hAnsi="Calibri"/>
          <w:sz w:val="24"/>
          <w:lang w:val="hr-HR"/>
        </w:rPr>
      </w:pPr>
      <w:r w:rsidRPr="00A328EF">
        <w:rPr>
          <w:rFonts w:ascii="Calibri" w:hAnsi="Calibri"/>
          <w:sz w:val="24"/>
          <w:lang w:val="hr-HR"/>
        </w:rPr>
        <w:t xml:space="preserve">Ostvareni su u iznosu od </w:t>
      </w:r>
      <w:r w:rsidR="00A328EF" w:rsidRPr="00A328EF">
        <w:rPr>
          <w:rFonts w:ascii="Calibri" w:hAnsi="Calibri"/>
          <w:sz w:val="24"/>
          <w:lang w:val="hr-HR"/>
        </w:rPr>
        <w:t>3.531.718</w:t>
      </w:r>
      <w:r w:rsidRPr="00A328EF">
        <w:rPr>
          <w:rFonts w:ascii="Calibri" w:hAnsi="Calibri"/>
          <w:sz w:val="24"/>
          <w:lang w:val="hr-HR"/>
        </w:rPr>
        <w:t xml:space="preserve">,00 kn, što </w:t>
      </w:r>
      <w:r w:rsidR="00A328EF" w:rsidRPr="00A328EF">
        <w:rPr>
          <w:rFonts w:ascii="Calibri" w:hAnsi="Calibri"/>
          <w:sz w:val="24"/>
          <w:lang w:val="hr-HR"/>
        </w:rPr>
        <w:t>predstavlja povećanje u odnosu na prethodnu godinu kada su iznosili 711.537,00 kn.</w:t>
      </w:r>
      <w:r w:rsidRPr="00A328EF">
        <w:rPr>
          <w:rFonts w:ascii="Calibri" w:hAnsi="Calibri"/>
          <w:sz w:val="24"/>
          <w:lang w:val="hr-HR"/>
        </w:rPr>
        <w:t xml:space="preserve"> Odnos</w:t>
      </w:r>
      <w:r w:rsidR="00A328EF">
        <w:rPr>
          <w:rFonts w:ascii="Calibri" w:hAnsi="Calibri"/>
          <w:sz w:val="24"/>
          <w:lang w:val="hr-HR"/>
        </w:rPr>
        <w:t>e</w:t>
      </w:r>
      <w:r w:rsidRPr="00A328EF">
        <w:rPr>
          <w:rFonts w:ascii="Calibri" w:hAnsi="Calibri"/>
          <w:sz w:val="24"/>
          <w:lang w:val="hr-HR"/>
        </w:rPr>
        <w:t xml:space="preserve"> se na prihode od prodaje građevinskog zemljišta u iznosu od </w:t>
      </w:r>
      <w:r w:rsidR="00A328EF" w:rsidRPr="00A328EF">
        <w:rPr>
          <w:rFonts w:ascii="Calibri" w:hAnsi="Calibri"/>
          <w:sz w:val="24"/>
          <w:lang w:val="hr-HR"/>
        </w:rPr>
        <w:t>2.800.365</w:t>
      </w:r>
      <w:r w:rsidRPr="00A328EF">
        <w:rPr>
          <w:rFonts w:ascii="Calibri" w:hAnsi="Calibri"/>
          <w:sz w:val="24"/>
          <w:lang w:val="hr-HR"/>
        </w:rPr>
        <w:t>,00 kn</w:t>
      </w:r>
      <w:r w:rsidR="005F5933">
        <w:rPr>
          <w:rFonts w:ascii="Calibri" w:hAnsi="Calibri"/>
          <w:sz w:val="24"/>
          <w:lang w:val="hr-HR"/>
        </w:rPr>
        <w:t xml:space="preserve"> </w:t>
      </w:r>
      <w:r w:rsidR="005F5933" w:rsidRPr="005F5933">
        <w:rPr>
          <w:rFonts w:ascii="Calibri" w:hAnsi="Calibri"/>
          <w:sz w:val="24"/>
          <w:lang w:val="hr-HR"/>
        </w:rPr>
        <w:t>(prodano je više građevinskih zemljišta u odnosu na isto razdoblje prethodne godine)</w:t>
      </w:r>
      <w:r w:rsidRPr="005F5933">
        <w:rPr>
          <w:rFonts w:ascii="Calibri" w:hAnsi="Calibri"/>
          <w:sz w:val="24"/>
          <w:lang w:val="hr-HR"/>
        </w:rPr>
        <w:t>,</w:t>
      </w:r>
      <w:r w:rsidR="005F5933">
        <w:rPr>
          <w:rFonts w:ascii="Calibri" w:hAnsi="Calibri"/>
          <w:sz w:val="24"/>
          <w:lang w:val="hr-HR"/>
        </w:rPr>
        <w:t xml:space="preserve"> </w:t>
      </w:r>
      <w:r w:rsidR="00EE5FFF" w:rsidRPr="005F5933">
        <w:rPr>
          <w:rFonts w:ascii="Calibri" w:hAnsi="Calibri"/>
          <w:sz w:val="24"/>
          <w:lang w:val="hr-HR"/>
        </w:rPr>
        <w:t xml:space="preserve">prihoda </w:t>
      </w:r>
      <w:r w:rsidRPr="005F5933">
        <w:rPr>
          <w:rFonts w:ascii="Calibri" w:hAnsi="Calibri"/>
          <w:sz w:val="24"/>
          <w:lang w:val="hr-HR"/>
        </w:rPr>
        <w:t>od</w:t>
      </w:r>
      <w:r w:rsidRPr="00A328EF">
        <w:rPr>
          <w:rFonts w:ascii="Calibri" w:hAnsi="Calibri"/>
          <w:sz w:val="24"/>
          <w:lang w:val="hr-HR"/>
        </w:rPr>
        <w:t xml:space="preserve"> prodaje stanova sa stanarskim pravom u iznosu od </w:t>
      </w:r>
      <w:r w:rsidR="00A328EF" w:rsidRPr="00A328EF">
        <w:rPr>
          <w:rFonts w:ascii="Calibri" w:hAnsi="Calibri"/>
          <w:sz w:val="24"/>
          <w:lang w:val="hr-HR"/>
        </w:rPr>
        <w:t>24.491</w:t>
      </w:r>
      <w:r w:rsidRPr="00A328EF">
        <w:rPr>
          <w:rFonts w:ascii="Calibri" w:hAnsi="Calibri"/>
          <w:sz w:val="24"/>
          <w:lang w:val="hr-HR"/>
        </w:rPr>
        <w:t xml:space="preserve">,00 </w:t>
      </w:r>
      <w:r w:rsidRPr="006A37B0">
        <w:rPr>
          <w:rFonts w:ascii="Calibri" w:hAnsi="Calibri"/>
          <w:sz w:val="24"/>
          <w:lang w:val="hr-HR"/>
        </w:rPr>
        <w:t>kn te</w:t>
      </w:r>
      <w:r w:rsidR="006A37B0" w:rsidRPr="006A37B0">
        <w:rPr>
          <w:rFonts w:ascii="Calibri" w:hAnsi="Calibri"/>
          <w:sz w:val="24"/>
          <w:lang w:val="hr-HR"/>
        </w:rPr>
        <w:t xml:space="preserve"> </w:t>
      </w:r>
      <w:r w:rsidR="0003633A" w:rsidRPr="006A37B0">
        <w:rPr>
          <w:rFonts w:ascii="Calibri" w:hAnsi="Calibri"/>
          <w:sz w:val="24"/>
          <w:lang w:val="hr-HR"/>
        </w:rPr>
        <w:t xml:space="preserve">706.862,00 kn </w:t>
      </w:r>
      <w:r w:rsidR="00775702" w:rsidRPr="006A37B0">
        <w:rPr>
          <w:rFonts w:ascii="Calibri" w:hAnsi="Calibri"/>
          <w:sz w:val="24"/>
          <w:lang w:val="hr-HR"/>
        </w:rPr>
        <w:t xml:space="preserve">prihoda od </w:t>
      </w:r>
      <w:r w:rsidR="0003633A" w:rsidRPr="006A37B0">
        <w:rPr>
          <w:rFonts w:ascii="Calibri" w:hAnsi="Calibri"/>
          <w:sz w:val="24"/>
          <w:lang w:val="hr-HR"/>
        </w:rPr>
        <w:t>komunalne vodne infrastrukture (vodovod i sanitarna odvodnja) koju je Grad Krk Ugovorom o prijenosu imovine prenio Ponikve Voda d.o.o. kao javnom isporučitelju vodnih usluga na području grada Krka</w:t>
      </w:r>
      <w:r w:rsidR="006A37B0" w:rsidRPr="006A37B0">
        <w:rPr>
          <w:rFonts w:ascii="Calibri" w:hAnsi="Calibri"/>
          <w:sz w:val="24"/>
          <w:lang w:val="hr-HR"/>
        </w:rPr>
        <w:t>.</w:t>
      </w:r>
    </w:p>
    <w:p w14:paraId="7C0BA5D7" w14:textId="598F17B4" w:rsidR="00353C6B" w:rsidRPr="00A95FFC" w:rsidRDefault="00353C6B" w:rsidP="00353C6B">
      <w:pPr>
        <w:pStyle w:val="Tijeloteksta"/>
        <w:rPr>
          <w:rFonts w:ascii="Calibri" w:hAnsi="Calibri"/>
          <w:color w:val="FF0000"/>
          <w:sz w:val="24"/>
          <w:lang w:val="hr-HR"/>
        </w:rPr>
      </w:pPr>
      <w:r w:rsidRPr="00A95FFC">
        <w:rPr>
          <w:rFonts w:ascii="Calibri" w:hAnsi="Calibri"/>
          <w:color w:val="FF0000"/>
          <w:sz w:val="24"/>
          <w:lang w:val="hr-HR"/>
        </w:rPr>
        <w:t xml:space="preserve">  </w:t>
      </w:r>
    </w:p>
    <w:p w14:paraId="65E61287" w14:textId="77777777" w:rsidR="00353C6B" w:rsidRPr="00A95FFC" w:rsidRDefault="00353C6B" w:rsidP="00353C6B">
      <w:pPr>
        <w:pStyle w:val="Tijeloteksta"/>
        <w:rPr>
          <w:rFonts w:ascii="Calibri" w:hAnsi="Calibri"/>
          <w:color w:val="FF0000"/>
          <w:sz w:val="24"/>
          <w:lang w:val="hr-HR"/>
        </w:rPr>
      </w:pPr>
    </w:p>
    <w:p w14:paraId="4661B4C3" w14:textId="0C0547A6" w:rsidR="00353C6B" w:rsidRPr="00775702" w:rsidRDefault="00353C6B" w:rsidP="00353C6B">
      <w:pPr>
        <w:pStyle w:val="Tijeloteksta"/>
        <w:rPr>
          <w:rFonts w:ascii="Calibri" w:hAnsi="Calibri"/>
          <w:b/>
          <w:sz w:val="24"/>
          <w:lang w:val="hr-HR"/>
        </w:rPr>
      </w:pPr>
      <w:r w:rsidRPr="00775702">
        <w:rPr>
          <w:rFonts w:ascii="Calibri" w:hAnsi="Calibri"/>
          <w:b/>
          <w:sz w:val="24"/>
          <w:lang w:val="hr-HR"/>
        </w:rPr>
        <w:t xml:space="preserve">AOP </w:t>
      </w:r>
      <w:r w:rsidR="00775702" w:rsidRPr="00775702">
        <w:rPr>
          <w:rFonts w:ascii="Calibri" w:hAnsi="Calibri"/>
          <w:b/>
          <w:sz w:val="24"/>
          <w:lang w:val="hr-HR"/>
        </w:rPr>
        <w:t>413</w:t>
      </w:r>
      <w:r w:rsidRPr="00775702">
        <w:rPr>
          <w:rFonts w:ascii="Calibri" w:hAnsi="Calibri"/>
          <w:b/>
          <w:sz w:val="24"/>
          <w:lang w:val="hr-HR"/>
        </w:rPr>
        <w:t xml:space="preserve">  PRIMICI OD FINANCIJSKE IMOVINE I ZADUŽIVANJA</w:t>
      </w:r>
    </w:p>
    <w:p w14:paraId="2D607003" w14:textId="77777777" w:rsidR="00353C6B" w:rsidRPr="00A95FFC" w:rsidRDefault="00353C6B" w:rsidP="00353C6B">
      <w:pPr>
        <w:pStyle w:val="Tijeloteksta"/>
        <w:rPr>
          <w:rFonts w:ascii="Calibri" w:hAnsi="Calibri"/>
          <w:color w:val="FF0000"/>
          <w:sz w:val="24"/>
          <w:lang w:val="hr-HR"/>
        </w:rPr>
      </w:pPr>
    </w:p>
    <w:p w14:paraId="67B5EE64" w14:textId="6F0B24FE" w:rsidR="00353C6B" w:rsidRPr="00511028" w:rsidRDefault="00353C6B" w:rsidP="00353C6B">
      <w:pPr>
        <w:jc w:val="both"/>
        <w:rPr>
          <w:rFonts w:ascii="Calibri" w:hAnsi="Calibri"/>
          <w:sz w:val="24"/>
        </w:rPr>
      </w:pPr>
      <w:r w:rsidRPr="00CC7C89">
        <w:rPr>
          <w:rFonts w:ascii="Calibri" w:hAnsi="Calibri"/>
          <w:sz w:val="24"/>
        </w:rPr>
        <w:t xml:space="preserve">Ostvareni su u iznosu od </w:t>
      </w:r>
      <w:r w:rsidR="00CC7C89" w:rsidRPr="00CC7C89">
        <w:rPr>
          <w:rFonts w:ascii="Calibri" w:hAnsi="Calibri"/>
          <w:sz w:val="24"/>
        </w:rPr>
        <w:t>119.132</w:t>
      </w:r>
      <w:r w:rsidRPr="00CC7C89">
        <w:rPr>
          <w:rFonts w:ascii="Calibri" w:hAnsi="Calibri"/>
          <w:sz w:val="24"/>
        </w:rPr>
        <w:t xml:space="preserve">,00 kn, što predstavlja smanjenje od </w:t>
      </w:r>
      <w:r w:rsidR="00CC7C89" w:rsidRPr="00CC7C89">
        <w:rPr>
          <w:rFonts w:ascii="Calibri" w:hAnsi="Calibri"/>
          <w:sz w:val="24"/>
        </w:rPr>
        <w:t>97</w:t>
      </w:r>
      <w:r w:rsidRPr="00CC7C89">
        <w:rPr>
          <w:rFonts w:ascii="Calibri" w:hAnsi="Calibri"/>
          <w:sz w:val="24"/>
        </w:rPr>
        <w:t>% u odnosu na isto razdoblje prethodne godine</w:t>
      </w:r>
      <w:r w:rsidR="00631DD0">
        <w:rPr>
          <w:rFonts w:ascii="Calibri" w:hAnsi="Calibri"/>
          <w:sz w:val="24"/>
        </w:rPr>
        <w:t xml:space="preserve"> (u 2021. godini nije bilo</w:t>
      </w:r>
      <w:r w:rsidR="00511028">
        <w:rPr>
          <w:rFonts w:ascii="Calibri" w:hAnsi="Calibri"/>
          <w:sz w:val="24"/>
        </w:rPr>
        <w:t xml:space="preserve"> zajmova državnog proračuna</w:t>
      </w:r>
      <w:r w:rsidR="00631DD0">
        <w:rPr>
          <w:rFonts w:ascii="Calibri" w:hAnsi="Calibri"/>
          <w:sz w:val="24"/>
        </w:rPr>
        <w:t xml:space="preserve"> </w:t>
      </w:r>
      <w:r w:rsidR="00511028">
        <w:rPr>
          <w:rFonts w:ascii="Calibri" w:hAnsi="Calibri"/>
          <w:sz w:val="24"/>
        </w:rPr>
        <w:t xml:space="preserve">za </w:t>
      </w:r>
      <w:r w:rsidR="00631DD0">
        <w:rPr>
          <w:rFonts w:ascii="Calibri" w:hAnsi="Calibri"/>
          <w:sz w:val="24"/>
        </w:rPr>
        <w:t xml:space="preserve"> </w:t>
      </w:r>
      <w:r w:rsidR="00511028" w:rsidRPr="00DB1224">
        <w:rPr>
          <w:rFonts w:ascii="Calibri" w:hAnsi="Calibri"/>
          <w:sz w:val="24"/>
        </w:rPr>
        <w:t xml:space="preserve">premošćivanje situacije nastale zbog </w:t>
      </w:r>
      <w:r w:rsidR="00511028" w:rsidRPr="00DB1224">
        <w:rPr>
          <w:rFonts w:ascii="Calibri" w:hAnsi="Calibri" w:cs="Calibri"/>
          <w:sz w:val="24"/>
          <w:szCs w:val="24"/>
        </w:rPr>
        <w:t>različite</w:t>
      </w:r>
      <w:r w:rsidR="00511028" w:rsidRPr="005822EF">
        <w:rPr>
          <w:rFonts w:ascii="Calibri" w:hAnsi="Calibri" w:cs="Calibri"/>
          <w:sz w:val="24"/>
          <w:szCs w:val="24"/>
        </w:rPr>
        <w:t xml:space="preserve"> dinamike priljeva sredstava i dospijeća obveza uslijed odgode plaćanja i/ili obročne otplate, povrata, odnosno oslobođenja od plaćanja poreza na dohodak</w:t>
      </w:r>
      <w:r w:rsidR="00511028">
        <w:rPr>
          <w:rFonts w:ascii="Calibri" w:hAnsi="Calibri"/>
          <w:color w:val="FF0000"/>
          <w:sz w:val="24"/>
        </w:rPr>
        <w:t xml:space="preserve"> </w:t>
      </w:r>
      <w:r w:rsidR="00631DD0">
        <w:rPr>
          <w:rFonts w:ascii="Calibri" w:hAnsi="Calibri"/>
          <w:sz w:val="24"/>
        </w:rPr>
        <w:t xml:space="preserve">uslijed pandemije virusa </w:t>
      </w:r>
      <w:proofErr w:type="spellStart"/>
      <w:r w:rsidR="00631DD0">
        <w:rPr>
          <w:rFonts w:ascii="Calibri" w:hAnsi="Calibri"/>
          <w:sz w:val="24"/>
        </w:rPr>
        <w:t>covid</w:t>
      </w:r>
      <w:proofErr w:type="spellEnd"/>
      <w:r w:rsidR="00631DD0">
        <w:rPr>
          <w:rFonts w:ascii="Calibri" w:hAnsi="Calibri"/>
          <w:sz w:val="24"/>
        </w:rPr>
        <w:t xml:space="preserve"> 19)</w:t>
      </w:r>
      <w:r w:rsidRPr="00CC7C89">
        <w:rPr>
          <w:rFonts w:ascii="Calibri" w:hAnsi="Calibri"/>
          <w:sz w:val="24"/>
        </w:rPr>
        <w:t>.</w:t>
      </w:r>
      <w:r w:rsidR="00511028">
        <w:rPr>
          <w:rFonts w:ascii="Calibri" w:hAnsi="Calibri"/>
          <w:sz w:val="24"/>
        </w:rPr>
        <w:t xml:space="preserve"> </w:t>
      </w:r>
      <w:r w:rsidR="00631DD0">
        <w:rPr>
          <w:rFonts w:ascii="Calibri" w:hAnsi="Calibri"/>
          <w:sz w:val="24"/>
        </w:rPr>
        <w:t xml:space="preserve">Ostvarena sredstva </w:t>
      </w:r>
      <w:r w:rsidR="006A37B0">
        <w:rPr>
          <w:rFonts w:ascii="Calibri" w:hAnsi="Calibri"/>
          <w:sz w:val="24"/>
        </w:rPr>
        <w:t xml:space="preserve">se </w:t>
      </w:r>
      <w:r w:rsidR="00631DD0">
        <w:rPr>
          <w:rFonts w:ascii="Calibri" w:hAnsi="Calibri"/>
          <w:sz w:val="24"/>
        </w:rPr>
        <w:t>odnose</w:t>
      </w:r>
      <w:r w:rsidRPr="00F63769">
        <w:rPr>
          <w:rFonts w:ascii="Calibri" w:hAnsi="Calibri"/>
          <w:sz w:val="24"/>
        </w:rPr>
        <w:t xml:space="preserve"> </w:t>
      </w:r>
      <w:r w:rsidR="00631DD0">
        <w:rPr>
          <w:rFonts w:ascii="Calibri" w:hAnsi="Calibri"/>
          <w:sz w:val="24"/>
        </w:rPr>
        <w:t>na</w:t>
      </w:r>
      <w:r w:rsidRPr="00F63769">
        <w:rPr>
          <w:rFonts w:ascii="Calibri" w:hAnsi="Calibri"/>
          <w:sz w:val="24"/>
        </w:rPr>
        <w:t xml:space="preserve"> </w:t>
      </w:r>
      <w:r w:rsidR="00F63769" w:rsidRPr="00F63769">
        <w:rPr>
          <w:rFonts w:ascii="Calibri" w:hAnsi="Calibri"/>
          <w:sz w:val="24"/>
        </w:rPr>
        <w:t>povrat</w:t>
      </w:r>
      <w:r w:rsidR="00631DD0">
        <w:rPr>
          <w:rFonts w:ascii="Calibri" w:hAnsi="Calibri"/>
          <w:sz w:val="24"/>
        </w:rPr>
        <w:t xml:space="preserve"> </w:t>
      </w:r>
      <w:r w:rsidR="007B0B84">
        <w:rPr>
          <w:rFonts w:ascii="Calibri" w:hAnsi="Calibri"/>
          <w:sz w:val="24"/>
        </w:rPr>
        <w:t>trgovačko</w:t>
      </w:r>
      <w:r w:rsidR="00EA1E96">
        <w:rPr>
          <w:rFonts w:ascii="Calibri" w:hAnsi="Calibri"/>
          <w:sz w:val="24"/>
        </w:rPr>
        <w:t>g</w:t>
      </w:r>
      <w:r w:rsidR="007B0B84">
        <w:rPr>
          <w:rFonts w:ascii="Calibri" w:hAnsi="Calibri"/>
          <w:sz w:val="24"/>
        </w:rPr>
        <w:t xml:space="preserve"> društv</w:t>
      </w:r>
      <w:r w:rsidR="00EA1E96">
        <w:rPr>
          <w:rFonts w:ascii="Calibri" w:hAnsi="Calibri"/>
          <w:sz w:val="24"/>
        </w:rPr>
        <w:t>a</w:t>
      </w:r>
      <w:r w:rsidR="007B0B84">
        <w:rPr>
          <w:rFonts w:ascii="Calibri" w:hAnsi="Calibri"/>
          <w:sz w:val="24"/>
        </w:rPr>
        <w:t xml:space="preserve"> Ponikva eko otok Krk d.o.o. </w:t>
      </w:r>
      <w:r w:rsidR="00EA1E96">
        <w:rPr>
          <w:rFonts w:ascii="Calibri" w:hAnsi="Calibri"/>
          <w:sz w:val="24"/>
        </w:rPr>
        <w:t xml:space="preserve">za </w:t>
      </w:r>
      <w:r w:rsidR="00F63769" w:rsidRPr="00F63769">
        <w:rPr>
          <w:rFonts w:ascii="Calibri" w:hAnsi="Calibri"/>
          <w:sz w:val="24"/>
        </w:rPr>
        <w:t>više uplaće</w:t>
      </w:r>
      <w:r w:rsidR="00EA1E96">
        <w:rPr>
          <w:rFonts w:ascii="Calibri" w:hAnsi="Calibri"/>
          <w:sz w:val="24"/>
        </w:rPr>
        <w:t>na</w:t>
      </w:r>
      <w:r w:rsidR="00F63769" w:rsidRPr="00F63769">
        <w:rPr>
          <w:rFonts w:ascii="Calibri" w:hAnsi="Calibri"/>
          <w:sz w:val="24"/>
        </w:rPr>
        <w:t xml:space="preserve"> sredstava </w:t>
      </w:r>
      <w:r w:rsidR="006A37B0">
        <w:rPr>
          <w:rFonts w:ascii="Calibri" w:hAnsi="Calibri"/>
          <w:sz w:val="24"/>
        </w:rPr>
        <w:t xml:space="preserve">Grada </w:t>
      </w:r>
      <w:r w:rsidR="00EA1E96">
        <w:rPr>
          <w:rFonts w:ascii="Calibri" w:hAnsi="Calibri"/>
          <w:sz w:val="24"/>
        </w:rPr>
        <w:t xml:space="preserve">Krka </w:t>
      </w:r>
      <w:r w:rsidR="006A37B0">
        <w:rPr>
          <w:rFonts w:ascii="Calibri" w:hAnsi="Calibri"/>
          <w:sz w:val="24"/>
        </w:rPr>
        <w:t>u 2020 godini za investiciju</w:t>
      </w:r>
      <w:r w:rsidR="00EA1E96">
        <w:rPr>
          <w:rFonts w:ascii="Calibri" w:hAnsi="Calibri"/>
          <w:sz w:val="24"/>
        </w:rPr>
        <w:t xml:space="preserve"> u tijeku (EKI), a koja ujedno povećavaju udjel Grada u temeljni kapital društva</w:t>
      </w:r>
      <w:r w:rsidR="00857BBA">
        <w:rPr>
          <w:rFonts w:ascii="Calibri" w:hAnsi="Calibri"/>
          <w:sz w:val="24"/>
        </w:rPr>
        <w:t xml:space="preserve"> (uplaćeni a neupisani)</w:t>
      </w:r>
      <w:r w:rsidR="00EA1E96">
        <w:rPr>
          <w:rFonts w:ascii="Calibri" w:hAnsi="Calibri"/>
          <w:sz w:val="24"/>
        </w:rPr>
        <w:t>.</w:t>
      </w:r>
    </w:p>
    <w:p w14:paraId="3E80D4DB" w14:textId="4E3BA7B3" w:rsidR="00B87E10" w:rsidRDefault="00B87E10" w:rsidP="00353C6B">
      <w:pPr>
        <w:jc w:val="both"/>
        <w:rPr>
          <w:rFonts w:ascii="Calibri" w:hAnsi="Calibri"/>
          <w:color w:val="FF0000"/>
          <w:sz w:val="24"/>
        </w:rPr>
      </w:pPr>
    </w:p>
    <w:p w14:paraId="619D5205" w14:textId="6D9B70A9" w:rsidR="00D567F1" w:rsidRDefault="00D567F1" w:rsidP="00353C6B">
      <w:pPr>
        <w:jc w:val="both"/>
        <w:rPr>
          <w:rFonts w:ascii="Calibri" w:hAnsi="Calibri"/>
          <w:color w:val="FF0000"/>
          <w:sz w:val="24"/>
        </w:rPr>
      </w:pPr>
    </w:p>
    <w:p w14:paraId="6F6B2CB4" w14:textId="77777777" w:rsidR="00D567F1" w:rsidRPr="00A95FFC" w:rsidRDefault="00D567F1" w:rsidP="00353C6B">
      <w:pPr>
        <w:jc w:val="both"/>
        <w:rPr>
          <w:rFonts w:ascii="Calibri" w:hAnsi="Calibri"/>
          <w:color w:val="FF0000"/>
          <w:sz w:val="24"/>
        </w:rPr>
      </w:pPr>
    </w:p>
    <w:p w14:paraId="1953F0D1" w14:textId="77777777" w:rsidR="00BC7A57" w:rsidRDefault="00BC7A57" w:rsidP="00BC7A57">
      <w:pPr>
        <w:jc w:val="both"/>
        <w:rPr>
          <w:rFonts w:ascii="Calibri" w:hAnsi="Calibri"/>
          <w:sz w:val="24"/>
        </w:rPr>
      </w:pPr>
      <w:r>
        <w:rPr>
          <w:rFonts w:ascii="Calibri" w:hAnsi="Calibri"/>
          <w:b/>
          <w:sz w:val="24"/>
        </w:rPr>
        <w:lastRenderedPageBreak/>
        <w:t>AOP 146  RASHODI POSLOVANJA</w:t>
      </w:r>
    </w:p>
    <w:p w14:paraId="444A4968" w14:textId="77777777" w:rsidR="00BC7A57" w:rsidRDefault="00BC7A57" w:rsidP="00BC7A57">
      <w:pPr>
        <w:pStyle w:val="Tijeloteksta"/>
        <w:rPr>
          <w:rFonts w:ascii="Calibri" w:hAnsi="Calibri"/>
          <w:b/>
          <w:sz w:val="24"/>
          <w:lang w:val="hr-HR"/>
        </w:rPr>
      </w:pPr>
    </w:p>
    <w:p w14:paraId="70EEFF8F" w14:textId="141CCE54" w:rsidR="00BC7A57" w:rsidRDefault="00BC7A57" w:rsidP="00BC7A57">
      <w:pPr>
        <w:pStyle w:val="Tijeloteksta"/>
        <w:rPr>
          <w:rFonts w:ascii="Calibri" w:hAnsi="Calibri"/>
          <w:sz w:val="24"/>
          <w:lang w:val="hr-HR"/>
        </w:rPr>
      </w:pPr>
      <w:r>
        <w:rPr>
          <w:rFonts w:ascii="Calibri" w:hAnsi="Calibri"/>
          <w:sz w:val="24"/>
          <w:lang w:val="hr-HR"/>
        </w:rPr>
        <w:t>Rashodi poslovanja ostvareni su u iznosu od 40.602.685,00 kn i veći su od rashoda prethodne godine za 13,4 %. Sadrže 11.737.951,00 kn rashoda za proračunske korisnike u dijelu koji financira proračun Grada Krka za ustanove u vlasništvu grada (AOP 235). Ovi su rashodi u odnosu na prethodnu godinu ostali na istoj razini.</w:t>
      </w:r>
    </w:p>
    <w:p w14:paraId="30243B0B" w14:textId="77777777" w:rsidR="008D4A7F" w:rsidRDefault="008D4A7F" w:rsidP="00BC7A57">
      <w:pPr>
        <w:pStyle w:val="Tijeloteksta"/>
        <w:rPr>
          <w:rFonts w:ascii="Calibri" w:hAnsi="Calibri"/>
          <w:sz w:val="24"/>
          <w:lang w:val="hr-HR"/>
        </w:rPr>
      </w:pPr>
    </w:p>
    <w:p w14:paraId="4241F5BF" w14:textId="5537A673" w:rsidR="008D4A7F" w:rsidRPr="00DC6F02" w:rsidRDefault="008D4A7F" w:rsidP="008D4A7F">
      <w:pPr>
        <w:pStyle w:val="Tijeloteksta"/>
        <w:rPr>
          <w:rFonts w:ascii="Calibri" w:hAnsi="Calibri"/>
          <w:b/>
          <w:bCs/>
          <w:sz w:val="24"/>
          <w:lang w:val="hr-HR"/>
        </w:rPr>
      </w:pPr>
      <w:r w:rsidRPr="00DC6F02">
        <w:rPr>
          <w:rFonts w:ascii="Calibri" w:hAnsi="Calibri"/>
          <w:b/>
          <w:bCs/>
          <w:sz w:val="24"/>
          <w:lang w:val="hr-HR"/>
        </w:rPr>
        <w:t>Na mrežnoj stranici Grada Krka www.grad-krk.hr u aplikaciji Transparentni rashodi proračuna objavljuju se podaci o svim pojedinačnim rashodima proračuna i proračunskih korisnika za razdoblje od  01.01.-3</w:t>
      </w:r>
      <w:r w:rsidR="00EA1E96">
        <w:rPr>
          <w:rFonts w:ascii="Calibri" w:hAnsi="Calibri"/>
          <w:b/>
          <w:bCs/>
          <w:sz w:val="24"/>
          <w:lang w:val="hr-HR"/>
        </w:rPr>
        <w:t>1</w:t>
      </w:r>
      <w:r w:rsidRPr="00DC6F02">
        <w:rPr>
          <w:rFonts w:ascii="Calibri" w:hAnsi="Calibri"/>
          <w:b/>
          <w:bCs/>
          <w:sz w:val="24"/>
          <w:lang w:val="hr-HR"/>
        </w:rPr>
        <w:t>.</w:t>
      </w:r>
      <w:r w:rsidR="00EA1E96">
        <w:rPr>
          <w:rFonts w:ascii="Calibri" w:hAnsi="Calibri"/>
          <w:b/>
          <w:bCs/>
          <w:sz w:val="24"/>
          <w:lang w:val="hr-HR"/>
        </w:rPr>
        <w:t>12</w:t>
      </w:r>
      <w:r w:rsidRPr="00DC6F02">
        <w:rPr>
          <w:rFonts w:ascii="Calibri" w:hAnsi="Calibri"/>
          <w:b/>
          <w:bCs/>
          <w:sz w:val="24"/>
          <w:lang w:val="hr-HR"/>
        </w:rPr>
        <w:t>.2021 godine po ekonomskoj i programskoj klasifikaciji, po proračunskim korisnicima i po dobavljačima.</w:t>
      </w:r>
    </w:p>
    <w:p w14:paraId="3E46EEBF" w14:textId="77777777" w:rsidR="008D4A7F" w:rsidRDefault="008D4A7F" w:rsidP="00BC7A57">
      <w:pPr>
        <w:pStyle w:val="Tijeloteksta"/>
        <w:rPr>
          <w:rFonts w:ascii="Calibri" w:hAnsi="Calibri"/>
          <w:b/>
          <w:sz w:val="24"/>
          <w:lang w:val="hr-HR"/>
        </w:rPr>
      </w:pPr>
    </w:p>
    <w:p w14:paraId="1BCEF68E" w14:textId="77777777" w:rsidR="00BC7A57" w:rsidRDefault="00BC7A57" w:rsidP="00BC7A57">
      <w:pPr>
        <w:pStyle w:val="Tijeloteksta"/>
        <w:rPr>
          <w:rFonts w:ascii="Calibri" w:hAnsi="Calibri"/>
          <w:color w:val="FF0000"/>
          <w:sz w:val="24"/>
          <w:lang w:val="hr-HR"/>
        </w:rPr>
      </w:pPr>
    </w:p>
    <w:p w14:paraId="6DD564BF" w14:textId="77777777" w:rsidR="00BC7A57" w:rsidRDefault="00BC7A57" w:rsidP="00BC7A57">
      <w:pPr>
        <w:pStyle w:val="Tijeloteksta"/>
        <w:rPr>
          <w:rFonts w:ascii="Calibri" w:hAnsi="Calibri"/>
          <w:sz w:val="24"/>
          <w:lang w:val="hr-HR"/>
        </w:rPr>
      </w:pPr>
      <w:r>
        <w:rPr>
          <w:rFonts w:ascii="Calibri" w:hAnsi="Calibri"/>
          <w:b/>
          <w:i/>
          <w:sz w:val="24"/>
          <w:lang w:val="hr-HR"/>
        </w:rPr>
        <w:t>Rashodi za zaposlene (AOP 147)</w:t>
      </w:r>
      <w:r>
        <w:rPr>
          <w:rFonts w:ascii="Calibri" w:hAnsi="Calibri"/>
          <w:sz w:val="24"/>
          <w:lang w:val="hr-HR"/>
        </w:rPr>
        <w:t xml:space="preserve"> ostvareni su u iznosu od 4.387.540,00 kn (povećanje od 14,3 %). Sadrže rashode za redovan rad (3.642.137,00 kn), plaće za prekovremeni rad (27.769,00 </w:t>
      </w:r>
      <w:r w:rsidRPr="00EA1E96">
        <w:rPr>
          <w:rFonts w:ascii="Calibri" w:hAnsi="Calibri"/>
          <w:sz w:val="24"/>
          <w:lang w:val="hr-HR"/>
        </w:rPr>
        <w:t>kn), doprinose na plaće (605.534,00 kn) te ostale rashode za zaposlene (112.100,00 kn).</w:t>
      </w:r>
    </w:p>
    <w:p w14:paraId="2E86F850" w14:textId="77777777" w:rsidR="00BC7A57" w:rsidRDefault="00BC7A57" w:rsidP="00BC7A57">
      <w:pPr>
        <w:pStyle w:val="Tijeloteksta"/>
        <w:rPr>
          <w:rFonts w:ascii="Calibri" w:hAnsi="Calibri"/>
          <w:sz w:val="24"/>
          <w:lang w:val="hr-HR"/>
        </w:rPr>
      </w:pPr>
      <w:r>
        <w:rPr>
          <w:rFonts w:ascii="Calibri" w:hAnsi="Calibri"/>
          <w:sz w:val="24"/>
          <w:lang w:val="hr-HR"/>
        </w:rPr>
        <w:t xml:space="preserve">Plaće za zaposlene sadrže 12 mjesečnih plaća i to od plaće za siječanj do plaće za prosinac 2021. godine. Plaća za prosinac bit će plaćena u 2022. godini, pa je povećala obveze. </w:t>
      </w:r>
    </w:p>
    <w:p w14:paraId="11913073" w14:textId="0EE6DB9D" w:rsidR="00556795" w:rsidRPr="00EA1E96" w:rsidRDefault="00BC7A57" w:rsidP="00556795">
      <w:pPr>
        <w:pStyle w:val="Tijeloteksta"/>
        <w:rPr>
          <w:rFonts w:ascii="Calibri" w:hAnsi="Calibri"/>
          <w:sz w:val="24"/>
        </w:rPr>
      </w:pPr>
      <w:r>
        <w:rPr>
          <w:rFonts w:ascii="Calibri" w:hAnsi="Calibri"/>
          <w:sz w:val="24"/>
          <w:lang w:val="hr-HR"/>
        </w:rPr>
        <w:t xml:space="preserve">Ostali rashodi za zaposlene povećani su za 154,2%, odnosno ostvareni su u iznosu od 112.100,00 </w:t>
      </w:r>
      <w:r w:rsidRPr="009C361D">
        <w:rPr>
          <w:rFonts w:ascii="Calibri" w:hAnsi="Calibri"/>
          <w:sz w:val="24"/>
          <w:lang w:val="hr-HR"/>
        </w:rPr>
        <w:t xml:space="preserve">kn. Grad Krk je u 2021. godini isplatio regres za godišnji odmor u iznosu 1.500,00 kn, božićnicu u iznosu 1.000,00 kn, nagradu za radne rezultate u iznosu 1.000,00 kn, dar zaposleniku </w:t>
      </w:r>
      <w:r w:rsidR="00EA1E96" w:rsidRPr="009C361D">
        <w:rPr>
          <w:rFonts w:ascii="Calibri" w:hAnsi="Calibri"/>
          <w:sz w:val="24"/>
          <w:lang w:val="hr-HR"/>
        </w:rPr>
        <w:t>(</w:t>
      </w:r>
      <w:r w:rsidRPr="009C361D">
        <w:rPr>
          <w:rFonts w:ascii="Calibri" w:hAnsi="Calibri"/>
          <w:sz w:val="24"/>
          <w:lang w:val="hr-HR"/>
        </w:rPr>
        <w:t>bonov</w:t>
      </w:r>
      <w:r w:rsidR="00EA1E96" w:rsidRPr="009C361D">
        <w:rPr>
          <w:rFonts w:ascii="Calibri" w:hAnsi="Calibri"/>
          <w:sz w:val="24"/>
          <w:lang w:val="hr-HR"/>
        </w:rPr>
        <w:t>i</w:t>
      </w:r>
      <w:r w:rsidRPr="009C361D">
        <w:rPr>
          <w:rFonts w:ascii="Calibri" w:hAnsi="Calibri"/>
          <w:sz w:val="24"/>
          <w:lang w:val="hr-HR"/>
        </w:rPr>
        <w:t xml:space="preserve"> za Uskrs</w:t>
      </w:r>
      <w:r w:rsidR="00EA1E96" w:rsidRPr="009C361D">
        <w:rPr>
          <w:rFonts w:ascii="Calibri" w:hAnsi="Calibri"/>
          <w:sz w:val="24"/>
          <w:lang w:val="hr-HR"/>
        </w:rPr>
        <w:t>)</w:t>
      </w:r>
      <w:r w:rsidRPr="009C361D">
        <w:rPr>
          <w:rFonts w:ascii="Calibri" w:hAnsi="Calibri"/>
          <w:sz w:val="24"/>
          <w:lang w:val="hr-HR"/>
        </w:rPr>
        <w:t xml:space="preserve"> u iznosu 600,00 kn</w:t>
      </w:r>
      <w:r w:rsidR="00DC6F02" w:rsidRPr="009C361D">
        <w:rPr>
          <w:rFonts w:ascii="Calibri" w:hAnsi="Calibri"/>
          <w:sz w:val="24"/>
          <w:lang w:val="hr-HR"/>
        </w:rPr>
        <w:t>,</w:t>
      </w:r>
      <w:r w:rsidRPr="009C361D">
        <w:rPr>
          <w:rFonts w:ascii="Calibri" w:hAnsi="Calibri"/>
          <w:sz w:val="24"/>
          <w:lang w:val="hr-HR"/>
        </w:rPr>
        <w:t xml:space="preserve"> dar djetetu do 15 godina starosti te dvije jubilarne nagrade.</w:t>
      </w:r>
      <w:r w:rsidR="00556795" w:rsidRPr="009C361D">
        <w:rPr>
          <w:rFonts w:ascii="Calibri" w:hAnsi="Calibri"/>
          <w:sz w:val="24"/>
          <w:lang w:val="hr-HR"/>
        </w:rPr>
        <w:t xml:space="preserve"> </w:t>
      </w:r>
      <w:r w:rsidR="009C361D">
        <w:rPr>
          <w:rFonts w:ascii="Calibri" w:hAnsi="Calibri"/>
          <w:sz w:val="24"/>
          <w:lang w:val="hr-HR"/>
        </w:rPr>
        <w:t>U istom izvještajnom razdoblju prethodne</w:t>
      </w:r>
      <w:r w:rsidR="00556795" w:rsidRPr="009C361D">
        <w:rPr>
          <w:rFonts w:ascii="Calibri" w:hAnsi="Calibri"/>
          <w:sz w:val="24"/>
          <w:lang w:val="hr-HR"/>
        </w:rPr>
        <w:t xml:space="preserve"> godine</w:t>
      </w:r>
      <w:r w:rsidR="00633B99" w:rsidRPr="009C361D">
        <w:rPr>
          <w:rFonts w:ascii="Calibri" w:hAnsi="Calibri"/>
          <w:sz w:val="24"/>
        </w:rPr>
        <w:t xml:space="preserve"> </w:t>
      </w:r>
      <w:r w:rsidR="00633B99" w:rsidRPr="009C361D">
        <w:rPr>
          <w:rFonts w:ascii="Calibri" w:hAnsi="Calibri"/>
          <w:sz w:val="24"/>
        </w:rPr>
        <w:t xml:space="preserve">Grad </w:t>
      </w:r>
      <w:proofErr w:type="spellStart"/>
      <w:r w:rsidR="00633B99" w:rsidRPr="009C361D">
        <w:rPr>
          <w:rFonts w:ascii="Calibri" w:hAnsi="Calibri"/>
          <w:sz w:val="24"/>
        </w:rPr>
        <w:t>Krk</w:t>
      </w:r>
      <w:proofErr w:type="spellEnd"/>
      <w:r w:rsidR="00633B99" w:rsidRPr="009C361D">
        <w:rPr>
          <w:rFonts w:ascii="Calibri" w:hAnsi="Calibri"/>
          <w:sz w:val="24"/>
        </w:rPr>
        <w:t xml:space="preserve"> je </w:t>
      </w:r>
      <w:proofErr w:type="spellStart"/>
      <w:r w:rsidR="00633B99" w:rsidRPr="009C361D">
        <w:rPr>
          <w:rFonts w:ascii="Calibri" w:hAnsi="Calibri"/>
          <w:sz w:val="24"/>
        </w:rPr>
        <w:t>isplatio</w:t>
      </w:r>
      <w:proofErr w:type="spellEnd"/>
      <w:r w:rsidR="00633B99" w:rsidRPr="009C361D">
        <w:rPr>
          <w:rFonts w:ascii="Calibri" w:hAnsi="Calibri"/>
          <w:sz w:val="24"/>
        </w:rPr>
        <w:t xml:space="preserve"> </w:t>
      </w:r>
      <w:proofErr w:type="spellStart"/>
      <w:r w:rsidR="00633B99" w:rsidRPr="009C361D">
        <w:rPr>
          <w:rFonts w:ascii="Calibri" w:hAnsi="Calibri"/>
          <w:sz w:val="24"/>
        </w:rPr>
        <w:t>božićnicu</w:t>
      </w:r>
      <w:proofErr w:type="spellEnd"/>
      <w:r w:rsidR="00633B99" w:rsidRPr="009C361D">
        <w:rPr>
          <w:rFonts w:ascii="Calibri" w:hAnsi="Calibri"/>
          <w:sz w:val="24"/>
        </w:rPr>
        <w:t xml:space="preserve"> u </w:t>
      </w:r>
      <w:proofErr w:type="spellStart"/>
      <w:r w:rsidR="00633B99" w:rsidRPr="009C361D">
        <w:rPr>
          <w:rFonts w:ascii="Calibri" w:hAnsi="Calibri"/>
          <w:sz w:val="24"/>
        </w:rPr>
        <w:t>iznosu</w:t>
      </w:r>
      <w:proofErr w:type="spellEnd"/>
      <w:r w:rsidR="00633B99" w:rsidRPr="009C361D">
        <w:rPr>
          <w:rFonts w:ascii="Calibri" w:hAnsi="Calibri"/>
          <w:sz w:val="24"/>
        </w:rPr>
        <w:t xml:space="preserve"> o</w:t>
      </w:r>
      <w:r w:rsidR="00633B99" w:rsidRPr="009C361D">
        <w:rPr>
          <w:rFonts w:ascii="Calibri" w:hAnsi="Calibri"/>
          <w:sz w:val="24"/>
        </w:rPr>
        <w:t>d</w:t>
      </w:r>
      <w:r w:rsidR="00633B99" w:rsidRPr="009C361D">
        <w:rPr>
          <w:rFonts w:ascii="Calibri" w:hAnsi="Calibri"/>
          <w:sz w:val="24"/>
        </w:rPr>
        <w:t xml:space="preserve"> 1.500,00 </w:t>
      </w:r>
      <w:proofErr w:type="spellStart"/>
      <w:r w:rsidR="00633B99" w:rsidRPr="009C361D">
        <w:rPr>
          <w:rFonts w:ascii="Calibri" w:hAnsi="Calibri"/>
          <w:sz w:val="24"/>
        </w:rPr>
        <w:t>kn</w:t>
      </w:r>
      <w:proofErr w:type="spellEnd"/>
      <w:r w:rsidR="00633B99" w:rsidRPr="009C361D">
        <w:rPr>
          <w:rFonts w:ascii="Calibri" w:hAnsi="Calibri"/>
          <w:sz w:val="24"/>
        </w:rPr>
        <w:t xml:space="preserve">, </w:t>
      </w:r>
      <w:proofErr w:type="spellStart"/>
      <w:r w:rsidR="00633B99" w:rsidRPr="009C361D">
        <w:rPr>
          <w:rFonts w:ascii="Calibri" w:hAnsi="Calibri"/>
          <w:sz w:val="24"/>
        </w:rPr>
        <w:t>naknadu</w:t>
      </w:r>
      <w:proofErr w:type="spellEnd"/>
      <w:r w:rsidR="00633B99" w:rsidRPr="009C361D">
        <w:rPr>
          <w:rFonts w:ascii="Calibri" w:hAnsi="Calibri"/>
          <w:sz w:val="24"/>
        </w:rPr>
        <w:t xml:space="preserve"> za </w:t>
      </w:r>
      <w:proofErr w:type="spellStart"/>
      <w:r w:rsidR="00633B99" w:rsidRPr="009C361D">
        <w:rPr>
          <w:rFonts w:ascii="Calibri" w:hAnsi="Calibri"/>
          <w:sz w:val="24"/>
        </w:rPr>
        <w:t>djecu</w:t>
      </w:r>
      <w:proofErr w:type="spellEnd"/>
      <w:r w:rsidR="00633B99" w:rsidRPr="009C361D">
        <w:rPr>
          <w:rFonts w:ascii="Calibri" w:hAnsi="Calibri"/>
          <w:sz w:val="24"/>
        </w:rPr>
        <w:t xml:space="preserve"> do 15 </w:t>
      </w:r>
      <w:proofErr w:type="spellStart"/>
      <w:r w:rsidR="00633B99" w:rsidRPr="009C361D">
        <w:rPr>
          <w:rFonts w:ascii="Calibri" w:hAnsi="Calibri"/>
          <w:sz w:val="24"/>
        </w:rPr>
        <w:t>godina</w:t>
      </w:r>
      <w:proofErr w:type="spellEnd"/>
      <w:r w:rsidR="00633B99" w:rsidRPr="009C361D">
        <w:rPr>
          <w:rFonts w:ascii="Calibri" w:hAnsi="Calibri"/>
          <w:sz w:val="24"/>
        </w:rPr>
        <w:t xml:space="preserve"> </w:t>
      </w:r>
      <w:proofErr w:type="spellStart"/>
      <w:r w:rsidR="00633B99" w:rsidRPr="009C361D">
        <w:rPr>
          <w:rFonts w:ascii="Calibri" w:hAnsi="Calibri"/>
          <w:sz w:val="24"/>
        </w:rPr>
        <w:t>starosti</w:t>
      </w:r>
      <w:proofErr w:type="spellEnd"/>
      <w:r w:rsidR="00633B99" w:rsidRPr="009C361D">
        <w:rPr>
          <w:rFonts w:ascii="Calibri" w:hAnsi="Calibri"/>
          <w:sz w:val="24"/>
        </w:rPr>
        <w:t xml:space="preserve"> </w:t>
      </w:r>
      <w:proofErr w:type="spellStart"/>
      <w:r w:rsidR="00633B99" w:rsidRPr="009C361D">
        <w:rPr>
          <w:rFonts w:ascii="Calibri" w:hAnsi="Calibri"/>
          <w:sz w:val="24"/>
        </w:rPr>
        <w:t>te</w:t>
      </w:r>
      <w:proofErr w:type="spellEnd"/>
      <w:r w:rsidR="00633B99" w:rsidRPr="009C361D">
        <w:rPr>
          <w:rFonts w:ascii="Calibri" w:hAnsi="Calibri"/>
          <w:sz w:val="24"/>
        </w:rPr>
        <w:t xml:space="preserve"> </w:t>
      </w:r>
      <w:proofErr w:type="spellStart"/>
      <w:r w:rsidR="00633B99" w:rsidRPr="009C361D">
        <w:rPr>
          <w:rFonts w:ascii="Calibri" w:hAnsi="Calibri"/>
          <w:sz w:val="24"/>
        </w:rPr>
        <w:t>jednu</w:t>
      </w:r>
      <w:proofErr w:type="spellEnd"/>
      <w:r w:rsidR="00633B99" w:rsidRPr="005822EF">
        <w:rPr>
          <w:rFonts w:ascii="Calibri" w:hAnsi="Calibri"/>
          <w:sz w:val="24"/>
        </w:rPr>
        <w:t xml:space="preserve"> </w:t>
      </w:r>
      <w:proofErr w:type="spellStart"/>
      <w:r w:rsidR="00633B99" w:rsidRPr="005822EF">
        <w:rPr>
          <w:rFonts w:ascii="Calibri" w:hAnsi="Calibri"/>
          <w:sz w:val="24"/>
        </w:rPr>
        <w:t>pomoć</w:t>
      </w:r>
      <w:proofErr w:type="spellEnd"/>
      <w:r w:rsidR="00633B99" w:rsidRPr="005822EF">
        <w:rPr>
          <w:rFonts w:ascii="Calibri" w:hAnsi="Calibri"/>
          <w:sz w:val="24"/>
        </w:rPr>
        <w:t xml:space="preserve"> za </w:t>
      </w:r>
      <w:proofErr w:type="spellStart"/>
      <w:r w:rsidR="00633B99" w:rsidRPr="005822EF">
        <w:rPr>
          <w:rFonts w:ascii="Calibri" w:hAnsi="Calibri"/>
          <w:sz w:val="24"/>
        </w:rPr>
        <w:t>dugotrajno</w:t>
      </w:r>
      <w:proofErr w:type="spellEnd"/>
      <w:r w:rsidR="00633B99" w:rsidRPr="005822EF">
        <w:rPr>
          <w:rFonts w:ascii="Calibri" w:hAnsi="Calibri"/>
          <w:sz w:val="24"/>
        </w:rPr>
        <w:t xml:space="preserve"> </w:t>
      </w:r>
      <w:proofErr w:type="spellStart"/>
      <w:r w:rsidR="00633B99" w:rsidRPr="005822EF">
        <w:rPr>
          <w:rFonts w:ascii="Calibri" w:hAnsi="Calibri"/>
          <w:sz w:val="24"/>
        </w:rPr>
        <w:t>bolovanje</w:t>
      </w:r>
      <w:proofErr w:type="spellEnd"/>
      <w:r w:rsidR="00633B99" w:rsidRPr="005822EF">
        <w:rPr>
          <w:rFonts w:ascii="Calibri" w:hAnsi="Calibri"/>
          <w:sz w:val="24"/>
        </w:rPr>
        <w:t>.</w:t>
      </w:r>
    </w:p>
    <w:p w14:paraId="53A31849" w14:textId="09FC72BD" w:rsidR="00BC7A57" w:rsidRPr="00EA1E96" w:rsidRDefault="00BC7A57" w:rsidP="00BC7A57">
      <w:pPr>
        <w:pStyle w:val="Tijeloteksta"/>
        <w:rPr>
          <w:rFonts w:ascii="Calibri" w:hAnsi="Calibri"/>
          <w:sz w:val="24"/>
          <w:lang w:val="hr-HR"/>
        </w:rPr>
      </w:pPr>
    </w:p>
    <w:p w14:paraId="32E7861B" w14:textId="77777777" w:rsidR="00BC7A57" w:rsidRDefault="00BC7A57" w:rsidP="00BC7A57">
      <w:pPr>
        <w:pStyle w:val="Tijeloteksta"/>
        <w:rPr>
          <w:rFonts w:ascii="Calibri" w:hAnsi="Calibri"/>
          <w:color w:val="FF0000"/>
          <w:sz w:val="24"/>
          <w:lang w:val="hr-HR"/>
        </w:rPr>
      </w:pPr>
    </w:p>
    <w:p w14:paraId="77108EA0" w14:textId="77777777" w:rsidR="00BC7A57" w:rsidRDefault="00BC7A57" w:rsidP="00BC7A57">
      <w:pPr>
        <w:pStyle w:val="Tijeloteksta"/>
        <w:rPr>
          <w:rFonts w:ascii="Calibri" w:hAnsi="Calibri"/>
          <w:color w:val="FF0000"/>
          <w:sz w:val="24"/>
          <w:lang w:val="hr-HR"/>
        </w:rPr>
      </w:pPr>
      <w:r>
        <w:rPr>
          <w:rFonts w:ascii="Calibri" w:hAnsi="Calibri"/>
          <w:b/>
          <w:i/>
          <w:sz w:val="24"/>
          <w:lang w:val="hr-HR"/>
        </w:rPr>
        <w:t>Materijalni rashodi (AOP 158)</w:t>
      </w:r>
      <w:r>
        <w:rPr>
          <w:rFonts w:ascii="Calibri" w:hAnsi="Calibri"/>
          <w:sz w:val="24"/>
          <w:lang w:val="hr-HR"/>
        </w:rPr>
        <w:t xml:space="preserve"> ostvareni su u iznosu od 15.360.535,00 kn, </w:t>
      </w:r>
      <w:r>
        <w:rPr>
          <w:rFonts w:ascii="Calibri" w:hAnsi="Calibri"/>
          <w:sz w:val="24"/>
          <w:szCs w:val="24"/>
          <w:lang w:val="hr-HR"/>
        </w:rPr>
        <w:t>odnosno povećani su za 11,7% u odnosu na isto razdoblje prošle godine</w:t>
      </w:r>
      <w:r>
        <w:rPr>
          <w:rFonts w:ascii="Calibri" w:hAnsi="Calibri"/>
          <w:sz w:val="24"/>
          <w:lang w:val="hr-HR"/>
        </w:rPr>
        <w:t>.</w:t>
      </w:r>
    </w:p>
    <w:p w14:paraId="513C81A4" w14:textId="77777777" w:rsidR="00BC7A57" w:rsidRDefault="00BC7A57" w:rsidP="00BC7A57">
      <w:pPr>
        <w:pStyle w:val="Tijeloteksta"/>
        <w:rPr>
          <w:rFonts w:ascii="Calibri" w:hAnsi="Calibri"/>
          <w:sz w:val="24"/>
          <w:lang w:val="hr-HR"/>
        </w:rPr>
      </w:pPr>
      <w:r>
        <w:rPr>
          <w:rFonts w:ascii="Calibri" w:hAnsi="Calibri"/>
          <w:sz w:val="24"/>
          <w:lang w:val="hr-HR"/>
        </w:rPr>
        <w:t>Značajnija odstupanja bilježe slijedeće stavke:</w:t>
      </w:r>
    </w:p>
    <w:p w14:paraId="1946519D" w14:textId="50E9A80E" w:rsidR="00BC7A57" w:rsidRDefault="00BC7A57" w:rsidP="00BC7A57">
      <w:pPr>
        <w:pStyle w:val="Tijeloteksta"/>
        <w:numPr>
          <w:ilvl w:val="0"/>
          <w:numId w:val="19"/>
        </w:numPr>
        <w:rPr>
          <w:rFonts w:ascii="Calibri" w:hAnsi="Calibri"/>
          <w:sz w:val="24"/>
          <w:szCs w:val="24"/>
          <w:lang w:val="hr-HR"/>
        </w:rPr>
      </w:pPr>
      <w:r>
        <w:rPr>
          <w:rFonts w:ascii="Calibri" w:hAnsi="Calibri"/>
          <w:i/>
          <w:iCs/>
          <w:sz w:val="24"/>
          <w:szCs w:val="24"/>
          <w:lang w:val="hr-HR"/>
        </w:rPr>
        <w:t>Službena putovanja (AOP 160)</w:t>
      </w:r>
      <w:r>
        <w:rPr>
          <w:rFonts w:ascii="Calibri" w:hAnsi="Calibri"/>
          <w:sz w:val="24"/>
          <w:szCs w:val="24"/>
          <w:lang w:val="hr-HR"/>
        </w:rPr>
        <w:t xml:space="preserve"> - ostvarena su u iznosu od 43.451,00 kn, što je povećanje od 913,6 %.</w:t>
      </w:r>
      <w:r w:rsidR="00556795">
        <w:rPr>
          <w:rFonts w:ascii="Calibri" w:hAnsi="Calibri"/>
          <w:sz w:val="24"/>
          <w:szCs w:val="24"/>
          <w:lang w:val="hr-HR"/>
        </w:rPr>
        <w:t xml:space="preserve"> U prethodnoj godini radi pandemije virusa </w:t>
      </w:r>
      <w:proofErr w:type="spellStart"/>
      <w:r w:rsidR="00556795">
        <w:rPr>
          <w:rFonts w:ascii="Calibri" w:hAnsi="Calibri"/>
          <w:sz w:val="24"/>
          <w:szCs w:val="24"/>
          <w:lang w:val="hr-HR"/>
        </w:rPr>
        <w:t>covid</w:t>
      </w:r>
      <w:proofErr w:type="spellEnd"/>
      <w:r w:rsidR="00556795">
        <w:rPr>
          <w:rFonts w:ascii="Calibri" w:hAnsi="Calibri"/>
          <w:sz w:val="24"/>
          <w:szCs w:val="24"/>
          <w:lang w:val="hr-HR"/>
        </w:rPr>
        <w:t xml:space="preserve"> 19 službena putovanja nisu bila ostvarivana. </w:t>
      </w:r>
    </w:p>
    <w:p w14:paraId="39B5B021" w14:textId="62AF8B00" w:rsidR="00BC7A57" w:rsidRPr="008D4A7F" w:rsidRDefault="00BC7A57" w:rsidP="00BC7A57">
      <w:pPr>
        <w:pStyle w:val="Tijeloteksta"/>
        <w:numPr>
          <w:ilvl w:val="0"/>
          <w:numId w:val="19"/>
        </w:numPr>
        <w:rPr>
          <w:rFonts w:ascii="Calibri" w:hAnsi="Calibri"/>
          <w:sz w:val="24"/>
          <w:lang w:val="hr-HR"/>
        </w:rPr>
      </w:pPr>
      <w:r>
        <w:rPr>
          <w:rFonts w:ascii="Calibri" w:hAnsi="Calibri"/>
          <w:i/>
          <w:iCs/>
          <w:sz w:val="24"/>
          <w:szCs w:val="24"/>
          <w:lang w:val="hr-HR"/>
        </w:rPr>
        <w:t>Naknada za prijevoz, za rad na terenu i odvojeni život (AOP 161)</w:t>
      </w:r>
      <w:r>
        <w:rPr>
          <w:rFonts w:ascii="Calibri" w:hAnsi="Calibri"/>
          <w:sz w:val="24"/>
          <w:szCs w:val="24"/>
          <w:lang w:val="hr-HR"/>
        </w:rPr>
        <w:t xml:space="preserve"> – ostvarena je u iznosu od 67.516,00, odnosno smanjena je za 20,7%. </w:t>
      </w:r>
      <w:r w:rsidR="008D4A7F" w:rsidRPr="008D4A7F">
        <w:rPr>
          <w:rFonts w:ascii="Calibri" w:hAnsi="Calibri"/>
          <w:sz w:val="24"/>
          <w:lang w:val="hr-HR"/>
        </w:rPr>
        <w:t>Obračun putnih troškova radi se prema danima prisutnosti na poslu te se smanjila osnovica za obračun putnih troškova</w:t>
      </w:r>
      <w:r w:rsidR="008D4A7F">
        <w:rPr>
          <w:rFonts w:ascii="Calibri" w:hAnsi="Calibri"/>
          <w:sz w:val="24"/>
          <w:lang w:val="hr-HR"/>
        </w:rPr>
        <w:t>.</w:t>
      </w:r>
    </w:p>
    <w:p w14:paraId="0A32AF65" w14:textId="7FDA6ADC" w:rsidR="00BC7A57" w:rsidRDefault="00BC7A57" w:rsidP="00BC7A57">
      <w:pPr>
        <w:pStyle w:val="Tijeloteksta"/>
        <w:numPr>
          <w:ilvl w:val="0"/>
          <w:numId w:val="19"/>
        </w:numPr>
        <w:rPr>
          <w:rFonts w:ascii="Calibri" w:hAnsi="Calibri"/>
          <w:color w:val="FF0000"/>
          <w:sz w:val="24"/>
          <w:lang w:val="hr-HR"/>
        </w:rPr>
      </w:pPr>
      <w:r>
        <w:rPr>
          <w:rFonts w:ascii="Calibri" w:hAnsi="Calibri"/>
          <w:i/>
          <w:iCs/>
          <w:sz w:val="24"/>
          <w:szCs w:val="24"/>
          <w:lang w:val="hr-HR"/>
        </w:rPr>
        <w:t>Stručno usavršavanje zaposlenika (AOP 162)</w:t>
      </w:r>
      <w:r>
        <w:rPr>
          <w:rFonts w:ascii="Calibri" w:hAnsi="Calibri"/>
          <w:sz w:val="24"/>
          <w:szCs w:val="24"/>
          <w:lang w:val="hr-HR"/>
        </w:rPr>
        <w:t xml:space="preserve"> - </w:t>
      </w:r>
      <w:r>
        <w:rPr>
          <w:rFonts w:ascii="Calibri" w:hAnsi="Calibri"/>
          <w:sz w:val="24"/>
          <w:lang w:val="hr-HR"/>
        </w:rPr>
        <w:t>ostvareni su u iznosu od 25.038,00 kn odnosno povećani su za 235,5 %</w:t>
      </w:r>
      <w:r w:rsidR="008D4A7F">
        <w:rPr>
          <w:rFonts w:ascii="Calibri" w:hAnsi="Calibri"/>
          <w:sz w:val="24"/>
          <w:lang w:val="hr-HR"/>
        </w:rPr>
        <w:t xml:space="preserve"> iz razloga što u prethodnoj godini uslijed </w:t>
      </w:r>
      <w:r w:rsidR="00556795">
        <w:rPr>
          <w:rFonts w:ascii="Calibri" w:hAnsi="Calibri"/>
          <w:sz w:val="24"/>
          <w:lang w:val="hr-HR"/>
        </w:rPr>
        <w:t xml:space="preserve">pandemije </w:t>
      </w:r>
      <w:proofErr w:type="spellStart"/>
      <w:r w:rsidR="00556795">
        <w:rPr>
          <w:rFonts w:ascii="Calibri" w:hAnsi="Calibri"/>
          <w:sz w:val="24"/>
          <w:lang w:val="hr-HR"/>
        </w:rPr>
        <w:t>covid</w:t>
      </w:r>
      <w:proofErr w:type="spellEnd"/>
      <w:r w:rsidR="00556795">
        <w:rPr>
          <w:rFonts w:ascii="Calibri" w:hAnsi="Calibri"/>
          <w:sz w:val="24"/>
          <w:lang w:val="hr-HR"/>
        </w:rPr>
        <w:t xml:space="preserve"> 19 nisu održavana stručna usavršavanja i seminari.</w:t>
      </w:r>
    </w:p>
    <w:p w14:paraId="557F5B28" w14:textId="3F009EA9" w:rsidR="00BC7A57" w:rsidRDefault="00BC7A57" w:rsidP="00BC7A57">
      <w:pPr>
        <w:pStyle w:val="Tijeloteksta"/>
        <w:numPr>
          <w:ilvl w:val="0"/>
          <w:numId w:val="19"/>
        </w:numPr>
        <w:rPr>
          <w:rFonts w:ascii="Calibri" w:hAnsi="Calibri"/>
          <w:color w:val="FF0000"/>
          <w:sz w:val="24"/>
          <w:lang w:val="hr-HR"/>
        </w:rPr>
      </w:pPr>
      <w:r>
        <w:rPr>
          <w:rFonts w:ascii="Calibri" w:hAnsi="Calibri"/>
          <w:i/>
          <w:iCs/>
          <w:sz w:val="24"/>
          <w:lang w:val="hr-HR"/>
        </w:rPr>
        <w:t>Službena, radna i zaštitna odjeća i obuća (AOP 171)</w:t>
      </w:r>
      <w:r>
        <w:rPr>
          <w:rFonts w:ascii="Calibri" w:hAnsi="Calibri"/>
          <w:sz w:val="24"/>
          <w:lang w:val="hr-HR"/>
        </w:rPr>
        <w:t xml:space="preserve"> - ostvareno je 3.147,00 kn rashoda, odnosno 80,2 % manje od rashoda prethodne godine.</w:t>
      </w:r>
    </w:p>
    <w:p w14:paraId="11D8E07B" w14:textId="4AADABFE" w:rsidR="00BC7A57" w:rsidRPr="002B0903" w:rsidRDefault="00BC7A57" w:rsidP="00BC7A57">
      <w:pPr>
        <w:pStyle w:val="Tijeloteksta"/>
        <w:numPr>
          <w:ilvl w:val="0"/>
          <w:numId w:val="19"/>
        </w:numPr>
        <w:rPr>
          <w:rFonts w:ascii="Calibri" w:hAnsi="Calibri"/>
          <w:sz w:val="24"/>
          <w:lang w:val="hr-HR"/>
        </w:rPr>
      </w:pPr>
      <w:r w:rsidRPr="002B0903">
        <w:rPr>
          <w:rFonts w:ascii="Calibri" w:hAnsi="Calibri"/>
          <w:i/>
          <w:iCs/>
          <w:sz w:val="24"/>
          <w:lang w:val="hr-HR"/>
        </w:rPr>
        <w:t>Usluge telefona, pošte i prijevoza (AOP 17</w:t>
      </w:r>
      <w:r w:rsidR="002B0903" w:rsidRPr="002B0903">
        <w:rPr>
          <w:rFonts w:ascii="Calibri" w:hAnsi="Calibri"/>
          <w:i/>
          <w:iCs/>
          <w:sz w:val="24"/>
          <w:lang w:val="hr-HR"/>
        </w:rPr>
        <w:t>3</w:t>
      </w:r>
      <w:r w:rsidRPr="002B0903">
        <w:rPr>
          <w:rFonts w:ascii="Calibri" w:hAnsi="Calibri"/>
          <w:i/>
          <w:iCs/>
          <w:sz w:val="24"/>
          <w:lang w:val="hr-HR"/>
        </w:rPr>
        <w:t>)</w:t>
      </w:r>
      <w:r w:rsidRPr="002B0903">
        <w:rPr>
          <w:rFonts w:ascii="Calibri" w:hAnsi="Calibri"/>
          <w:sz w:val="24"/>
          <w:lang w:val="hr-HR"/>
        </w:rPr>
        <w:t xml:space="preserve"> – ostvarene su u iznosu od 5</w:t>
      </w:r>
      <w:r w:rsidR="002B0903" w:rsidRPr="002B0903">
        <w:rPr>
          <w:rFonts w:ascii="Calibri" w:hAnsi="Calibri"/>
          <w:sz w:val="24"/>
          <w:lang w:val="hr-HR"/>
        </w:rPr>
        <w:t>01.181</w:t>
      </w:r>
      <w:r w:rsidRPr="002B0903">
        <w:rPr>
          <w:rFonts w:ascii="Calibri" w:hAnsi="Calibri"/>
          <w:sz w:val="24"/>
          <w:lang w:val="hr-HR"/>
        </w:rPr>
        <w:t xml:space="preserve">,00 kn što je </w:t>
      </w:r>
      <w:r w:rsidR="002B0903" w:rsidRPr="002B0903">
        <w:rPr>
          <w:rFonts w:ascii="Calibri" w:hAnsi="Calibri"/>
          <w:sz w:val="24"/>
          <w:lang w:val="hr-HR"/>
        </w:rPr>
        <w:t>85,6</w:t>
      </w:r>
      <w:r w:rsidRPr="002B0903">
        <w:rPr>
          <w:rFonts w:ascii="Calibri" w:hAnsi="Calibri"/>
          <w:sz w:val="24"/>
          <w:lang w:val="hr-HR"/>
        </w:rPr>
        <w:t>% ostvarenje prethodne godine</w:t>
      </w:r>
      <w:r w:rsidR="002B0903" w:rsidRPr="002B0903">
        <w:rPr>
          <w:rFonts w:ascii="Calibri" w:hAnsi="Calibri"/>
          <w:sz w:val="24"/>
          <w:lang w:val="hr-HR"/>
        </w:rPr>
        <w:t xml:space="preserve"> (smanjeni su troškovi za poštanske usluge).</w:t>
      </w:r>
    </w:p>
    <w:p w14:paraId="48288515" w14:textId="652C15C5" w:rsidR="00BC7A57" w:rsidRPr="002A3DBB" w:rsidRDefault="00BC7A57" w:rsidP="00BC7A57">
      <w:pPr>
        <w:pStyle w:val="Tijeloteksta"/>
        <w:numPr>
          <w:ilvl w:val="0"/>
          <w:numId w:val="19"/>
        </w:numPr>
        <w:rPr>
          <w:rFonts w:ascii="Calibri" w:hAnsi="Calibri"/>
          <w:sz w:val="24"/>
          <w:lang w:val="hr-HR"/>
        </w:rPr>
      </w:pPr>
      <w:r>
        <w:rPr>
          <w:rFonts w:ascii="Calibri" w:hAnsi="Calibri"/>
          <w:bCs/>
          <w:i/>
          <w:sz w:val="24"/>
          <w:lang w:val="hr-HR"/>
        </w:rPr>
        <w:t>Zdravstvene i veterinarske usluge (AOP</w:t>
      </w:r>
      <w:r>
        <w:rPr>
          <w:rFonts w:ascii="Calibri" w:hAnsi="Calibri"/>
          <w:i/>
          <w:sz w:val="24"/>
          <w:lang w:val="hr-HR"/>
        </w:rPr>
        <w:t xml:space="preserve"> 17</w:t>
      </w:r>
      <w:r w:rsidR="002B0903">
        <w:rPr>
          <w:rFonts w:ascii="Calibri" w:hAnsi="Calibri"/>
          <w:i/>
          <w:sz w:val="24"/>
          <w:lang w:val="hr-HR"/>
        </w:rPr>
        <w:t>8</w:t>
      </w:r>
      <w:r>
        <w:rPr>
          <w:rFonts w:ascii="Calibri" w:hAnsi="Calibri"/>
          <w:i/>
          <w:sz w:val="24"/>
          <w:lang w:val="hr-HR"/>
        </w:rPr>
        <w:t>)</w:t>
      </w:r>
      <w:r>
        <w:rPr>
          <w:rFonts w:ascii="Calibri" w:hAnsi="Calibri"/>
          <w:sz w:val="24"/>
          <w:lang w:val="hr-HR"/>
        </w:rPr>
        <w:t>- ostvarene su u iznosu od 344.566,00 kn što je 64,9 % više od ostvarenja istog razdoblja prethodne godine.</w:t>
      </w:r>
      <w:r w:rsidR="002B0903">
        <w:rPr>
          <w:rFonts w:ascii="Calibri" w:hAnsi="Calibri"/>
          <w:color w:val="FF0000"/>
          <w:sz w:val="24"/>
          <w:lang w:val="hr-HR"/>
        </w:rPr>
        <w:t xml:space="preserve"> </w:t>
      </w:r>
      <w:r w:rsidR="002B0903" w:rsidRPr="002A3DBB">
        <w:rPr>
          <w:rFonts w:ascii="Calibri" w:hAnsi="Calibri"/>
          <w:sz w:val="24"/>
          <w:lang w:val="hr-HR"/>
        </w:rPr>
        <w:t>U</w:t>
      </w:r>
      <w:r w:rsidRPr="002A3DBB">
        <w:rPr>
          <w:rFonts w:ascii="Calibri" w:hAnsi="Calibri"/>
          <w:sz w:val="24"/>
          <w:lang w:val="hr-HR"/>
        </w:rPr>
        <w:t xml:space="preserve"> ovoj godini</w:t>
      </w:r>
      <w:r w:rsidR="002B0903" w:rsidRPr="002A3DBB">
        <w:rPr>
          <w:rFonts w:ascii="Calibri" w:hAnsi="Calibri"/>
          <w:sz w:val="24"/>
          <w:lang w:val="hr-HR"/>
        </w:rPr>
        <w:t xml:space="preserve"> u odnosu na prethodnu </w:t>
      </w:r>
      <w:r w:rsidRPr="002A3DBB">
        <w:rPr>
          <w:rFonts w:ascii="Calibri" w:hAnsi="Calibri"/>
          <w:sz w:val="24"/>
          <w:lang w:val="hr-HR"/>
        </w:rPr>
        <w:t>evidentirani</w:t>
      </w:r>
      <w:r w:rsidR="002B0903" w:rsidRPr="002A3DBB">
        <w:rPr>
          <w:rFonts w:ascii="Calibri" w:hAnsi="Calibri"/>
          <w:sz w:val="24"/>
          <w:lang w:val="hr-HR"/>
        </w:rPr>
        <w:t xml:space="preserve"> su</w:t>
      </w:r>
      <w:r w:rsidRPr="002A3DBB">
        <w:rPr>
          <w:rFonts w:ascii="Calibri" w:hAnsi="Calibri"/>
          <w:sz w:val="24"/>
          <w:lang w:val="hr-HR"/>
        </w:rPr>
        <w:t xml:space="preserve"> rashodi </w:t>
      </w:r>
      <w:r w:rsidR="002A3DBB" w:rsidRPr="002A3DBB">
        <w:rPr>
          <w:rFonts w:ascii="Calibri" w:hAnsi="Calibri"/>
          <w:sz w:val="24"/>
          <w:lang w:val="hr-HR"/>
        </w:rPr>
        <w:t>za sufinanciranje djelatnosti izvanbolničke hitne medicinske pomoći u turističkoj sezoni</w:t>
      </w:r>
      <w:r w:rsidRPr="002A3DBB">
        <w:rPr>
          <w:rFonts w:ascii="Calibri" w:hAnsi="Calibri"/>
          <w:sz w:val="24"/>
          <w:lang w:val="hr-HR"/>
        </w:rPr>
        <w:t xml:space="preserve"> te su </w:t>
      </w:r>
      <w:r w:rsidR="002B0903" w:rsidRPr="002A3DBB">
        <w:rPr>
          <w:rFonts w:ascii="Calibri" w:hAnsi="Calibri"/>
          <w:sz w:val="24"/>
          <w:lang w:val="hr-HR"/>
        </w:rPr>
        <w:t>povećani</w:t>
      </w:r>
      <w:r w:rsidRPr="002A3DBB">
        <w:rPr>
          <w:rFonts w:ascii="Calibri" w:hAnsi="Calibri"/>
          <w:sz w:val="24"/>
          <w:lang w:val="hr-HR"/>
        </w:rPr>
        <w:t xml:space="preserve"> rashodi za sufinanciranje turističke ambulante</w:t>
      </w:r>
      <w:r w:rsidR="002B0903" w:rsidRPr="002A3DBB">
        <w:rPr>
          <w:rFonts w:ascii="Calibri" w:hAnsi="Calibri"/>
          <w:sz w:val="24"/>
          <w:lang w:val="hr-HR"/>
        </w:rPr>
        <w:t xml:space="preserve"> u Krku.</w:t>
      </w:r>
    </w:p>
    <w:p w14:paraId="35CA1AD0" w14:textId="0185250A" w:rsidR="0025661F" w:rsidRPr="0039625F" w:rsidRDefault="00BC7A57" w:rsidP="0025661F">
      <w:pPr>
        <w:pStyle w:val="Tijeloteksta"/>
        <w:numPr>
          <w:ilvl w:val="0"/>
          <w:numId w:val="6"/>
        </w:numPr>
        <w:rPr>
          <w:rFonts w:ascii="Calibri" w:hAnsi="Calibri"/>
          <w:sz w:val="24"/>
        </w:rPr>
      </w:pPr>
      <w:r w:rsidRPr="0025661F">
        <w:rPr>
          <w:rFonts w:ascii="Calibri" w:hAnsi="Calibri"/>
          <w:bCs/>
          <w:i/>
          <w:sz w:val="24"/>
          <w:lang w:val="hr-HR"/>
        </w:rPr>
        <w:lastRenderedPageBreak/>
        <w:t xml:space="preserve">Intelektualne i osobne usluge (AOP 179) </w:t>
      </w:r>
      <w:r w:rsidRPr="0025661F">
        <w:rPr>
          <w:rFonts w:ascii="Calibri" w:hAnsi="Calibri"/>
          <w:sz w:val="24"/>
          <w:lang w:val="hr-HR"/>
        </w:rPr>
        <w:t>- utrošeno je 1.523.526,00 kn što je 52,3 % više od prethodne godine</w:t>
      </w:r>
      <w:r w:rsidR="0025661F">
        <w:rPr>
          <w:rFonts w:ascii="Calibri" w:hAnsi="Calibri"/>
          <w:sz w:val="24"/>
          <w:lang w:val="hr-HR"/>
        </w:rPr>
        <w:t>.</w:t>
      </w:r>
      <w:r w:rsidRPr="0025661F">
        <w:rPr>
          <w:rFonts w:ascii="Calibri" w:hAnsi="Calibri"/>
          <w:color w:val="FF0000"/>
          <w:sz w:val="24"/>
          <w:lang w:val="hr-HR"/>
        </w:rPr>
        <w:t xml:space="preserve"> </w:t>
      </w:r>
      <w:r w:rsidR="0025661F" w:rsidRPr="0025661F">
        <w:rPr>
          <w:rFonts w:ascii="Calibri" w:hAnsi="Calibri"/>
          <w:sz w:val="24"/>
          <w:lang w:val="hr-HR"/>
        </w:rPr>
        <w:t>U ovom izvještajnom razdoblju plaćene su odvjetničke usluge za pravne radnje međusobnih prava i obveza iz poslovnih odnosa, povećani su troškovi za ostale intelektualne usluge.</w:t>
      </w:r>
    </w:p>
    <w:p w14:paraId="1CA4281F" w14:textId="77777777" w:rsidR="00684C8E" w:rsidRPr="00684C8E" w:rsidRDefault="00BC7A57" w:rsidP="004C4A61">
      <w:pPr>
        <w:pStyle w:val="Tijeloteksta"/>
        <w:numPr>
          <w:ilvl w:val="0"/>
          <w:numId w:val="19"/>
        </w:numPr>
        <w:rPr>
          <w:rFonts w:ascii="Calibri" w:hAnsi="Calibri"/>
          <w:sz w:val="24"/>
          <w:lang w:val="hr-HR"/>
        </w:rPr>
      </w:pPr>
      <w:r w:rsidRPr="00684C8E">
        <w:rPr>
          <w:rFonts w:ascii="Calibri" w:hAnsi="Calibri"/>
          <w:i/>
          <w:iCs/>
          <w:sz w:val="24"/>
          <w:lang w:val="hr-HR"/>
        </w:rPr>
        <w:t>Računalne usluge (AOP 180)</w:t>
      </w:r>
      <w:r w:rsidRPr="00684C8E">
        <w:rPr>
          <w:rFonts w:ascii="Calibri" w:hAnsi="Calibri"/>
          <w:sz w:val="24"/>
          <w:lang w:val="hr-HR"/>
        </w:rPr>
        <w:t xml:space="preserve"> - ostvarene su u iznosu od 417.639,00 kn što je smanjenje od 23,1 %. </w:t>
      </w:r>
      <w:r w:rsidR="00684C8E" w:rsidRPr="00684C8E">
        <w:rPr>
          <w:rFonts w:ascii="Calibri" w:hAnsi="Calibri"/>
          <w:sz w:val="24"/>
          <w:lang w:val="hr-HR"/>
        </w:rPr>
        <w:t xml:space="preserve">U 2020. godini plaćeno je 116.250,00 kn za nadogradnju i održavanje prostornih i </w:t>
      </w:r>
      <w:proofErr w:type="spellStart"/>
      <w:r w:rsidR="00684C8E" w:rsidRPr="00684C8E">
        <w:rPr>
          <w:rFonts w:ascii="Calibri" w:hAnsi="Calibri"/>
          <w:sz w:val="24"/>
          <w:lang w:val="hr-HR"/>
        </w:rPr>
        <w:t>neprostornih</w:t>
      </w:r>
      <w:proofErr w:type="spellEnd"/>
      <w:r w:rsidR="00684C8E" w:rsidRPr="00684C8E">
        <w:rPr>
          <w:rFonts w:ascii="Calibri" w:hAnsi="Calibri"/>
          <w:sz w:val="24"/>
          <w:lang w:val="hr-HR"/>
        </w:rPr>
        <w:t xml:space="preserve"> baza podataka putem sustava ATLAS 14.</w:t>
      </w:r>
    </w:p>
    <w:p w14:paraId="19130650" w14:textId="6876CDBA" w:rsidR="00BC7A57" w:rsidRPr="00684C8E" w:rsidRDefault="00BC7A57" w:rsidP="004C4A61">
      <w:pPr>
        <w:pStyle w:val="Tijeloteksta"/>
        <w:numPr>
          <w:ilvl w:val="0"/>
          <w:numId w:val="19"/>
        </w:numPr>
        <w:rPr>
          <w:rFonts w:ascii="Calibri" w:hAnsi="Calibri"/>
          <w:sz w:val="24"/>
          <w:lang w:val="hr-HR"/>
        </w:rPr>
      </w:pPr>
      <w:r w:rsidRPr="00684C8E">
        <w:rPr>
          <w:rFonts w:ascii="Calibri" w:hAnsi="Calibri"/>
          <w:i/>
          <w:iCs/>
          <w:sz w:val="24"/>
          <w:lang w:val="hr-HR"/>
        </w:rPr>
        <w:t>Premije osiguranja (AOP 185)</w:t>
      </w:r>
      <w:r w:rsidRPr="00684C8E">
        <w:rPr>
          <w:rFonts w:ascii="Calibri" w:hAnsi="Calibri"/>
          <w:sz w:val="24"/>
          <w:lang w:val="hr-HR"/>
        </w:rPr>
        <w:t xml:space="preserve"> - ostvarene su u iznosu od 141.623,00 kn što je povećanje od 40 %. </w:t>
      </w:r>
    </w:p>
    <w:p w14:paraId="2900D30F" w14:textId="3030CECB" w:rsidR="002A2986" w:rsidRPr="0039571F" w:rsidRDefault="00BC7A57" w:rsidP="000478D7">
      <w:pPr>
        <w:pStyle w:val="Tijeloteksta"/>
        <w:numPr>
          <w:ilvl w:val="0"/>
          <w:numId w:val="19"/>
        </w:numPr>
        <w:rPr>
          <w:rFonts w:ascii="Calibri" w:hAnsi="Calibri"/>
          <w:sz w:val="24"/>
          <w:lang w:val="hr-HR"/>
        </w:rPr>
      </w:pPr>
      <w:r w:rsidRPr="002A2986">
        <w:rPr>
          <w:rFonts w:ascii="Calibri" w:hAnsi="Calibri"/>
          <w:i/>
          <w:iCs/>
          <w:sz w:val="24"/>
          <w:lang w:val="hr-HR"/>
        </w:rPr>
        <w:t>Naknade za rad predstavničkih i izvršnih tijela, povjerenstava i slično (AOP 184)</w:t>
      </w:r>
      <w:r w:rsidRPr="002A2986">
        <w:rPr>
          <w:rFonts w:ascii="Calibri" w:hAnsi="Calibri"/>
          <w:sz w:val="24"/>
          <w:lang w:val="hr-HR"/>
        </w:rPr>
        <w:t xml:space="preserve"> - ostvareno je 410.586,00 kn rashoda tj. 35,3 % više od prethodne godine. </w:t>
      </w:r>
      <w:r w:rsidR="002A2986" w:rsidRPr="0039571F">
        <w:rPr>
          <w:rFonts w:ascii="Calibri" w:hAnsi="Calibri"/>
          <w:sz w:val="24"/>
          <w:lang w:val="hr-HR"/>
        </w:rPr>
        <w:t xml:space="preserve">U 2021. godini isplaćene su naknade za rad članovima biračkih odbora i izbornog povjerenstva za provedene lokalne izbore kao i dopunske izbore. </w:t>
      </w:r>
    </w:p>
    <w:p w14:paraId="52E4C250" w14:textId="210BB0EE" w:rsidR="00BC7A57" w:rsidRPr="002A2986" w:rsidRDefault="00BC7A57" w:rsidP="000478D7">
      <w:pPr>
        <w:pStyle w:val="Tijeloteksta"/>
        <w:numPr>
          <w:ilvl w:val="0"/>
          <w:numId w:val="19"/>
        </w:numPr>
        <w:rPr>
          <w:rFonts w:ascii="Calibri" w:hAnsi="Calibri"/>
          <w:sz w:val="24"/>
          <w:lang w:val="hr-HR"/>
        </w:rPr>
      </w:pPr>
      <w:r w:rsidRPr="002A2986">
        <w:rPr>
          <w:rFonts w:ascii="Calibri" w:hAnsi="Calibri"/>
          <w:i/>
          <w:iCs/>
          <w:sz w:val="24"/>
          <w:lang w:val="hr-HR"/>
        </w:rPr>
        <w:t xml:space="preserve">Ostali nespomenuti rashodi poslovanja (AOP 190) </w:t>
      </w:r>
      <w:r w:rsidRPr="002A2986">
        <w:rPr>
          <w:rFonts w:ascii="Calibri" w:hAnsi="Calibri"/>
          <w:sz w:val="24"/>
          <w:lang w:val="hr-HR"/>
        </w:rPr>
        <w:t>– ostvarene su u iznosu od 109.595,00 kn, odnosno 564,6 % više ostvarenja od prethodne godine</w:t>
      </w:r>
      <w:r w:rsidR="0039571F">
        <w:rPr>
          <w:rFonts w:ascii="Calibri" w:hAnsi="Calibri"/>
          <w:sz w:val="24"/>
          <w:lang w:val="hr-HR"/>
        </w:rPr>
        <w:t xml:space="preserve"> (povećanje </w:t>
      </w:r>
      <w:r w:rsidR="00A05D0E">
        <w:rPr>
          <w:rFonts w:ascii="Calibri" w:hAnsi="Calibri"/>
          <w:sz w:val="24"/>
          <w:lang w:val="hr-HR"/>
        </w:rPr>
        <w:t>je prisutno iz razloga što su u 2021. godini</w:t>
      </w:r>
      <w:r w:rsidR="006F00A9">
        <w:rPr>
          <w:rFonts w:ascii="Calibri" w:hAnsi="Calibri"/>
          <w:sz w:val="24"/>
          <w:lang w:val="hr-HR"/>
        </w:rPr>
        <w:t xml:space="preserve"> isplaćeni </w:t>
      </w:r>
      <w:r w:rsidR="0039571F">
        <w:rPr>
          <w:rFonts w:ascii="Calibri" w:hAnsi="Calibri"/>
          <w:sz w:val="24"/>
          <w:lang w:val="hr-HR"/>
        </w:rPr>
        <w:t>izda</w:t>
      </w:r>
      <w:r w:rsidR="006F00A9">
        <w:rPr>
          <w:rFonts w:ascii="Calibri" w:hAnsi="Calibri"/>
          <w:sz w:val="24"/>
          <w:lang w:val="hr-HR"/>
        </w:rPr>
        <w:t>ci</w:t>
      </w:r>
      <w:r w:rsidR="0039571F">
        <w:rPr>
          <w:rFonts w:ascii="Calibri" w:hAnsi="Calibri"/>
          <w:sz w:val="24"/>
          <w:lang w:val="hr-HR"/>
        </w:rPr>
        <w:t xml:space="preserve"> za</w:t>
      </w:r>
      <w:r w:rsidR="00A05D0E">
        <w:rPr>
          <w:rFonts w:ascii="Calibri" w:hAnsi="Calibri"/>
          <w:sz w:val="24"/>
          <w:lang w:val="hr-HR"/>
        </w:rPr>
        <w:t xml:space="preserve"> provedene</w:t>
      </w:r>
      <w:r w:rsidR="0039571F">
        <w:rPr>
          <w:rFonts w:ascii="Calibri" w:hAnsi="Calibri"/>
          <w:sz w:val="24"/>
          <w:lang w:val="hr-HR"/>
        </w:rPr>
        <w:t xml:space="preserve"> izbore i subvencije</w:t>
      </w:r>
      <w:r w:rsidR="00A05D0E">
        <w:rPr>
          <w:rFonts w:ascii="Calibri" w:hAnsi="Calibri"/>
          <w:sz w:val="24"/>
          <w:lang w:val="hr-HR"/>
        </w:rPr>
        <w:t xml:space="preserve"> klanja i</w:t>
      </w:r>
      <w:r w:rsidR="0039571F">
        <w:rPr>
          <w:rFonts w:ascii="Calibri" w:hAnsi="Calibri"/>
          <w:sz w:val="24"/>
          <w:lang w:val="hr-HR"/>
        </w:rPr>
        <w:t xml:space="preserve"> otkupa vune za poljoprivrednike s područja grada Krka).</w:t>
      </w:r>
    </w:p>
    <w:p w14:paraId="2CFF5446" w14:textId="77777777" w:rsidR="00BC7A57" w:rsidRDefault="00BC7A57" w:rsidP="00BC7A57">
      <w:pPr>
        <w:pStyle w:val="Tijeloteksta"/>
        <w:rPr>
          <w:rFonts w:ascii="Calibri" w:hAnsi="Calibri"/>
          <w:color w:val="FF0000"/>
          <w:sz w:val="24"/>
          <w:lang w:val="hr-HR"/>
        </w:rPr>
      </w:pPr>
    </w:p>
    <w:p w14:paraId="5A50D9C5" w14:textId="77777777" w:rsidR="00BC7A57" w:rsidRDefault="00BC7A57" w:rsidP="00BC7A57">
      <w:pPr>
        <w:pStyle w:val="Tijeloteksta"/>
        <w:rPr>
          <w:rFonts w:ascii="Calibri" w:hAnsi="Calibri"/>
          <w:color w:val="FF0000"/>
          <w:sz w:val="24"/>
          <w:lang w:val="hr-HR"/>
        </w:rPr>
      </w:pPr>
    </w:p>
    <w:p w14:paraId="6ABF3A53" w14:textId="77777777" w:rsidR="00BC7A57" w:rsidRDefault="00BC7A57" w:rsidP="00BC7A57">
      <w:pPr>
        <w:pStyle w:val="Tijeloteksta"/>
        <w:rPr>
          <w:rFonts w:ascii="Calibri" w:hAnsi="Calibri"/>
          <w:sz w:val="24"/>
          <w:lang w:val="hr-HR"/>
        </w:rPr>
      </w:pPr>
      <w:r>
        <w:rPr>
          <w:rFonts w:ascii="Calibri" w:hAnsi="Calibri"/>
          <w:b/>
          <w:i/>
          <w:sz w:val="24"/>
          <w:lang w:val="hr-HR"/>
        </w:rPr>
        <w:t>Financijski rashodi (AOP 191)</w:t>
      </w:r>
      <w:r>
        <w:rPr>
          <w:rFonts w:ascii="Calibri" w:hAnsi="Calibri"/>
          <w:sz w:val="24"/>
          <w:lang w:val="hr-HR"/>
        </w:rPr>
        <w:t xml:space="preserve"> ostvareni su sa 343.425,00 kn i smanjeni  za 29 % u odnosu na 2020. godinu. Rashodi se odnose na kamate na kredite i bankarske naknade. </w:t>
      </w:r>
    </w:p>
    <w:p w14:paraId="452D613D" w14:textId="77777777" w:rsidR="00BC7A57" w:rsidRDefault="00BC7A57" w:rsidP="00BC7A57">
      <w:pPr>
        <w:pStyle w:val="Tijeloteksta"/>
        <w:rPr>
          <w:rFonts w:ascii="Calibri" w:hAnsi="Calibri"/>
          <w:color w:val="FF0000"/>
          <w:sz w:val="24"/>
          <w:lang w:val="hr-HR"/>
        </w:rPr>
      </w:pPr>
    </w:p>
    <w:p w14:paraId="78F827E4" w14:textId="77777777" w:rsidR="00BC7A57" w:rsidRDefault="00BC7A57" w:rsidP="00BC7A57">
      <w:pPr>
        <w:pStyle w:val="Tijeloteksta"/>
        <w:rPr>
          <w:rFonts w:ascii="Calibri" w:hAnsi="Calibri"/>
          <w:color w:val="FF0000"/>
          <w:sz w:val="24"/>
          <w:lang w:val="hr-HR"/>
        </w:rPr>
      </w:pPr>
    </w:p>
    <w:p w14:paraId="631F41A6" w14:textId="13C60A06" w:rsidR="00BC7A57" w:rsidRDefault="00BC7A57" w:rsidP="00BC7A57">
      <w:pPr>
        <w:pStyle w:val="Tijeloteksta"/>
        <w:rPr>
          <w:rFonts w:ascii="Calibri" w:hAnsi="Calibri"/>
          <w:sz w:val="24"/>
          <w:lang w:val="hr-HR"/>
        </w:rPr>
      </w:pPr>
      <w:r>
        <w:rPr>
          <w:rFonts w:ascii="Calibri" w:hAnsi="Calibri"/>
          <w:b/>
          <w:i/>
          <w:sz w:val="24"/>
          <w:lang w:val="hr-HR"/>
        </w:rPr>
        <w:t>Pomoći dane u inozemstvo i unutar općeg proračuna (AOP 219)</w:t>
      </w:r>
      <w:r>
        <w:rPr>
          <w:rFonts w:ascii="Calibri" w:hAnsi="Calibri"/>
          <w:sz w:val="24"/>
          <w:lang w:val="hr-HR"/>
        </w:rPr>
        <w:t xml:space="preserve"> realizirane su u iznosu od 13.189.928 kn i povećane su za 3,6 % u odnosu na prethodnu godinu. </w:t>
      </w:r>
    </w:p>
    <w:p w14:paraId="2F7B4459" w14:textId="77777777" w:rsidR="00A817CB" w:rsidRDefault="00A817CB" w:rsidP="00BC7A57">
      <w:pPr>
        <w:pStyle w:val="Tijeloteksta"/>
        <w:rPr>
          <w:rFonts w:ascii="Calibri" w:hAnsi="Calibri"/>
          <w:sz w:val="24"/>
          <w:lang w:val="hr-HR"/>
        </w:rPr>
      </w:pPr>
    </w:p>
    <w:p w14:paraId="2FBDB1B4" w14:textId="77777777" w:rsidR="00A817CB" w:rsidRPr="00377D4E" w:rsidRDefault="00A817CB" w:rsidP="00A817CB">
      <w:pPr>
        <w:pStyle w:val="Tijeloteksta"/>
        <w:rPr>
          <w:rFonts w:ascii="Calibri" w:hAnsi="Calibri"/>
          <w:sz w:val="24"/>
          <w:lang w:val="hr-HR"/>
        </w:rPr>
      </w:pPr>
      <w:r w:rsidRPr="00377D4E">
        <w:rPr>
          <w:rFonts w:ascii="Calibri" w:hAnsi="Calibri"/>
          <w:sz w:val="24"/>
          <w:lang w:val="hr-HR"/>
        </w:rPr>
        <w:t>Unutar skupine ostvarene su:</w:t>
      </w:r>
    </w:p>
    <w:p w14:paraId="1B5716F1" w14:textId="77777777" w:rsidR="00A817CB" w:rsidRPr="00377D4E" w:rsidRDefault="00A817CB" w:rsidP="00A817CB">
      <w:pPr>
        <w:pStyle w:val="Tijeloteksta"/>
        <w:numPr>
          <w:ilvl w:val="0"/>
          <w:numId w:val="20"/>
        </w:numPr>
        <w:rPr>
          <w:rFonts w:ascii="Calibri" w:hAnsi="Calibri"/>
          <w:sz w:val="24"/>
          <w:lang w:val="hr-HR"/>
        </w:rPr>
      </w:pPr>
      <w:r w:rsidRPr="00377D4E">
        <w:rPr>
          <w:rFonts w:ascii="Calibri" w:hAnsi="Calibri"/>
          <w:sz w:val="24"/>
          <w:lang w:val="hr-HR"/>
        </w:rPr>
        <w:t xml:space="preserve">kapitalne pomoći unutar općeg proračuna u iznosu od 68.743,00. Sufinancirana je nabava spremnika za odvojeno prikupljanje otpada (Ponikve eko otok Krk). </w:t>
      </w:r>
    </w:p>
    <w:p w14:paraId="7717D924" w14:textId="36D7A8AF" w:rsidR="00A817CB" w:rsidRPr="00377D4E" w:rsidRDefault="00A817CB" w:rsidP="00A817CB">
      <w:pPr>
        <w:pStyle w:val="Tijeloteksta"/>
        <w:numPr>
          <w:ilvl w:val="0"/>
          <w:numId w:val="20"/>
        </w:numPr>
        <w:rPr>
          <w:rFonts w:ascii="Calibri" w:hAnsi="Calibri"/>
          <w:sz w:val="24"/>
          <w:lang w:val="hr-HR"/>
        </w:rPr>
      </w:pPr>
      <w:r w:rsidRPr="00377D4E">
        <w:rPr>
          <w:rFonts w:ascii="Calibri" w:hAnsi="Calibri"/>
          <w:sz w:val="24"/>
          <w:lang w:val="hr-HR"/>
        </w:rPr>
        <w:t xml:space="preserve"> tekuće pomoći proračunskim korisnicima drugih proračuna u iznosu od 1.148.352,00 kn (120,5% od ostvarenja prethodne godine). Financirani su programi u osnovnoškolskom</w:t>
      </w:r>
      <w:r w:rsidR="00743C0B">
        <w:rPr>
          <w:rFonts w:ascii="Calibri" w:hAnsi="Calibri"/>
          <w:sz w:val="24"/>
          <w:lang w:val="hr-HR"/>
        </w:rPr>
        <w:t xml:space="preserve"> i srednjoškolskom</w:t>
      </w:r>
      <w:r w:rsidRPr="00377D4E">
        <w:rPr>
          <w:rFonts w:ascii="Calibri" w:hAnsi="Calibri"/>
          <w:sz w:val="24"/>
          <w:lang w:val="hr-HR"/>
        </w:rPr>
        <w:t xml:space="preserve"> obrazovanju, sufinanciran je program produženog boravka u Osnovnoj školi u Krku, sufinancirana je djelatnost Glazbene škole Ivana Matetića Ronjgova-područnog odjela u Krku, te  program Centra za poljoprivredu i ruralni razvoj PGŽ-a.</w:t>
      </w:r>
    </w:p>
    <w:p w14:paraId="68F21FC1" w14:textId="509C1581" w:rsidR="00A817CB" w:rsidRPr="00377D4E" w:rsidRDefault="00A817CB" w:rsidP="00A817CB">
      <w:pPr>
        <w:pStyle w:val="Tijeloteksta"/>
        <w:numPr>
          <w:ilvl w:val="0"/>
          <w:numId w:val="20"/>
        </w:numPr>
        <w:rPr>
          <w:rFonts w:ascii="Calibri" w:hAnsi="Calibri"/>
          <w:sz w:val="24"/>
          <w:lang w:val="hr-HR"/>
        </w:rPr>
      </w:pPr>
      <w:r w:rsidRPr="00377D4E">
        <w:rPr>
          <w:rFonts w:ascii="Calibri" w:hAnsi="Calibri"/>
          <w:sz w:val="24"/>
          <w:lang w:val="hr-HR"/>
        </w:rPr>
        <w:t>kapitalne pomoći proračunskim korisnicima drugih proračuna u iznosu od 234.88</w:t>
      </w:r>
      <w:r w:rsidR="00EA2B4E">
        <w:rPr>
          <w:rFonts w:ascii="Calibri" w:hAnsi="Calibri"/>
          <w:sz w:val="24"/>
          <w:lang w:val="hr-HR"/>
        </w:rPr>
        <w:t>1</w:t>
      </w:r>
      <w:r w:rsidRPr="00377D4E">
        <w:rPr>
          <w:rFonts w:ascii="Calibri" w:hAnsi="Calibri"/>
          <w:sz w:val="24"/>
          <w:lang w:val="hr-HR"/>
        </w:rPr>
        <w:t>,</w:t>
      </w:r>
      <w:r w:rsidR="000C5128" w:rsidRPr="00377D4E">
        <w:rPr>
          <w:rFonts w:ascii="Calibri" w:hAnsi="Calibri"/>
          <w:sz w:val="24"/>
          <w:lang w:val="hr-HR"/>
        </w:rPr>
        <w:t>7</w:t>
      </w:r>
      <w:r w:rsidRPr="00377D4E">
        <w:rPr>
          <w:rFonts w:ascii="Calibri" w:hAnsi="Calibri"/>
          <w:sz w:val="24"/>
          <w:lang w:val="hr-HR"/>
        </w:rPr>
        <w:t>5 kn</w:t>
      </w:r>
      <w:r w:rsidR="00EA2B4E">
        <w:rPr>
          <w:rFonts w:ascii="Calibri" w:hAnsi="Calibri"/>
          <w:sz w:val="24"/>
          <w:lang w:val="hr-HR"/>
        </w:rPr>
        <w:t>. dana je pomoć za</w:t>
      </w:r>
      <w:r w:rsidRPr="00377D4E">
        <w:rPr>
          <w:rFonts w:ascii="Calibri" w:hAnsi="Calibri"/>
          <w:sz w:val="24"/>
          <w:lang w:val="hr-HR"/>
        </w:rPr>
        <w:t xml:space="preserve"> modernizaciju javne rasvjete zgrada Doma zdravlja Krk i Policijske postaje Krk</w:t>
      </w:r>
      <w:r w:rsidR="000C5128" w:rsidRPr="00377D4E">
        <w:rPr>
          <w:rFonts w:ascii="Calibri" w:hAnsi="Calibri"/>
          <w:sz w:val="24"/>
          <w:lang w:val="hr-HR"/>
        </w:rPr>
        <w:t>, kapitalna pomoć Srednjoj školi Krk, Osnovnoj školi Krk i Glazbenoj školi Ivan Matetić Ronjgov, te donacija</w:t>
      </w:r>
      <w:r w:rsidR="00EB07B6" w:rsidRPr="00377D4E">
        <w:rPr>
          <w:rFonts w:ascii="Calibri" w:hAnsi="Calibri"/>
          <w:sz w:val="24"/>
          <w:lang w:val="hr-HR"/>
        </w:rPr>
        <w:t xml:space="preserve"> financijskih</w:t>
      </w:r>
      <w:r w:rsidR="000C5128" w:rsidRPr="00377D4E">
        <w:rPr>
          <w:rFonts w:ascii="Calibri" w:hAnsi="Calibri"/>
          <w:sz w:val="24"/>
          <w:lang w:val="hr-HR"/>
        </w:rPr>
        <w:t xml:space="preserve"> sredstava</w:t>
      </w:r>
      <w:r w:rsidR="001B6A0E" w:rsidRPr="00377D4E">
        <w:rPr>
          <w:rFonts w:ascii="Calibri" w:hAnsi="Calibri"/>
          <w:sz w:val="24"/>
          <w:lang w:val="hr-HR"/>
        </w:rPr>
        <w:t xml:space="preserve"> u iznosu od 100.000,00 kn</w:t>
      </w:r>
      <w:r w:rsidR="00EB07B6" w:rsidRPr="00377D4E">
        <w:rPr>
          <w:rFonts w:ascii="Calibri" w:hAnsi="Calibri"/>
          <w:sz w:val="24"/>
          <w:lang w:val="hr-HR"/>
        </w:rPr>
        <w:t xml:space="preserve"> Domu zdravlja PGŽ</w:t>
      </w:r>
      <w:r w:rsidR="000C5128" w:rsidRPr="00377D4E">
        <w:rPr>
          <w:rFonts w:ascii="Calibri" w:hAnsi="Calibri"/>
          <w:sz w:val="24"/>
          <w:lang w:val="hr-HR"/>
        </w:rPr>
        <w:t xml:space="preserve"> za </w:t>
      </w:r>
      <w:r w:rsidR="00EB07B6" w:rsidRPr="00377D4E">
        <w:rPr>
          <w:rFonts w:ascii="Calibri" w:hAnsi="Calibri"/>
          <w:sz w:val="24"/>
          <w:lang w:val="hr-HR"/>
        </w:rPr>
        <w:t xml:space="preserve">izgradnju lifta u zgradi </w:t>
      </w:r>
      <w:r w:rsidR="00EA2B4E">
        <w:rPr>
          <w:rFonts w:ascii="Calibri" w:hAnsi="Calibri"/>
          <w:sz w:val="24"/>
          <w:lang w:val="hr-HR"/>
        </w:rPr>
        <w:t xml:space="preserve">Doma zdravlja </w:t>
      </w:r>
      <w:r w:rsidR="00EB07B6" w:rsidRPr="00377D4E">
        <w:rPr>
          <w:rFonts w:ascii="Calibri" w:hAnsi="Calibri"/>
          <w:sz w:val="24"/>
          <w:lang w:val="hr-HR"/>
        </w:rPr>
        <w:t>u Krku.</w:t>
      </w:r>
    </w:p>
    <w:p w14:paraId="405CD3BD" w14:textId="5021295D" w:rsidR="00A817CB" w:rsidRPr="00377D4E" w:rsidRDefault="00A817CB" w:rsidP="00BC7A57">
      <w:pPr>
        <w:pStyle w:val="Tijeloteksta"/>
        <w:ind w:firstLine="708"/>
        <w:rPr>
          <w:rFonts w:ascii="Calibri" w:hAnsi="Calibri"/>
          <w:sz w:val="24"/>
          <w:lang w:val="hr-HR"/>
        </w:rPr>
      </w:pPr>
    </w:p>
    <w:p w14:paraId="5652CC7D" w14:textId="77777777" w:rsidR="00353C6B" w:rsidRPr="00377D4E" w:rsidRDefault="00353C6B" w:rsidP="00353C6B">
      <w:pPr>
        <w:pStyle w:val="Tijeloteksta"/>
        <w:rPr>
          <w:rFonts w:ascii="Calibri" w:hAnsi="Calibri"/>
          <w:color w:val="FF0000"/>
          <w:sz w:val="24"/>
          <w:lang w:val="hr-HR"/>
        </w:rPr>
      </w:pPr>
    </w:p>
    <w:p w14:paraId="417BCAF3" w14:textId="77777777" w:rsidR="00353C6B" w:rsidRPr="00A95FFC" w:rsidRDefault="00353C6B" w:rsidP="00353C6B">
      <w:pPr>
        <w:pStyle w:val="Tijeloteksta"/>
        <w:rPr>
          <w:rFonts w:ascii="Calibri" w:hAnsi="Calibri"/>
          <w:color w:val="FF0000"/>
          <w:sz w:val="24"/>
          <w:lang w:val="hr-HR"/>
        </w:rPr>
      </w:pPr>
    </w:p>
    <w:p w14:paraId="4525A990" w14:textId="23A6D3DB" w:rsidR="00353C6B" w:rsidRPr="00377D4E" w:rsidRDefault="00353C6B" w:rsidP="00353C6B">
      <w:pPr>
        <w:pStyle w:val="Tijeloteksta"/>
        <w:rPr>
          <w:rFonts w:ascii="Calibri" w:hAnsi="Calibri"/>
          <w:sz w:val="24"/>
          <w:lang w:val="hr-HR"/>
        </w:rPr>
      </w:pPr>
      <w:r w:rsidRPr="00377D4E">
        <w:rPr>
          <w:rFonts w:ascii="Calibri" w:hAnsi="Calibri"/>
          <w:b/>
          <w:i/>
          <w:sz w:val="24"/>
          <w:lang w:val="hr-HR"/>
        </w:rPr>
        <w:t>Ostali rashodi (AOP 25</w:t>
      </w:r>
      <w:r w:rsidR="008F0113" w:rsidRPr="00377D4E">
        <w:rPr>
          <w:rFonts w:ascii="Calibri" w:hAnsi="Calibri"/>
          <w:b/>
          <w:i/>
          <w:sz w:val="24"/>
          <w:lang w:val="hr-HR"/>
        </w:rPr>
        <w:t>8</w:t>
      </w:r>
      <w:r w:rsidRPr="00377D4E">
        <w:rPr>
          <w:rFonts w:ascii="Calibri" w:hAnsi="Calibri"/>
          <w:b/>
          <w:i/>
          <w:sz w:val="24"/>
          <w:lang w:val="hr-HR"/>
        </w:rPr>
        <w:t>)</w:t>
      </w:r>
      <w:r w:rsidRPr="00377D4E">
        <w:rPr>
          <w:rFonts w:ascii="Calibri" w:hAnsi="Calibri"/>
          <w:sz w:val="24"/>
          <w:lang w:val="hr-HR"/>
        </w:rPr>
        <w:t xml:space="preserve"> iznose </w:t>
      </w:r>
      <w:r w:rsidR="008F0113" w:rsidRPr="00377D4E">
        <w:rPr>
          <w:rFonts w:ascii="Calibri" w:hAnsi="Calibri"/>
          <w:sz w:val="24"/>
          <w:lang w:val="hr-HR"/>
        </w:rPr>
        <w:t>5.747.519</w:t>
      </w:r>
      <w:r w:rsidRPr="00377D4E">
        <w:rPr>
          <w:rFonts w:ascii="Calibri" w:hAnsi="Calibri"/>
          <w:sz w:val="24"/>
          <w:lang w:val="hr-HR"/>
        </w:rPr>
        <w:t xml:space="preserve">,00 kn  i </w:t>
      </w:r>
      <w:r w:rsidR="008F0113" w:rsidRPr="00377D4E">
        <w:rPr>
          <w:rFonts w:ascii="Calibri" w:hAnsi="Calibri"/>
          <w:sz w:val="24"/>
          <w:lang w:val="hr-HR"/>
        </w:rPr>
        <w:t>povećani</w:t>
      </w:r>
      <w:r w:rsidRPr="00377D4E">
        <w:rPr>
          <w:rFonts w:ascii="Calibri" w:hAnsi="Calibri"/>
          <w:sz w:val="24"/>
          <w:lang w:val="hr-HR"/>
        </w:rPr>
        <w:t xml:space="preserve"> su za </w:t>
      </w:r>
      <w:r w:rsidR="008F0113" w:rsidRPr="00377D4E">
        <w:rPr>
          <w:rFonts w:ascii="Calibri" w:hAnsi="Calibri"/>
          <w:sz w:val="24"/>
          <w:lang w:val="hr-HR"/>
        </w:rPr>
        <w:t>64,7</w:t>
      </w:r>
      <w:r w:rsidRPr="00377D4E">
        <w:rPr>
          <w:rFonts w:ascii="Calibri" w:hAnsi="Calibri"/>
          <w:sz w:val="24"/>
          <w:lang w:val="hr-HR"/>
        </w:rPr>
        <w:t xml:space="preserve">% u odnosu na prošlu godinu. </w:t>
      </w:r>
    </w:p>
    <w:p w14:paraId="60D9EB2F" w14:textId="065F5FED" w:rsidR="008F0113" w:rsidRPr="00377D4E" w:rsidRDefault="008F0113" w:rsidP="008F0113">
      <w:pPr>
        <w:pStyle w:val="Tijeloteksta"/>
        <w:rPr>
          <w:rFonts w:ascii="Calibri" w:hAnsi="Calibri"/>
          <w:sz w:val="24"/>
          <w:lang w:val="hr-HR"/>
        </w:rPr>
      </w:pPr>
      <w:r w:rsidRPr="00377D4E">
        <w:rPr>
          <w:rFonts w:ascii="Calibri" w:hAnsi="Calibri"/>
          <w:sz w:val="24"/>
          <w:lang w:val="hr-HR"/>
        </w:rPr>
        <w:t xml:space="preserve">Tekuće donacije u novcu-AOP 260 (udrugama za različite programe, političkim strankama, sufinanciranje izdavaštva, proslave i pokroviteljstva, sufinanciranje Turističke zajednice otoka </w:t>
      </w:r>
      <w:r w:rsidRPr="00377D4E">
        <w:rPr>
          <w:rFonts w:ascii="Calibri" w:hAnsi="Calibri"/>
          <w:sz w:val="24"/>
          <w:lang w:val="hr-HR"/>
        </w:rPr>
        <w:lastRenderedPageBreak/>
        <w:t>Krka</w:t>
      </w:r>
      <w:r w:rsidR="0063168D" w:rsidRPr="00377D4E">
        <w:rPr>
          <w:rFonts w:ascii="Calibri" w:hAnsi="Calibri"/>
          <w:sz w:val="24"/>
          <w:lang w:val="hr-HR"/>
        </w:rPr>
        <w:t>, sufinanciranje Crvenog križa</w:t>
      </w:r>
      <w:r w:rsidRPr="00377D4E">
        <w:rPr>
          <w:rFonts w:ascii="Calibri" w:hAnsi="Calibri"/>
          <w:sz w:val="24"/>
          <w:lang w:val="hr-HR"/>
        </w:rPr>
        <w:t xml:space="preserve"> i dr.)  ostvarene su u iznosu od 2.511.785,00 kn (povećanje od 33,5%). </w:t>
      </w:r>
    </w:p>
    <w:p w14:paraId="521A41FD" w14:textId="4433C3F9" w:rsidR="008F0113" w:rsidRPr="00377D4E" w:rsidRDefault="0063168D" w:rsidP="00353C6B">
      <w:pPr>
        <w:pStyle w:val="Tijeloteksta"/>
        <w:rPr>
          <w:rFonts w:ascii="Calibri" w:hAnsi="Calibri"/>
          <w:sz w:val="24"/>
          <w:lang w:val="hr-HR"/>
        </w:rPr>
      </w:pPr>
      <w:r w:rsidRPr="00377D4E">
        <w:rPr>
          <w:rFonts w:ascii="Calibri" w:hAnsi="Calibri"/>
          <w:sz w:val="24"/>
          <w:lang w:val="hr-HR"/>
        </w:rPr>
        <w:t>Tekuće donacije u naravi (AOP 261) ostvarene su u iznosu od 92.672,00 kn. Plaćena je faktura za poklone djeci za sv. Nikolu iz 2020. godine kao i poklone djeci iz 2021. godine.</w:t>
      </w:r>
    </w:p>
    <w:p w14:paraId="5D31F6E7" w14:textId="77777777" w:rsidR="008F0113" w:rsidRPr="00377D4E" w:rsidRDefault="008F0113" w:rsidP="00353C6B">
      <w:pPr>
        <w:pStyle w:val="Tijeloteksta"/>
        <w:rPr>
          <w:rFonts w:ascii="Calibri" w:hAnsi="Calibri"/>
          <w:sz w:val="24"/>
          <w:lang w:val="hr-HR"/>
        </w:rPr>
      </w:pPr>
    </w:p>
    <w:p w14:paraId="1D62090D" w14:textId="6CB61052" w:rsidR="00DD1F77" w:rsidRPr="00377D4E" w:rsidRDefault="00DD1F77" w:rsidP="00DD1F77">
      <w:pPr>
        <w:pStyle w:val="Tijeloteksta"/>
        <w:rPr>
          <w:rFonts w:ascii="Calibri" w:hAnsi="Calibri"/>
          <w:sz w:val="24"/>
          <w:lang w:val="hr-HR"/>
        </w:rPr>
      </w:pPr>
      <w:r w:rsidRPr="00377D4E">
        <w:rPr>
          <w:rFonts w:ascii="Calibri" w:hAnsi="Calibri"/>
          <w:sz w:val="24"/>
          <w:lang w:val="hr-HR"/>
        </w:rPr>
        <w:t xml:space="preserve">Kapitalne donacije (AOP 264) ostvarene su u iznosu od 2.203.742,00 kn. Vatrogasnoj zajednici isplaćeno je 450.388.66 kn za redovno poslovanje, Lučkoj upravi Krk 1.686.454,05 kn za sufinanciranje sanacije i popločavanja partera Ribarskog mula u luci Krk, </w:t>
      </w:r>
      <w:r w:rsidR="00990588" w:rsidRPr="00377D4E">
        <w:rPr>
          <w:rFonts w:ascii="Calibri" w:hAnsi="Calibri"/>
          <w:sz w:val="24"/>
          <w:lang w:val="hr-HR"/>
        </w:rPr>
        <w:t>25.534,60 kn za kontej</w:t>
      </w:r>
      <w:r w:rsidR="00377D4E">
        <w:rPr>
          <w:rFonts w:ascii="Calibri" w:hAnsi="Calibri"/>
          <w:sz w:val="24"/>
          <w:lang w:val="hr-HR"/>
        </w:rPr>
        <w:t>n</w:t>
      </w:r>
      <w:r w:rsidR="00990588" w:rsidRPr="00377D4E">
        <w:rPr>
          <w:rFonts w:ascii="Calibri" w:hAnsi="Calibri"/>
          <w:sz w:val="24"/>
          <w:lang w:val="hr-HR"/>
        </w:rPr>
        <w:t xml:space="preserve">er </w:t>
      </w:r>
      <w:r w:rsidRPr="00377D4E">
        <w:rPr>
          <w:rFonts w:ascii="Calibri" w:hAnsi="Calibri"/>
          <w:sz w:val="24"/>
          <w:lang w:val="hr-HR"/>
        </w:rPr>
        <w:t>Hrvatskom pjevačkom društvu “Slavuj” iz Petrinje</w:t>
      </w:r>
      <w:r w:rsidR="00990588" w:rsidRPr="00377D4E">
        <w:rPr>
          <w:rFonts w:ascii="Calibri" w:hAnsi="Calibri"/>
          <w:sz w:val="24"/>
          <w:lang w:val="hr-HR"/>
        </w:rPr>
        <w:t>,</w:t>
      </w:r>
      <w:r w:rsidRPr="00377D4E">
        <w:rPr>
          <w:rFonts w:ascii="Calibri" w:hAnsi="Calibri"/>
          <w:sz w:val="24"/>
          <w:lang w:val="hr-HR"/>
        </w:rPr>
        <w:t xml:space="preserve"> Područnoj vatrogasnoj zajednici otoka Krka 15.000,00 kn za program Vlade “Ljetna sezona”</w:t>
      </w:r>
      <w:r w:rsidR="00377D4E">
        <w:rPr>
          <w:rFonts w:ascii="Calibri" w:hAnsi="Calibri"/>
          <w:sz w:val="24"/>
          <w:lang w:val="hr-HR"/>
        </w:rPr>
        <w:t>,</w:t>
      </w:r>
      <w:r w:rsidR="00990588" w:rsidRPr="00377D4E">
        <w:rPr>
          <w:rFonts w:ascii="Calibri" w:hAnsi="Calibri"/>
          <w:sz w:val="24"/>
          <w:lang w:val="hr-HR"/>
        </w:rPr>
        <w:t xml:space="preserve"> </w:t>
      </w:r>
      <w:r w:rsidR="00876306" w:rsidRPr="00377D4E">
        <w:rPr>
          <w:rFonts w:ascii="Calibri" w:hAnsi="Calibri"/>
          <w:sz w:val="24"/>
          <w:lang w:val="hr-HR"/>
        </w:rPr>
        <w:t xml:space="preserve">Župi sv. </w:t>
      </w:r>
      <w:proofErr w:type="spellStart"/>
      <w:r w:rsidR="00876306" w:rsidRPr="00377D4E">
        <w:rPr>
          <w:rFonts w:ascii="Calibri" w:hAnsi="Calibri"/>
          <w:sz w:val="24"/>
          <w:lang w:val="hr-HR"/>
        </w:rPr>
        <w:t>Fuske</w:t>
      </w:r>
      <w:proofErr w:type="spellEnd"/>
      <w:r w:rsidR="00876306" w:rsidRPr="00377D4E">
        <w:rPr>
          <w:rFonts w:ascii="Calibri" w:hAnsi="Calibri"/>
          <w:sz w:val="24"/>
          <w:lang w:val="hr-HR"/>
        </w:rPr>
        <w:t xml:space="preserve"> 10.000,00 kn za sufinanciranje elektrifikacije zvonika na crkvi Sv. </w:t>
      </w:r>
      <w:proofErr w:type="spellStart"/>
      <w:r w:rsidR="00876306" w:rsidRPr="00377D4E">
        <w:rPr>
          <w:rFonts w:ascii="Calibri" w:hAnsi="Calibri"/>
          <w:sz w:val="24"/>
          <w:lang w:val="hr-HR"/>
        </w:rPr>
        <w:t>Fuske</w:t>
      </w:r>
      <w:proofErr w:type="spellEnd"/>
      <w:r w:rsidR="00EA2B4E">
        <w:rPr>
          <w:rFonts w:ascii="Calibri" w:hAnsi="Calibri"/>
          <w:sz w:val="24"/>
          <w:lang w:val="hr-HR"/>
        </w:rPr>
        <w:t>,</w:t>
      </w:r>
      <w:r w:rsidR="00876306" w:rsidRPr="00377D4E">
        <w:rPr>
          <w:rFonts w:ascii="Calibri" w:hAnsi="Calibri"/>
          <w:sz w:val="24"/>
          <w:lang w:val="hr-HR"/>
        </w:rPr>
        <w:t xml:space="preserve"> Caritasu Biskupije Krk isplaćeno je 10.000,00 kn</w:t>
      </w:r>
      <w:r w:rsidR="003069DC" w:rsidRPr="00377D4E">
        <w:rPr>
          <w:rFonts w:ascii="Calibri" w:hAnsi="Calibri"/>
          <w:sz w:val="24"/>
          <w:lang w:val="hr-HR"/>
        </w:rPr>
        <w:t xml:space="preserve"> za pomoć obitelji iz Krka, te Crvenom križu 7.365,00 kn za nabavu medicinskog kreveta.</w:t>
      </w:r>
    </w:p>
    <w:p w14:paraId="5501EF18" w14:textId="77777777" w:rsidR="00DD1F77" w:rsidRPr="00377D4E" w:rsidRDefault="00DD1F77" w:rsidP="00DD1F77">
      <w:pPr>
        <w:pStyle w:val="Tijeloteksta"/>
        <w:rPr>
          <w:rFonts w:ascii="Calibri" w:hAnsi="Calibri"/>
          <w:sz w:val="24"/>
          <w:lang w:val="hr-HR"/>
        </w:rPr>
      </w:pPr>
    </w:p>
    <w:p w14:paraId="0D8DB22B" w14:textId="23FECD85" w:rsidR="00353C6B" w:rsidRPr="00377D4E" w:rsidRDefault="00353C6B" w:rsidP="00353C6B">
      <w:pPr>
        <w:pStyle w:val="Tijeloteksta"/>
        <w:rPr>
          <w:rFonts w:ascii="Calibri" w:hAnsi="Calibri"/>
          <w:color w:val="FF0000"/>
          <w:sz w:val="24"/>
          <w:lang w:val="hr-HR"/>
        </w:rPr>
      </w:pPr>
    </w:p>
    <w:p w14:paraId="748EEBDE" w14:textId="77777777" w:rsidR="007C23DA" w:rsidRPr="00377D4E" w:rsidRDefault="007C23DA" w:rsidP="00353C6B">
      <w:pPr>
        <w:pStyle w:val="Tijeloteksta"/>
        <w:rPr>
          <w:rFonts w:ascii="Calibri" w:hAnsi="Calibri"/>
          <w:color w:val="FF0000"/>
          <w:sz w:val="24"/>
          <w:lang w:val="hr-HR"/>
        </w:rPr>
      </w:pPr>
    </w:p>
    <w:p w14:paraId="0FF8CC7A" w14:textId="50A1DDD2" w:rsidR="00353C6B" w:rsidRPr="00377D4E" w:rsidRDefault="00353C6B" w:rsidP="00353C6B">
      <w:pPr>
        <w:pStyle w:val="Tijeloteksta"/>
        <w:rPr>
          <w:rFonts w:ascii="Calibri" w:hAnsi="Calibri"/>
          <w:b/>
          <w:sz w:val="24"/>
          <w:lang w:val="hr-HR"/>
        </w:rPr>
      </w:pPr>
      <w:r w:rsidRPr="00377D4E">
        <w:rPr>
          <w:rFonts w:ascii="Calibri" w:hAnsi="Calibri"/>
          <w:b/>
          <w:sz w:val="24"/>
          <w:lang w:val="hr-HR"/>
        </w:rPr>
        <w:t>AOP 34</w:t>
      </w:r>
      <w:r w:rsidR="007C23DA" w:rsidRPr="00377D4E">
        <w:rPr>
          <w:rFonts w:ascii="Calibri" w:hAnsi="Calibri"/>
          <w:b/>
          <w:sz w:val="24"/>
          <w:lang w:val="hr-HR"/>
        </w:rPr>
        <w:t>4</w:t>
      </w:r>
      <w:r w:rsidRPr="00377D4E">
        <w:rPr>
          <w:rFonts w:ascii="Calibri" w:hAnsi="Calibri"/>
          <w:b/>
          <w:sz w:val="24"/>
          <w:lang w:val="hr-HR"/>
        </w:rPr>
        <w:t xml:space="preserve">  RASHODI ZA NABAVU NEFINANCIJSKE IMOVINE</w:t>
      </w:r>
    </w:p>
    <w:p w14:paraId="56C92847" w14:textId="77777777" w:rsidR="00353C6B" w:rsidRPr="00377D4E" w:rsidRDefault="00353C6B" w:rsidP="00353C6B">
      <w:pPr>
        <w:pStyle w:val="Tijeloteksta"/>
        <w:rPr>
          <w:rFonts w:ascii="Calibri" w:hAnsi="Calibri"/>
          <w:b/>
          <w:color w:val="FF0000"/>
          <w:sz w:val="24"/>
          <w:lang w:val="hr-HR"/>
        </w:rPr>
      </w:pPr>
    </w:p>
    <w:p w14:paraId="7E1B2253" w14:textId="0568F9D6" w:rsidR="00353C6B" w:rsidRPr="00377D4E" w:rsidRDefault="00353C6B" w:rsidP="00353C6B">
      <w:pPr>
        <w:pStyle w:val="Tijeloteksta"/>
        <w:rPr>
          <w:rFonts w:ascii="Calibri" w:hAnsi="Calibri"/>
          <w:sz w:val="24"/>
          <w:lang w:val="hr-HR"/>
        </w:rPr>
      </w:pPr>
      <w:r w:rsidRPr="00377D4E">
        <w:rPr>
          <w:rFonts w:ascii="Calibri" w:hAnsi="Calibri"/>
          <w:sz w:val="24"/>
          <w:lang w:val="hr-HR"/>
        </w:rPr>
        <w:t>Rashodi za nabavu nefinancijske imovine ukupno</w:t>
      </w:r>
      <w:r w:rsidR="007C23DA" w:rsidRPr="00377D4E">
        <w:rPr>
          <w:rFonts w:ascii="Calibri" w:hAnsi="Calibri"/>
          <w:sz w:val="24"/>
          <w:lang w:val="hr-HR"/>
        </w:rPr>
        <w:t xml:space="preserve"> iznose</w:t>
      </w:r>
      <w:r w:rsidRPr="00377D4E">
        <w:rPr>
          <w:rFonts w:ascii="Calibri" w:hAnsi="Calibri"/>
          <w:sz w:val="24"/>
          <w:lang w:val="hr-HR"/>
        </w:rPr>
        <w:t xml:space="preserve"> </w:t>
      </w:r>
      <w:r w:rsidR="007C23DA" w:rsidRPr="00377D4E">
        <w:rPr>
          <w:rFonts w:ascii="Calibri" w:hAnsi="Calibri"/>
          <w:sz w:val="24"/>
          <w:lang w:val="hr-HR"/>
        </w:rPr>
        <w:t>18.916.398</w:t>
      </w:r>
      <w:r w:rsidRPr="00377D4E">
        <w:rPr>
          <w:rFonts w:ascii="Calibri" w:hAnsi="Calibri"/>
          <w:sz w:val="24"/>
          <w:lang w:val="hr-HR"/>
        </w:rPr>
        <w:t xml:space="preserve">,00 kn što je za </w:t>
      </w:r>
      <w:r w:rsidR="004E468A" w:rsidRPr="00377D4E">
        <w:rPr>
          <w:rFonts w:ascii="Calibri" w:hAnsi="Calibri"/>
          <w:sz w:val="24"/>
          <w:lang w:val="hr-HR"/>
        </w:rPr>
        <w:t>99,8</w:t>
      </w:r>
      <w:r w:rsidRPr="00377D4E">
        <w:rPr>
          <w:rFonts w:ascii="Calibri" w:hAnsi="Calibri"/>
          <w:sz w:val="24"/>
          <w:lang w:val="hr-HR"/>
        </w:rPr>
        <w:t xml:space="preserve">% </w:t>
      </w:r>
      <w:r w:rsidR="004E468A" w:rsidRPr="00377D4E">
        <w:rPr>
          <w:rFonts w:ascii="Calibri" w:hAnsi="Calibri"/>
          <w:sz w:val="24"/>
          <w:lang w:val="hr-HR"/>
        </w:rPr>
        <w:t>više</w:t>
      </w:r>
      <w:r w:rsidRPr="00377D4E">
        <w:rPr>
          <w:rFonts w:ascii="Calibri" w:hAnsi="Calibri"/>
          <w:sz w:val="24"/>
          <w:lang w:val="hr-HR"/>
        </w:rPr>
        <w:t xml:space="preserve"> od ostvarenje prethodne godine.</w:t>
      </w:r>
    </w:p>
    <w:p w14:paraId="7200D7FD" w14:textId="77777777" w:rsidR="00353C6B" w:rsidRPr="00377D4E" w:rsidRDefault="00353C6B" w:rsidP="00353C6B">
      <w:pPr>
        <w:pStyle w:val="Tijeloteksta"/>
        <w:rPr>
          <w:rFonts w:ascii="Calibri" w:hAnsi="Calibri"/>
          <w:color w:val="FF0000"/>
          <w:sz w:val="24"/>
          <w:lang w:val="hr-HR"/>
        </w:rPr>
      </w:pPr>
    </w:p>
    <w:p w14:paraId="256AFF45" w14:textId="591FB2B5" w:rsidR="00353C6B" w:rsidRPr="00A95FFC" w:rsidRDefault="00353C6B" w:rsidP="00353C6B">
      <w:pPr>
        <w:pStyle w:val="Tijeloteksta"/>
        <w:rPr>
          <w:rFonts w:ascii="Calibri" w:hAnsi="Calibri"/>
          <w:color w:val="FF0000"/>
          <w:sz w:val="24"/>
          <w:lang w:val="hr-HR"/>
        </w:rPr>
      </w:pPr>
      <w:r w:rsidRPr="00377D4E">
        <w:rPr>
          <w:rFonts w:ascii="Calibri" w:hAnsi="Calibri"/>
          <w:b/>
          <w:i/>
          <w:sz w:val="24"/>
          <w:lang w:val="hr-HR"/>
        </w:rPr>
        <w:t xml:space="preserve">Rashodi za nabavu </w:t>
      </w:r>
      <w:proofErr w:type="spellStart"/>
      <w:r w:rsidRPr="00377D4E">
        <w:rPr>
          <w:rFonts w:ascii="Calibri" w:hAnsi="Calibri"/>
          <w:b/>
          <w:i/>
          <w:sz w:val="24"/>
          <w:lang w:val="hr-HR"/>
        </w:rPr>
        <w:t>neproizvedene</w:t>
      </w:r>
      <w:proofErr w:type="spellEnd"/>
      <w:r w:rsidRPr="00377D4E">
        <w:rPr>
          <w:rFonts w:ascii="Calibri" w:hAnsi="Calibri"/>
          <w:b/>
          <w:i/>
          <w:sz w:val="24"/>
          <w:lang w:val="hr-HR"/>
        </w:rPr>
        <w:t xml:space="preserve"> dugotrajne imovine (AOP 34</w:t>
      </w:r>
      <w:r w:rsidR="004E468A" w:rsidRPr="00377D4E">
        <w:rPr>
          <w:rFonts w:ascii="Calibri" w:hAnsi="Calibri"/>
          <w:b/>
          <w:i/>
          <w:sz w:val="24"/>
          <w:lang w:val="hr-HR"/>
        </w:rPr>
        <w:t>5</w:t>
      </w:r>
      <w:r w:rsidRPr="00377D4E">
        <w:rPr>
          <w:rFonts w:ascii="Calibri" w:hAnsi="Calibri"/>
          <w:b/>
          <w:i/>
          <w:sz w:val="24"/>
          <w:lang w:val="hr-HR"/>
        </w:rPr>
        <w:t>)</w:t>
      </w:r>
      <w:r w:rsidRPr="00377D4E">
        <w:rPr>
          <w:rFonts w:ascii="Calibri" w:hAnsi="Calibri"/>
          <w:sz w:val="24"/>
          <w:lang w:val="hr-HR"/>
        </w:rPr>
        <w:t xml:space="preserve"> iznose </w:t>
      </w:r>
      <w:r w:rsidR="004E468A" w:rsidRPr="00377D4E">
        <w:rPr>
          <w:rFonts w:ascii="Calibri" w:hAnsi="Calibri"/>
          <w:sz w:val="24"/>
          <w:lang w:val="hr-HR"/>
        </w:rPr>
        <w:t>2.762.554</w:t>
      </w:r>
      <w:r w:rsidRPr="00377D4E">
        <w:rPr>
          <w:rFonts w:ascii="Calibri" w:hAnsi="Calibri"/>
          <w:sz w:val="24"/>
          <w:lang w:val="hr-HR"/>
        </w:rPr>
        <w:t>,00 kn i</w:t>
      </w:r>
      <w:r w:rsidRPr="004E468A">
        <w:rPr>
          <w:rFonts w:ascii="Calibri" w:hAnsi="Calibri"/>
          <w:sz w:val="24"/>
          <w:lang w:val="hr-HR"/>
        </w:rPr>
        <w:t xml:space="preserve"> </w:t>
      </w:r>
      <w:r w:rsidR="004E468A" w:rsidRPr="004E468A">
        <w:rPr>
          <w:rFonts w:ascii="Calibri" w:hAnsi="Calibri"/>
          <w:sz w:val="24"/>
          <w:lang w:val="hr-HR"/>
        </w:rPr>
        <w:t>povećani</w:t>
      </w:r>
      <w:r w:rsidRPr="004E468A">
        <w:rPr>
          <w:rFonts w:ascii="Calibri" w:hAnsi="Calibri"/>
          <w:sz w:val="24"/>
          <w:lang w:val="hr-HR"/>
        </w:rPr>
        <w:t xml:space="preserve"> su za </w:t>
      </w:r>
      <w:r w:rsidR="004E468A" w:rsidRPr="004E468A">
        <w:rPr>
          <w:rFonts w:ascii="Calibri" w:hAnsi="Calibri"/>
          <w:sz w:val="24"/>
          <w:lang w:val="hr-HR"/>
        </w:rPr>
        <w:t>139,1</w:t>
      </w:r>
      <w:r w:rsidRPr="004E468A">
        <w:rPr>
          <w:rFonts w:ascii="Calibri" w:hAnsi="Calibri"/>
          <w:sz w:val="24"/>
          <w:lang w:val="hr-HR"/>
        </w:rPr>
        <w:t>%. Sastoje se od rashoda za nabavu materijalne i nematerijalne imovine.</w:t>
      </w:r>
    </w:p>
    <w:p w14:paraId="293E2616" w14:textId="77777777" w:rsidR="00445156" w:rsidRPr="00445156" w:rsidRDefault="00353C6B" w:rsidP="00445156">
      <w:pPr>
        <w:pStyle w:val="Tijeloteksta"/>
        <w:rPr>
          <w:rFonts w:ascii="Calibri" w:hAnsi="Calibri"/>
          <w:sz w:val="24"/>
        </w:rPr>
      </w:pPr>
      <w:r w:rsidRPr="00445156">
        <w:rPr>
          <w:rFonts w:ascii="Calibri" w:hAnsi="Calibri"/>
          <w:sz w:val="24"/>
          <w:lang w:val="hr-HR"/>
        </w:rPr>
        <w:t>Rashodi za otkup zemljišta (AOP 34</w:t>
      </w:r>
      <w:r w:rsidR="00445156" w:rsidRPr="00445156">
        <w:rPr>
          <w:rFonts w:ascii="Calibri" w:hAnsi="Calibri"/>
          <w:sz w:val="24"/>
          <w:lang w:val="hr-HR"/>
        </w:rPr>
        <w:t>6</w:t>
      </w:r>
      <w:r w:rsidRPr="00445156">
        <w:rPr>
          <w:rFonts w:ascii="Calibri" w:hAnsi="Calibri"/>
          <w:sz w:val="24"/>
          <w:lang w:val="hr-HR"/>
        </w:rPr>
        <w:t xml:space="preserve">) iznose </w:t>
      </w:r>
      <w:r w:rsidR="00445156" w:rsidRPr="00445156">
        <w:rPr>
          <w:rFonts w:ascii="Calibri" w:hAnsi="Calibri"/>
          <w:sz w:val="24"/>
          <w:lang w:val="hr-HR"/>
        </w:rPr>
        <w:t>2.500.605,00</w:t>
      </w:r>
      <w:r w:rsidRPr="00445156">
        <w:rPr>
          <w:rFonts w:ascii="Calibri" w:hAnsi="Calibri"/>
          <w:sz w:val="24"/>
          <w:lang w:val="hr-HR"/>
        </w:rPr>
        <w:t xml:space="preserve"> kn i </w:t>
      </w:r>
      <w:r w:rsidR="00445156" w:rsidRPr="00445156">
        <w:rPr>
          <w:rFonts w:ascii="Calibri" w:hAnsi="Calibri"/>
          <w:sz w:val="24"/>
          <w:lang w:val="hr-HR"/>
        </w:rPr>
        <w:t>povećani su za 137,6%. Povećanje je  realizirano radi kupnje zemljišta za gradnju ceste u poslovnoj zoni u Krku.</w:t>
      </w:r>
    </w:p>
    <w:p w14:paraId="14CFC55F" w14:textId="5047D0C4" w:rsidR="00353C6B" w:rsidRPr="000437AF" w:rsidRDefault="00353C6B" w:rsidP="00353C6B">
      <w:pPr>
        <w:pStyle w:val="Tijeloteksta"/>
        <w:rPr>
          <w:rFonts w:ascii="Calibri" w:hAnsi="Calibri"/>
          <w:sz w:val="24"/>
          <w:lang w:val="hr-HR"/>
        </w:rPr>
      </w:pPr>
    </w:p>
    <w:p w14:paraId="1E573065" w14:textId="15165CE1" w:rsidR="000437AF" w:rsidRPr="000437AF" w:rsidRDefault="00353C6B" w:rsidP="000437AF">
      <w:pPr>
        <w:pStyle w:val="Tijeloteksta"/>
        <w:rPr>
          <w:rFonts w:ascii="Calibri" w:hAnsi="Calibri"/>
          <w:sz w:val="24"/>
          <w:lang w:val="hr-HR"/>
        </w:rPr>
      </w:pPr>
      <w:r w:rsidRPr="000437AF">
        <w:rPr>
          <w:rFonts w:ascii="Calibri" w:hAnsi="Calibri"/>
          <w:sz w:val="24"/>
          <w:lang w:val="hr-HR"/>
        </w:rPr>
        <w:t>Rashodi za nematerijalnu imovinu (AOP 3</w:t>
      </w:r>
      <w:r w:rsidR="000437AF" w:rsidRPr="000437AF">
        <w:rPr>
          <w:rFonts w:ascii="Calibri" w:hAnsi="Calibri"/>
          <w:sz w:val="24"/>
          <w:lang w:val="hr-HR"/>
        </w:rPr>
        <w:t>50</w:t>
      </w:r>
      <w:r w:rsidRPr="000437AF">
        <w:rPr>
          <w:rFonts w:ascii="Calibri" w:hAnsi="Calibri"/>
          <w:sz w:val="24"/>
          <w:lang w:val="hr-HR"/>
        </w:rPr>
        <w:t xml:space="preserve">) iznose </w:t>
      </w:r>
      <w:r w:rsidR="000437AF" w:rsidRPr="000437AF">
        <w:rPr>
          <w:rFonts w:ascii="Calibri" w:hAnsi="Calibri"/>
          <w:sz w:val="24"/>
          <w:lang w:val="hr-HR"/>
        </w:rPr>
        <w:t>261.949</w:t>
      </w:r>
      <w:r w:rsidRPr="000437AF">
        <w:rPr>
          <w:rFonts w:ascii="Calibri" w:hAnsi="Calibri"/>
          <w:sz w:val="24"/>
          <w:lang w:val="hr-HR"/>
        </w:rPr>
        <w:t>,00 kn,</w:t>
      </w:r>
      <w:r w:rsidR="000437AF" w:rsidRPr="000437AF">
        <w:rPr>
          <w:rFonts w:ascii="Calibri" w:hAnsi="Calibri"/>
          <w:sz w:val="24"/>
          <w:lang w:val="hr-HR"/>
        </w:rPr>
        <w:t xml:space="preserve"> </w:t>
      </w:r>
      <w:r w:rsidRPr="000437AF">
        <w:rPr>
          <w:rFonts w:ascii="Calibri" w:hAnsi="Calibri"/>
          <w:sz w:val="24"/>
          <w:lang w:val="hr-HR"/>
        </w:rPr>
        <w:t xml:space="preserve">što </w:t>
      </w:r>
      <w:r w:rsidR="000437AF" w:rsidRPr="000437AF">
        <w:rPr>
          <w:rFonts w:ascii="Calibri" w:hAnsi="Calibri"/>
          <w:sz w:val="24"/>
          <w:lang w:val="hr-HR"/>
        </w:rPr>
        <w:t>je povećanje od 155,2</w:t>
      </w:r>
      <w:r w:rsidRPr="000437AF">
        <w:rPr>
          <w:rFonts w:ascii="Calibri" w:hAnsi="Calibri"/>
          <w:sz w:val="24"/>
          <w:lang w:val="hr-HR"/>
        </w:rPr>
        <w:t xml:space="preserve">%. </w:t>
      </w:r>
      <w:r w:rsidR="000437AF" w:rsidRPr="000437AF">
        <w:rPr>
          <w:rFonts w:ascii="Calibri" w:hAnsi="Calibri"/>
          <w:sz w:val="24"/>
          <w:lang w:val="hr-HR"/>
        </w:rPr>
        <w:t xml:space="preserve">Sadrže  rashode za licence za programe gradske uprave u iznosu od 111.949,00 kn (povećanje od 9,1%) te rashode za projektnu dokumentaciju za cestu u poslovnoj zoni u iznosu od 150.000,00 kn. </w:t>
      </w:r>
    </w:p>
    <w:p w14:paraId="01D3960C" w14:textId="11E85502" w:rsidR="00353C6B" w:rsidRPr="00A95FFC" w:rsidRDefault="00353C6B" w:rsidP="00353C6B">
      <w:pPr>
        <w:pStyle w:val="Tijeloteksta"/>
        <w:rPr>
          <w:rFonts w:ascii="Calibri" w:hAnsi="Calibri"/>
          <w:color w:val="FF0000"/>
          <w:sz w:val="24"/>
          <w:lang w:val="hr-HR"/>
        </w:rPr>
      </w:pPr>
    </w:p>
    <w:p w14:paraId="2D2FF73E" w14:textId="77777777" w:rsidR="00353C6B" w:rsidRPr="00A95FFC" w:rsidRDefault="00353C6B" w:rsidP="00353C6B">
      <w:pPr>
        <w:pStyle w:val="Tijeloteksta"/>
        <w:rPr>
          <w:rFonts w:ascii="Calibri" w:hAnsi="Calibri"/>
          <w:color w:val="FF0000"/>
          <w:sz w:val="24"/>
          <w:lang w:val="hr-HR"/>
        </w:rPr>
      </w:pPr>
    </w:p>
    <w:p w14:paraId="242CD7CD" w14:textId="40E5F0F5" w:rsidR="00353C6B" w:rsidRPr="00BD2504" w:rsidRDefault="00353C6B" w:rsidP="00353C6B">
      <w:pPr>
        <w:pStyle w:val="Tijeloteksta"/>
        <w:rPr>
          <w:rFonts w:ascii="Calibri" w:hAnsi="Calibri"/>
          <w:sz w:val="24"/>
          <w:lang w:val="hr-HR"/>
        </w:rPr>
      </w:pPr>
      <w:r w:rsidRPr="00BD2504">
        <w:rPr>
          <w:rFonts w:ascii="Calibri" w:hAnsi="Calibri"/>
          <w:b/>
          <w:i/>
          <w:sz w:val="24"/>
          <w:lang w:val="hr-HR"/>
        </w:rPr>
        <w:t>Rashodi za nabavu proizvedene dugotrajne imovine (AOP 3</w:t>
      </w:r>
      <w:r w:rsidR="00BD2504" w:rsidRPr="00BD2504">
        <w:rPr>
          <w:rFonts w:ascii="Calibri" w:hAnsi="Calibri"/>
          <w:b/>
          <w:i/>
          <w:sz w:val="24"/>
          <w:lang w:val="hr-HR"/>
        </w:rPr>
        <w:t>57</w:t>
      </w:r>
      <w:r w:rsidRPr="00BD2504">
        <w:rPr>
          <w:rFonts w:ascii="Calibri" w:hAnsi="Calibri"/>
          <w:b/>
          <w:i/>
          <w:sz w:val="24"/>
          <w:lang w:val="hr-HR"/>
        </w:rPr>
        <w:t>)</w:t>
      </w:r>
      <w:r w:rsidRPr="00BD2504">
        <w:rPr>
          <w:rFonts w:ascii="Calibri" w:hAnsi="Calibri"/>
          <w:sz w:val="24"/>
          <w:lang w:val="hr-HR"/>
        </w:rPr>
        <w:t xml:space="preserve"> iznose </w:t>
      </w:r>
      <w:r w:rsidR="00BD2504" w:rsidRPr="00BD2504">
        <w:rPr>
          <w:rFonts w:ascii="Calibri" w:hAnsi="Calibri"/>
          <w:sz w:val="24"/>
          <w:lang w:val="hr-HR"/>
        </w:rPr>
        <w:t>14.340.888</w:t>
      </w:r>
      <w:r w:rsidRPr="00BD2504">
        <w:rPr>
          <w:rFonts w:ascii="Calibri" w:hAnsi="Calibri"/>
          <w:sz w:val="24"/>
          <w:lang w:val="hr-HR"/>
        </w:rPr>
        <w:t xml:space="preserve">,00 kn, </w:t>
      </w:r>
      <w:r w:rsidR="00BD2504" w:rsidRPr="00BD2504">
        <w:rPr>
          <w:rFonts w:ascii="Calibri" w:hAnsi="Calibri"/>
          <w:sz w:val="24"/>
          <w:lang w:val="hr-HR"/>
        </w:rPr>
        <w:t xml:space="preserve">i </w:t>
      </w:r>
      <w:r w:rsidR="00BD2504">
        <w:rPr>
          <w:rFonts w:ascii="Calibri" w:hAnsi="Calibri"/>
          <w:sz w:val="24"/>
          <w:lang w:val="hr-HR"/>
        </w:rPr>
        <w:t>bilježe povećanje</w:t>
      </w:r>
      <w:r w:rsidR="00BD2504" w:rsidRPr="00BD2504">
        <w:rPr>
          <w:rFonts w:ascii="Calibri" w:hAnsi="Calibri"/>
          <w:sz w:val="24"/>
          <w:lang w:val="hr-HR"/>
        </w:rPr>
        <w:t xml:space="preserve"> za 161%. </w:t>
      </w:r>
      <w:r w:rsidRPr="00BD2504">
        <w:rPr>
          <w:rFonts w:ascii="Calibri" w:hAnsi="Calibri"/>
          <w:sz w:val="24"/>
          <w:lang w:val="hr-HR"/>
        </w:rPr>
        <w:t>Sadrže rashode za građevinske objekte, postrojenja i opremu, prijevozna sredstva i nematerijalnu proizvedenu imovinu.</w:t>
      </w:r>
    </w:p>
    <w:p w14:paraId="675F8885" w14:textId="77777777" w:rsidR="00353C6B" w:rsidRPr="00A95FFC" w:rsidRDefault="00353C6B" w:rsidP="00353C6B">
      <w:pPr>
        <w:pStyle w:val="Tijeloteksta"/>
        <w:rPr>
          <w:rFonts w:ascii="Calibri" w:hAnsi="Calibri"/>
          <w:color w:val="FF0000"/>
          <w:sz w:val="24"/>
          <w:lang w:val="hr-HR"/>
        </w:rPr>
      </w:pPr>
    </w:p>
    <w:p w14:paraId="46AF5031" w14:textId="6B343510" w:rsidR="00BD2504" w:rsidRPr="00541D9B" w:rsidRDefault="00BD2504" w:rsidP="00BD2504">
      <w:pPr>
        <w:pStyle w:val="Tijeloteksta"/>
        <w:rPr>
          <w:rFonts w:ascii="Calibri" w:hAnsi="Calibri"/>
          <w:sz w:val="24"/>
          <w:lang w:val="hr-HR"/>
        </w:rPr>
      </w:pPr>
      <w:r w:rsidRPr="008F02D1">
        <w:rPr>
          <w:rFonts w:ascii="Calibri" w:hAnsi="Calibri"/>
          <w:sz w:val="24"/>
          <w:lang w:val="hr-HR"/>
        </w:rPr>
        <w:t>Rashodi za poslovne objekte ostvareni su u iznosu od 1.840.</w:t>
      </w:r>
      <w:r w:rsidR="00696DB5" w:rsidRPr="008F02D1">
        <w:rPr>
          <w:rFonts w:ascii="Calibri" w:hAnsi="Calibri"/>
          <w:sz w:val="24"/>
          <w:lang w:val="hr-HR"/>
        </w:rPr>
        <w:t>745</w:t>
      </w:r>
      <w:r w:rsidRPr="008F02D1">
        <w:rPr>
          <w:rFonts w:ascii="Calibri" w:hAnsi="Calibri"/>
          <w:sz w:val="24"/>
          <w:lang w:val="hr-HR"/>
        </w:rPr>
        <w:t xml:space="preserve">,00 kn, što je </w:t>
      </w:r>
      <w:r w:rsidR="008F02D1" w:rsidRPr="008F02D1">
        <w:rPr>
          <w:rFonts w:ascii="Calibri" w:hAnsi="Calibri"/>
          <w:sz w:val="24"/>
          <w:lang w:val="hr-HR"/>
        </w:rPr>
        <w:t>6</w:t>
      </w:r>
      <w:r w:rsidR="00696DB5" w:rsidRPr="008F02D1">
        <w:rPr>
          <w:rFonts w:ascii="Calibri" w:hAnsi="Calibri"/>
          <w:sz w:val="24"/>
          <w:lang w:val="hr-HR"/>
        </w:rPr>
        <w:t>53,1</w:t>
      </w:r>
      <w:r w:rsidRPr="008F02D1">
        <w:rPr>
          <w:rFonts w:ascii="Calibri" w:hAnsi="Calibri"/>
          <w:sz w:val="24"/>
          <w:lang w:val="hr-HR"/>
        </w:rPr>
        <w:t xml:space="preserve">% od ostvarenja prethodne godine. Započeta je rekonstrukcija zgrade Društvenog doma u </w:t>
      </w:r>
      <w:proofErr w:type="spellStart"/>
      <w:r w:rsidRPr="00541D9B">
        <w:rPr>
          <w:rFonts w:ascii="Calibri" w:hAnsi="Calibri"/>
          <w:sz w:val="24"/>
          <w:lang w:val="hr-HR"/>
        </w:rPr>
        <w:t>Bajčićima</w:t>
      </w:r>
      <w:proofErr w:type="spellEnd"/>
      <w:r w:rsidRPr="00541D9B">
        <w:rPr>
          <w:rFonts w:ascii="Calibri" w:hAnsi="Calibri"/>
          <w:sz w:val="24"/>
          <w:lang w:val="hr-HR"/>
        </w:rPr>
        <w:t xml:space="preserve">, uređeno je dječje i nogometno igralište u naselju </w:t>
      </w:r>
      <w:proofErr w:type="spellStart"/>
      <w:r w:rsidRPr="00541D9B">
        <w:rPr>
          <w:rFonts w:ascii="Calibri" w:hAnsi="Calibri"/>
          <w:sz w:val="24"/>
          <w:lang w:val="hr-HR"/>
        </w:rPr>
        <w:t>Kornić</w:t>
      </w:r>
      <w:proofErr w:type="spellEnd"/>
      <w:r w:rsidRPr="00541D9B">
        <w:rPr>
          <w:rFonts w:ascii="Calibri" w:hAnsi="Calibri"/>
          <w:sz w:val="24"/>
          <w:lang w:val="hr-HR"/>
        </w:rPr>
        <w:t>, nabavljene su sprave za dječje igralište u naselju Brzac.</w:t>
      </w:r>
    </w:p>
    <w:p w14:paraId="4578B9DB" w14:textId="0551C27C" w:rsidR="00541D9B" w:rsidRPr="00541D9B" w:rsidRDefault="00541D9B" w:rsidP="00541D9B">
      <w:pPr>
        <w:pStyle w:val="Tijeloteksta"/>
        <w:rPr>
          <w:rFonts w:ascii="Calibri" w:hAnsi="Calibri"/>
          <w:sz w:val="24"/>
          <w:lang w:val="hr-HR"/>
        </w:rPr>
      </w:pPr>
      <w:r w:rsidRPr="00541D9B">
        <w:rPr>
          <w:rFonts w:ascii="Calibri" w:hAnsi="Calibri"/>
          <w:sz w:val="24"/>
          <w:lang w:val="hr-HR"/>
        </w:rPr>
        <w:t xml:space="preserve">Ulaganja u ceste povećana su za 202,6% u odnosu na prošlu godinu (asfaltiranje I uređenje Ul. Slavka </w:t>
      </w:r>
      <w:r>
        <w:rPr>
          <w:rFonts w:ascii="Calibri" w:hAnsi="Calibri"/>
          <w:sz w:val="24"/>
          <w:lang w:val="hr-HR"/>
        </w:rPr>
        <w:t>N</w:t>
      </w:r>
      <w:r w:rsidRPr="00541D9B">
        <w:rPr>
          <w:rFonts w:ascii="Calibri" w:hAnsi="Calibri"/>
          <w:sz w:val="24"/>
          <w:lang w:val="hr-HR"/>
        </w:rPr>
        <w:t xml:space="preserve">ikolića, rekonstrukcija dijela ulice Partizanski put u naselju </w:t>
      </w:r>
      <w:proofErr w:type="spellStart"/>
      <w:r w:rsidRPr="00541D9B">
        <w:rPr>
          <w:rFonts w:ascii="Calibri" w:hAnsi="Calibri"/>
          <w:sz w:val="24"/>
          <w:lang w:val="hr-HR"/>
        </w:rPr>
        <w:t>Kornić</w:t>
      </w:r>
      <w:proofErr w:type="spellEnd"/>
      <w:r w:rsidRPr="00541D9B">
        <w:rPr>
          <w:rFonts w:ascii="Calibri" w:hAnsi="Calibri"/>
          <w:sz w:val="24"/>
          <w:lang w:val="hr-HR"/>
        </w:rPr>
        <w:t>, uređenje dijela javne površine u povijesnoj jezgri grada Krka te izgradnja nerazvrstane ceste u poslovnoj zoni</w:t>
      </w:r>
      <w:r w:rsidR="000F6460">
        <w:rPr>
          <w:rFonts w:ascii="Calibri" w:hAnsi="Calibri"/>
          <w:sz w:val="24"/>
          <w:lang w:val="hr-HR"/>
        </w:rPr>
        <w:t>)</w:t>
      </w:r>
      <w:r w:rsidRPr="00541D9B">
        <w:rPr>
          <w:rFonts w:ascii="Calibri" w:hAnsi="Calibri"/>
          <w:sz w:val="24"/>
          <w:lang w:val="hr-HR"/>
        </w:rPr>
        <w:t>. Ostvarena su u iznosu od 6.843.398,00 kn.</w:t>
      </w:r>
    </w:p>
    <w:p w14:paraId="5EB92EB5" w14:textId="0AFC50CE" w:rsidR="00684E15" w:rsidRPr="001631D3" w:rsidRDefault="00353C6B" w:rsidP="00684E15">
      <w:pPr>
        <w:pStyle w:val="Tijeloteksta"/>
        <w:rPr>
          <w:rFonts w:ascii="Calibri" w:hAnsi="Calibri"/>
          <w:sz w:val="24"/>
        </w:rPr>
      </w:pPr>
      <w:r w:rsidRPr="00684E15">
        <w:rPr>
          <w:rFonts w:ascii="Calibri" w:hAnsi="Calibri"/>
          <w:sz w:val="24"/>
          <w:lang w:val="hr-HR"/>
        </w:rPr>
        <w:t>Ulaganja u ostale građevinske objekte (AOP 3</w:t>
      </w:r>
      <w:r w:rsidR="00541D9B" w:rsidRPr="00684E15">
        <w:rPr>
          <w:rFonts w:ascii="Calibri" w:hAnsi="Calibri"/>
          <w:sz w:val="24"/>
          <w:lang w:val="hr-HR"/>
        </w:rPr>
        <w:t>62</w:t>
      </w:r>
      <w:r w:rsidRPr="00684E15">
        <w:rPr>
          <w:rFonts w:ascii="Calibri" w:hAnsi="Calibri"/>
          <w:sz w:val="24"/>
          <w:lang w:val="hr-HR"/>
        </w:rPr>
        <w:t xml:space="preserve">) iznose </w:t>
      </w:r>
      <w:r w:rsidR="00541D9B" w:rsidRPr="00684E15">
        <w:rPr>
          <w:rFonts w:ascii="Calibri" w:hAnsi="Calibri"/>
          <w:sz w:val="24"/>
          <w:lang w:val="hr-HR"/>
        </w:rPr>
        <w:t>2.371.898</w:t>
      </w:r>
      <w:r w:rsidRPr="00684E15">
        <w:rPr>
          <w:rFonts w:ascii="Calibri" w:hAnsi="Calibri"/>
          <w:sz w:val="24"/>
          <w:lang w:val="hr-HR"/>
        </w:rPr>
        <w:t xml:space="preserve">,00 kn i </w:t>
      </w:r>
      <w:r w:rsidR="00541D9B" w:rsidRPr="00684E15">
        <w:rPr>
          <w:rFonts w:ascii="Calibri" w:hAnsi="Calibri"/>
          <w:sz w:val="24"/>
          <w:lang w:val="hr-HR"/>
        </w:rPr>
        <w:t>povećana</w:t>
      </w:r>
      <w:r w:rsidRPr="00684E15">
        <w:rPr>
          <w:rFonts w:ascii="Calibri" w:hAnsi="Calibri"/>
          <w:sz w:val="24"/>
          <w:lang w:val="hr-HR"/>
        </w:rPr>
        <w:t xml:space="preserve"> su za </w:t>
      </w:r>
      <w:r w:rsidR="00684E15" w:rsidRPr="00684E15">
        <w:rPr>
          <w:rFonts w:ascii="Calibri" w:hAnsi="Calibri"/>
          <w:sz w:val="24"/>
          <w:lang w:val="hr-HR"/>
        </w:rPr>
        <w:t>151,5</w:t>
      </w:r>
      <w:r w:rsidRPr="00684E15">
        <w:rPr>
          <w:rFonts w:ascii="Calibri" w:hAnsi="Calibri"/>
          <w:sz w:val="24"/>
          <w:lang w:val="hr-HR"/>
        </w:rPr>
        <w:t xml:space="preserve">%. </w:t>
      </w:r>
      <w:r w:rsidR="00684E15" w:rsidRPr="00684E15">
        <w:rPr>
          <w:rFonts w:ascii="Calibri" w:hAnsi="Calibri"/>
          <w:sz w:val="24"/>
          <w:lang w:val="hr-HR"/>
        </w:rPr>
        <w:t xml:space="preserve">Ovogodišnji rashodi odnose se u najvećoj mjeri na proširenje javne rasvjete, uređenje poljoprivrednih puteva, komunalnu infrastrukturu za cestu u poslovnoj zoni, uređenje dječjeg </w:t>
      </w:r>
      <w:r w:rsidR="00684E15" w:rsidRPr="00684E15">
        <w:rPr>
          <w:rFonts w:ascii="Calibri" w:hAnsi="Calibri"/>
          <w:sz w:val="24"/>
          <w:lang w:val="hr-HR"/>
        </w:rPr>
        <w:lastRenderedPageBreak/>
        <w:t xml:space="preserve">igrališta u naselju </w:t>
      </w:r>
      <w:proofErr w:type="spellStart"/>
      <w:r w:rsidR="00684E15" w:rsidRPr="00684E15">
        <w:rPr>
          <w:rFonts w:ascii="Calibri" w:hAnsi="Calibri"/>
          <w:sz w:val="24"/>
          <w:lang w:val="hr-HR"/>
        </w:rPr>
        <w:t>Salatići</w:t>
      </w:r>
      <w:proofErr w:type="spellEnd"/>
      <w:r w:rsidR="00684E15" w:rsidRPr="00684E15">
        <w:rPr>
          <w:rFonts w:ascii="Calibri" w:hAnsi="Calibri"/>
          <w:sz w:val="24"/>
          <w:lang w:val="hr-HR"/>
        </w:rPr>
        <w:t xml:space="preserve">, uređenje starogradske jezgre, uređenje sanitarnog čvora na groblju Pinezići, te uređenje javnih površina na lokacijama </w:t>
      </w:r>
      <w:proofErr w:type="spellStart"/>
      <w:r w:rsidR="00684E15" w:rsidRPr="00684E15">
        <w:rPr>
          <w:rFonts w:ascii="Calibri" w:hAnsi="Calibri"/>
          <w:sz w:val="24"/>
          <w:lang w:val="hr-HR"/>
        </w:rPr>
        <w:t>polupodzemnih</w:t>
      </w:r>
      <w:proofErr w:type="spellEnd"/>
      <w:r w:rsidR="00684E15" w:rsidRPr="00684E15">
        <w:rPr>
          <w:rFonts w:ascii="Calibri" w:hAnsi="Calibri"/>
          <w:sz w:val="24"/>
          <w:lang w:val="hr-HR"/>
        </w:rPr>
        <w:t xml:space="preserve"> spremnika za otpad u Krku.</w:t>
      </w:r>
    </w:p>
    <w:p w14:paraId="1473E079" w14:textId="0141AC60" w:rsidR="00353C6B" w:rsidRPr="00A95FFC" w:rsidRDefault="00353C6B" w:rsidP="00353C6B">
      <w:pPr>
        <w:pStyle w:val="Tijeloteksta"/>
        <w:rPr>
          <w:rFonts w:ascii="Calibri" w:hAnsi="Calibri"/>
          <w:color w:val="FF0000"/>
          <w:sz w:val="24"/>
          <w:lang w:val="hr-HR"/>
        </w:rPr>
      </w:pPr>
    </w:p>
    <w:p w14:paraId="3C77356F" w14:textId="32591587" w:rsidR="00353C6B" w:rsidRPr="00B22E31" w:rsidRDefault="00353C6B" w:rsidP="00353C6B">
      <w:pPr>
        <w:pStyle w:val="Tijeloteksta"/>
        <w:rPr>
          <w:rFonts w:ascii="Calibri" w:hAnsi="Calibri"/>
          <w:sz w:val="24"/>
          <w:lang w:val="hr-HR"/>
        </w:rPr>
      </w:pPr>
      <w:r w:rsidRPr="00B22E31">
        <w:rPr>
          <w:rFonts w:ascii="Calibri" w:hAnsi="Calibri"/>
          <w:b/>
          <w:i/>
          <w:sz w:val="24"/>
          <w:lang w:val="hr-HR"/>
        </w:rPr>
        <w:t>Izdaci za postrojenje i opremu (AOP 36</w:t>
      </w:r>
      <w:r w:rsidR="00B22E31" w:rsidRPr="00B22E31">
        <w:rPr>
          <w:rFonts w:ascii="Calibri" w:hAnsi="Calibri"/>
          <w:b/>
          <w:i/>
          <w:sz w:val="24"/>
          <w:lang w:val="hr-HR"/>
        </w:rPr>
        <w:t>3</w:t>
      </w:r>
      <w:r w:rsidRPr="00B22E31">
        <w:rPr>
          <w:rFonts w:ascii="Calibri" w:hAnsi="Calibri"/>
          <w:b/>
          <w:i/>
          <w:sz w:val="24"/>
          <w:lang w:val="hr-HR"/>
        </w:rPr>
        <w:t>)</w:t>
      </w:r>
      <w:r w:rsidRPr="00B22E31">
        <w:rPr>
          <w:rFonts w:ascii="Calibri" w:hAnsi="Calibri"/>
          <w:sz w:val="24"/>
          <w:lang w:val="hr-HR"/>
        </w:rPr>
        <w:t xml:space="preserve"> </w:t>
      </w:r>
      <w:r w:rsidR="00B22E31" w:rsidRPr="00B22E31">
        <w:rPr>
          <w:rFonts w:ascii="Calibri" w:hAnsi="Calibri"/>
          <w:sz w:val="24"/>
          <w:lang w:val="hr-HR"/>
        </w:rPr>
        <w:t>povećani</w:t>
      </w:r>
      <w:r w:rsidRPr="00B22E31">
        <w:rPr>
          <w:rFonts w:ascii="Calibri" w:hAnsi="Calibri"/>
          <w:sz w:val="24"/>
          <w:lang w:val="hr-HR"/>
        </w:rPr>
        <w:t xml:space="preserve"> su za </w:t>
      </w:r>
      <w:r w:rsidR="00B22E31" w:rsidRPr="00B22E31">
        <w:rPr>
          <w:rFonts w:ascii="Calibri" w:hAnsi="Calibri"/>
          <w:sz w:val="24"/>
          <w:lang w:val="hr-HR"/>
        </w:rPr>
        <w:t>105,3</w:t>
      </w:r>
      <w:r w:rsidRPr="00B22E31">
        <w:rPr>
          <w:rFonts w:ascii="Calibri" w:hAnsi="Calibri"/>
          <w:sz w:val="24"/>
          <w:lang w:val="hr-HR"/>
        </w:rPr>
        <w:t xml:space="preserve">% i iznose </w:t>
      </w:r>
      <w:r w:rsidR="00B22E31" w:rsidRPr="00B22E31">
        <w:rPr>
          <w:rFonts w:ascii="Calibri" w:hAnsi="Calibri"/>
          <w:sz w:val="24"/>
          <w:lang w:val="hr-HR"/>
        </w:rPr>
        <w:t>1.568.133</w:t>
      </w:r>
      <w:r w:rsidRPr="00B22E31">
        <w:rPr>
          <w:rFonts w:ascii="Calibri" w:hAnsi="Calibri"/>
          <w:sz w:val="24"/>
          <w:lang w:val="hr-HR"/>
        </w:rPr>
        <w:t>,00 kn. Unutar ove grupe prihoda ostvareno je slijedeće:</w:t>
      </w:r>
    </w:p>
    <w:p w14:paraId="2036113E" w14:textId="65D7E6C6" w:rsidR="00B22E31" w:rsidRPr="00377D4E" w:rsidRDefault="00B22E31" w:rsidP="00B22E31">
      <w:pPr>
        <w:pStyle w:val="Tijeloteksta"/>
        <w:numPr>
          <w:ilvl w:val="0"/>
          <w:numId w:val="9"/>
        </w:numPr>
        <w:rPr>
          <w:rFonts w:ascii="Calibri" w:hAnsi="Calibri"/>
          <w:sz w:val="24"/>
          <w:lang w:val="hr-HR"/>
        </w:rPr>
      </w:pPr>
      <w:r w:rsidRPr="00377D4E">
        <w:rPr>
          <w:rFonts w:ascii="Calibri" w:hAnsi="Calibri"/>
          <w:sz w:val="24"/>
          <w:lang w:val="hr-HR"/>
        </w:rPr>
        <w:t xml:space="preserve">uredske opreme i namještaja nabavljeno je u iznosu od 699.370,00 kn, što je povećanje od 72,3% (nabavljen je namještaj i audiovizualna oprema za potrebe Odsjeka za gospodarstvo, </w:t>
      </w:r>
      <w:r w:rsidR="0040787C" w:rsidRPr="000F6460">
        <w:rPr>
          <w:rFonts w:ascii="Calibri" w:hAnsi="Calibri"/>
          <w:sz w:val="24"/>
          <w:lang w:val="hr-HR"/>
        </w:rPr>
        <w:t>sedam</w:t>
      </w:r>
      <w:r w:rsidRPr="000F6460">
        <w:rPr>
          <w:rFonts w:ascii="Calibri" w:hAnsi="Calibri"/>
          <w:sz w:val="24"/>
          <w:lang w:val="hr-HR"/>
        </w:rPr>
        <w:t xml:space="preserve"> računala, </w:t>
      </w:r>
      <w:r w:rsidR="0040787C" w:rsidRPr="000F6460">
        <w:rPr>
          <w:rFonts w:ascii="Calibri" w:hAnsi="Calibri"/>
          <w:sz w:val="24"/>
          <w:lang w:val="hr-HR"/>
        </w:rPr>
        <w:t xml:space="preserve">tri </w:t>
      </w:r>
      <w:r w:rsidRPr="000F6460">
        <w:rPr>
          <w:rFonts w:ascii="Calibri" w:hAnsi="Calibri"/>
          <w:sz w:val="24"/>
          <w:lang w:val="hr-HR"/>
        </w:rPr>
        <w:t>monitor</w:t>
      </w:r>
      <w:r w:rsidR="0040787C" w:rsidRPr="000F6460">
        <w:rPr>
          <w:rFonts w:ascii="Calibri" w:hAnsi="Calibri"/>
          <w:sz w:val="24"/>
          <w:lang w:val="hr-HR"/>
        </w:rPr>
        <w:t>a</w:t>
      </w:r>
      <w:r w:rsidRPr="000F6460">
        <w:rPr>
          <w:rFonts w:ascii="Calibri" w:hAnsi="Calibri"/>
          <w:sz w:val="24"/>
          <w:lang w:val="hr-HR"/>
        </w:rPr>
        <w:t xml:space="preserve">, </w:t>
      </w:r>
      <w:r w:rsidR="0040787C" w:rsidRPr="000F6460">
        <w:rPr>
          <w:rFonts w:ascii="Calibri" w:hAnsi="Calibri"/>
          <w:sz w:val="24"/>
          <w:lang w:val="hr-HR"/>
        </w:rPr>
        <w:t xml:space="preserve">četiri </w:t>
      </w:r>
      <w:r w:rsidRPr="000F6460">
        <w:rPr>
          <w:rFonts w:ascii="Calibri" w:hAnsi="Calibri"/>
          <w:sz w:val="24"/>
          <w:lang w:val="hr-HR"/>
        </w:rPr>
        <w:t>printer</w:t>
      </w:r>
      <w:r w:rsidR="0040787C" w:rsidRPr="000F6460">
        <w:rPr>
          <w:rFonts w:ascii="Calibri" w:hAnsi="Calibri"/>
          <w:sz w:val="24"/>
          <w:lang w:val="hr-HR"/>
        </w:rPr>
        <w:t>a</w:t>
      </w:r>
      <w:r w:rsidRPr="000F6460">
        <w:rPr>
          <w:rFonts w:ascii="Calibri" w:hAnsi="Calibri"/>
          <w:sz w:val="24"/>
          <w:lang w:val="hr-HR"/>
        </w:rPr>
        <w:t>, dva</w:t>
      </w:r>
      <w:r w:rsidRPr="00377D4E">
        <w:rPr>
          <w:rFonts w:ascii="Calibri" w:hAnsi="Calibri"/>
          <w:sz w:val="24"/>
          <w:lang w:val="hr-HR"/>
        </w:rPr>
        <w:t xml:space="preserve"> skenera i četiri mobitela za potrebe </w:t>
      </w:r>
      <w:r w:rsidR="0040787C" w:rsidRPr="00377D4E">
        <w:rPr>
          <w:rFonts w:ascii="Calibri" w:hAnsi="Calibri"/>
          <w:sz w:val="24"/>
          <w:lang w:val="hr-HR"/>
        </w:rPr>
        <w:t>G</w:t>
      </w:r>
      <w:r w:rsidRPr="00377D4E">
        <w:rPr>
          <w:rFonts w:ascii="Calibri" w:hAnsi="Calibri"/>
          <w:sz w:val="24"/>
          <w:lang w:val="hr-HR"/>
        </w:rPr>
        <w:t>radske uprave, prijenosna računala za članove Gradskog vijeća</w:t>
      </w:r>
      <w:r w:rsidR="0040787C" w:rsidRPr="00377D4E">
        <w:rPr>
          <w:rFonts w:ascii="Calibri" w:hAnsi="Calibri"/>
          <w:sz w:val="24"/>
          <w:lang w:val="hr-HR"/>
        </w:rPr>
        <w:t xml:space="preserve">, </w:t>
      </w:r>
      <w:r w:rsidRPr="00377D4E">
        <w:rPr>
          <w:rFonts w:ascii="Calibri" w:hAnsi="Calibri"/>
          <w:sz w:val="24"/>
          <w:lang w:val="hr-HR"/>
        </w:rPr>
        <w:t>backup sustav Grada</w:t>
      </w:r>
      <w:r w:rsidR="0040787C" w:rsidRPr="00377D4E">
        <w:rPr>
          <w:rFonts w:ascii="Calibri" w:hAnsi="Calibri"/>
          <w:sz w:val="24"/>
          <w:lang w:val="hr-HR"/>
        </w:rPr>
        <w:t xml:space="preserve">, te oprema za zgradu Društvenog doma </w:t>
      </w:r>
      <w:proofErr w:type="spellStart"/>
      <w:r w:rsidR="0040787C" w:rsidRPr="00377D4E">
        <w:rPr>
          <w:rFonts w:ascii="Calibri" w:hAnsi="Calibri"/>
          <w:sz w:val="24"/>
          <w:lang w:val="hr-HR"/>
        </w:rPr>
        <w:t>Bajčići</w:t>
      </w:r>
      <w:proofErr w:type="spellEnd"/>
      <w:r w:rsidR="0040787C" w:rsidRPr="00377D4E">
        <w:rPr>
          <w:rFonts w:ascii="Calibri" w:hAnsi="Calibri"/>
          <w:sz w:val="24"/>
          <w:lang w:val="hr-HR"/>
        </w:rPr>
        <w:t xml:space="preserve"> u iznosu od 456.927,00 kn),</w:t>
      </w:r>
    </w:p>
    <w:p w14:paraId="5AB17406" w14:textId="62536786" w:rsidR="00353C6B" w:rsidRPr="00377D4E" w:rsidRDefault="00353C6B" w:rsidP="00353C6B">
      <w:pPr>
        <w:pStyle w:val="Tijeloteksta"/>
        <w:numPr>
          <w:ilvl w:val="0"/>
          <w:numId w:val="9"/>
        </w:numPr>
        <w:rPr>
          <w:rFonts w:ascii="Calibri" w:hAnsi="Calibri"/>
          <w:sz w:val="24"/>
          <w:lang w:val="hr-HR"/>
        </w:rPr>
      </w:pPr>
      <w:r w:rsidRPr="00377D4E">
        <w:rPr>
          <w:rFonts w:ascii="Calibri" w:hAnsi="Calibri"/>
          <w:sz w:val="24"/>
          <w:lang w:val="hr-HR"/>
        </w:rPr>
        <w:t xml:space="preserve">na komunikacijsku opremu za </w:t>
      </w:r>
      <w:proofErr w:type="spellStart"/>
      <w:r w:rsidRPr="00377D4E">
        <w:rPr>
          <w:rFonts w:ascii="Calibri" w:hAnsi="Calibri"/>
          <w:sz w:val="24"/>
          <w:lang w:val="hr-HR"/>
        </w:rPr>
        <w:t>bežićni</w:t>
      </w:r>
      <w:proofErr w:type="spellEnd"/>
      <w:r w:rsidRPr="00377D4E">
        <w:rPr>
          <w:rFonts w:ascii="Calibri" w:hAnsi="Calibri"/>
          <w:sz w:val="24"/>
          <w:lang w:val="hr-HR"/>
        </w:rPr>
        <w:t xml:space="preserve"> internet i kablovsku televiziju utrošeno je </w:t>
      </w:r>
      <w:r w:rsidR="00ED64EA" w:rsidRPr="00377D4E">
        <w:rPr>
          <w:rFonts w:ascii="Calibri" w:hAnsi="Calibri"/>
          <w:sz w:val="24"/>
          <w:lang w:val="hr-HR"/>
        </w:rPr>
        <w:t>21.475</w:t>
      </w:r>
      <w:r w:rsidRPr="00377D4E">
        <w:rPr>
          <w:rFonts w:ascii="Calibri" w:hAnsi="Calibri"/>
          <w:sz w:val="24"/>
          <w:lang w:val="hr-HR"/>
        </w:rPr>
        <w:t xml:space="preserve">,00 kn, odnosno </w:t>
      </w:r>
      <w:r w:rsidR="00ED64EA" w:rsidRPr="00377D4E">
        <w:rPr>
          <w:rFonts w:ascii="Calibri" w:hAnsi="Calibri"/>
          <w:sz w:val="24"/>
          <w:lang w:val="hr-HR"/>
        </w:rPr>
        <w:t>49,1 više</w:t>
      </w:r>
      <w:r w:rsidRPr="00377D4E">
        <w:rPr>
          <w:rFonts w:ascii="Calibri" w:hAnsi="Calibri"/>
          <w:sz w:val="24"/>
          <w:lang w:val="hr-HR"/>
        </w:rPr>
        <w:t xml:space="preserve"> od istog razdoblja prethodne godine</w:t>
      </w:r>
      <w:r w:rsidR="00C46DC1" w:rsidRPr="00377D4E">
        <w:rPr>
          <w:rFonts w:ascii="Calibri" w:hAnsi="Calibri"/>
          <w:sz w:val="24"/>
          <w:lang w:val="hr-HR"/>
        </w:rPr>
        <w:t>,</w:t>
      </w:r>
    </w:p>
    <w:p w14:paraId="64BCFEC4" w14:textId="3098CE70" w:rsidR="00353C6B" w:rsidRPr="00377D4E" w:rsidRDefault="00353C6B" w:rsidP="00353C6B">
      <w:pPr>
        <w:pStyle w:val="Tijeloteksta"/>
        <w:numPr>
          <w:ilvl w:val="0"/>
          <w:numId w:val="9"/>
        </w:numPr>
        <w:rPr>
          <w:rFonts w:ascii="Calibri" w:hAnsi="Calibri"/>
          <w:sz w:val="24"/>
          <w:lang w:val="hr-HR"/>
        </w:rPr>
      </w:pPr>
      <w:r w:rsidRPr="00377D4E">
        <w:rPr>
          <w:rFonts w:ascii="Calibri" w:hAnsi="Calibri"/>
          <w:sz w:val="24"/>
          <w:lang w:val="hr-HR"/>
        </w:rPr>
        <w:t xml:space="preserve">na opremu za održavanje i zaštitu (videonadzor) utrošeno je </w:t>
      </w:r>
      <w:r w:rsidR="00C46DC1" w:rsidRPr="00377D4E">
        <w:rPr>
          <w:rFonts w:ascii="Calibri" w:hAnsi="Calibri"/>
          <w:sz w:val="24"/>
          <w:lang w:val="hr-HR"/>
        </w:rPr>
        <w:t>43.028</w:t>
      </w:r>
      <w:r w:rsidRPr="00377D4E">
        <w:rPr>
          <w:rFonts w:ascii="Calibri" w:hAnsi="Calibri"/>
          <w:sz w:val="24"/>
          <w:lang w:val="hr-HR"/>
        </w:rPr>
        <w:t xml:space="preserve">,00kn, što je </w:t>
      </w:r>
      <w:r w:rsidR="00C46DC1" w:rsidRPr="00377D4E">
        <w:rPr>
          <w:rFonts w:ascii="Calibri" w:hAnsi="Calibri"/>
          <w:sz w:val="24"/>
          <w:lang w:val="hr-HR"/>
        </w:rPr>
        <w:t>povećanje od 16%,</w:t>
      </w:r>
    </w:p>
    <w:p w14:paraId="0268A298" w14:textId="5A8526E5" w:rsidR="00C46DC1" w:rsidRPr="00377D4E" w:rsidRDefault="00C46DC1" w:rsidP="00C46DC1">
      <w:pPr>
        <w:pStyle w:val="Tijeloteksta"/>
        <w:numPr>
          <w:ilvl w:val="0"/>
          <w:numId w:val="9"/>
        </w:numPr>
        <w:rPr>
          <w:rFonts w:ascii="Calibri" w:hAnsi="Calibri"/>
          <w:sz w:val="24"/>
          <w:lang w:val="hr-HR"/>
        </w:rPr>
      </w:pPr>
      <w:r w:rsidRPr="00377D4E">
        <w:rPr>
          <w:rFonts w:ascii="Calibri" w:hAnsi="Calibri"/>
          <w:sz w:val="24"/>
          <w:lang w:val="hr-HR"/>
        </w:rPr>
        <w:t xml:space="preserve">uređaja, strojeva i opreme za ostale namjene nabavljeno je u iznosu 804.260,00 kn odnosno 162,5% više od ostvarenja prethodne godine (fekalna stanica za vježbalište na otvorenom Dražica, </w:t>
      </w:r>
      <w:proofErr w:type="spellStart"/>
      <w:r w:rsidRPr="00377D4E">
        <w:rPr>
          <w:rFonts w:ascii="Calibri" w:hAnsi="Calibri"/>
          <w:sz w:val="24"/>
          <w:lang w:val="hr-HR"/>
        </w:rPr>
        <w:t>polupodzemni</w:t>
      </w:r>
      <w:proofErr w:type="spellEnd"/>
      <w:r w:rsidRPr="00377D4E">
        <w:rPr>
          <w:rFonts w:ascii="Calibri" w:hAnsi="Calibri"/>
          <w:sz w:val="24"/>
          <w:lang w:val="hr-HR"/>
        </w:rPr>
        <w:t xml:space="preserve"> spremnici za odvojeno prikupljanje otpada, punionica za električna vozila, hidro blok za automatsko navodnjavanje travnjaka Športskog centra “Josip </w:t>
      </w:r>
      <w:proofErr w:type="spellStart"/>
      <w:r w:rsidRPr="00377D4E">
        <w:rPr>
          <w:rFonts w:ascii="Calibri" w:hAnsi="Calibri"/>
          <w:sz w:val="24"/>
          <w:lang w:val="hr-HR"/>
        </w:rPr>
        <w:t>Pepi</w:t>
      </w:r>
      <w:proofErr w:type="spellEnd"/>
      <w:r w:rsidRPr="00377D4E">
        <w:rPr>
          <w:rFonts w:ascii="Calibri" w:hAnsi="Calibri"/>
          <w:sz w:val="24"/>
          <w:lang w:val="hr-HR"/>
        </w:rPr>
        <w:t xml:space="preserve"> </w:t>
      </w:r>
      <w:proofErr w:type="spellStart"/>
      <w:r w:rsidRPr="00377D4E">
        <w:rPr>
          <w:rFonts w:ascii="Calibri" w:hAnsi="Calibri"/>
          <w:sz w:val="24"/>
          <w:lang w:val="hr-HR"/>
        </w:rPr>
        <w:t>Uravić</w:t>
      </w:r>
      <w:proofErr w:type="spellEnd"/>
      <w:r w:rsidRPr="00377D4E">
        <w:rPr>
          <w:rFonts w:ascii="Calibri" w:hAnsi="Calibri"/>
          <w:sz w:val="24"/>
          <w:lang w:val="hr-HR"/>
        </w:rPr>
        <w:t xml:space="preserve">”, traktorska kosilica za potrebe održavanja travnjaka ŠC “Josip </w:t>
      </w:r>
      <w:proofErr w:type="spellStart"/>
      <w:r w:rsidRPr="00377D4E">
        <w:rPr>
          <w:rFonts w:ascii="Calibri" w:hAnsi="Calibri"/>
          <w:sz w:val="24"/>
          <w:lang w:val="hr-HR"/>
        </w:rPr>
        <w:t>Pepi</w:t>
      </w:r>
      <w:proofErr w:type="spellEnd"/>
      <w:r w:rsidRPr="00377D4E">
        <w:rPr>
          <w:rFonts w:ascii="Calibri" w:hAnsi="Calibri"/>
          <w:sz w:val="24"/>
          <w:lang w:val="hr-HR"/>
        </w:rPr>
        <w:t xml:space="preserve"> </w:t>
      </w:r>
      <w:proofErr w:type="spellStart"/>
      <w:r w:rsidRPr="00377D4E">
        <w:rPr>
          <w:rFonts w:ascii="Calibri" w:hAnsi="Calibri"/>
          <w:sz w:val="24"/>
          <w:lang w:val="hr-HR"/>
        </w:rPr>
        <w:t>Uravić</w:t>
      </w:r>
      <w:proofErr w:type="spellEnd"/>
      <w:r w:rsidRPr="00377D4E">
        <w:rPr>
          <w:rFonts w:ascii="Calibri" w:hAnsi="Calibri"/>
          <w:sz w:val="24"/>
          <w:lang w:val="hr-HR"/>
        </w:rPr>
        <w:t xml:space="preserve">”, oprema za dječja igrališta u naseljima </w:t>
      </w:r>
      <w:proofErr w:type="spellStart"/>
      <w:r w:rsidR="000F6460">
        <w:rPr>
          <w:rFonts w:ascii="Calibri" w:hAnsi="Calibri"/>
          <w:sz w:val="24"/>
          <w:lang w:val="hr-HR"/>
        </w:rPr>
        <w:t>S</w:t>
      </w:r>
      <w:r w:rsidRPr="00377D4E">
        <w:rPr>
          <w:rFonts w:ascii="Calibri" w:hAnsi="Calibri"/>
          <w:sz w:val="24"/>
          <w:lang w:val="hr-HR"/>
        </w:rPr>
        <w:t>alatići</w:t>
      </w:r>
      <w:proofErr w:type="spellEnd"/>
      <w:r w:rsidRPr="00377D4E">
        <w:rPr>
          <w:rFonts w:ascii="Calibri" w:hAnsi="Calibri"/>
          <w:sz w:val="24"/>
          <w:lang w:val="hr-HR"/>
        </w:rPr>
        <w:t xml:space="preserve"> </w:t>
      </w:r>
      <w:r w:rsidR="000F6460">
        <w:rPr>
          <w:rFonts w:ascii="Calibri" w:hAnsi="Calibri"/>
          <w:sz w:val="24"/>
          <w:lang w:val="hr-HR"/>
        </w:rPr>
        <w:t>i</w:t>
      </w:r>
      <w:r w:rsidRPr="00377D4E">
        <w:rPr>
          <w:rFonts w:ascii="Calibri" w:hAnsi="Calibri"/>
          <w:sz w:val="24"/>
          <w:lang w:val="hr-HR"/>
        </w:rPr>
        <w:t xml:space="preserve"> </w:t>
      </w:r>
      <w:proofErr w:type="spellStart"/>
      <w:r w:rsidRPr="00377D4E">
        <w:rPr>
          <w:rFonts w:ascii="Calibri" w:hAnsi="Calibri"/>
          <w:sz w:val="24"/>
          <w:lang w:val="hr-HR"/>
        </w:rPr>
        <w:t>Brusići</w:t>
      </w:r>
      <w:proofErr w:type="spellEnd"/>
      <w:r w:rsidRPr="00377D4E">
        <w:rPr>
          <w:rFonts w:ascii="Calibri" w:hAnsi="Calibri"/>
          <w:sz w:val="24"/>
          <w:lang w:val="hr-HR"/>
        </w:rPr>
        <w:t xml:space="preserve">, </w:t>
      </w:r>
      <w:r w:rsidR="00862168" w:rsidRPr="00377D4E">
        <w:rPr>
          <w:rFonts w:ascii="Calibri" w:hAnsi="Calibri"/>
          <w:sz w:val="24"/>
          <w:lang w:val="hr-HR"/>
        </w:rPr>
        <w:t>dio opreme za energetsku obnovu zgrade Lukobran 5</w:t>
      </w:r>
      <w:r w:rsidRPr="00377D4E">
        <w:rPr>
          <w:rFonts w:ascii="Calibri" w:hAnsi="Calibri"/>
          <w:sz w:val="24"/>
          <w:lang w:val="hr-HR"/>
        </w:rPr>
        <w:t>)</w:t>
      </w:r>
      <w:r w:rsidR="00862168" w:rsidRPr="00377D4E">
        <w:rPr>
          <w:rFonts w:ascii="Calibri" w:hAnsi="Calibri"/>
          <w:sz w:val="24"/>
          <w:lang w:val="hr-HR"/>
        </w:rPr>
        <w:t>.</w:t>
      </w:r>
    </w:p>
    <w:p w14:paraId="22B38B38" w14:textId="77777777" w:rsidR="000F6460" w:rsidRDefault="000F6460" w:rsidP="00353C6B">
      <w:pPr>
        <w:pStyle w:val="Tijeloteksta"/>
        <w:rPr>
          <w:rFonts w:ascii="Calibri" w:hAnsi="Calibri"/>
          <w:b/>
          <w:i/>
          <w:sz w:val="24"/>
          <w:lang w:val="hr-HR"/>
        </w:rPr>
      </w:pPr>
    </w:p>
    <w:p w14:paraId="6367F0C4" w14:textId="30901648" w:rsidR="00353C6B" w:rsidRPr="00377D4E" w:rsidRDefault="00353C6B" w:rsidP="00353C6B">
      <w:pPr>
        <w:pStyle w:val="Tijeloteksta"/>
        <w:rPr>
          <w:rFonts w:ascii="Calibri" w:hAnsi="Calibri"/>
          <w:color w:val="FF0000"/>
          <w:sz w:val="24"/>
          <w:lang w:val="hr-HR"/>
        </w:rPr>
      </w:pPr>
      <w:r w:rsidRPr="00377D4E">
        <w:rPr>
          <w:rFonts w:ascii="Calibri" w:hAnsi="Calibri"/>
          <w:b/>
          <w:i/>
          <w:sz w:val="24"/>
          <w:lang w:val="hr-HR"/>
        </w:rPr>
        <w:t>Prijevozna sredstva (AOP 3</w:t>
      </w:r>
      <w:r w:rsidR="007379BF" w:rsidRPr="00377D4E">
        <w:rPr>
          <w:rFonts w:ascii="Calibri" w:hAnsi="Calibri"/>
          <w:b/>
          <w:i/>
          <w:sz w:val="24"/>
          <w:lang w:val="hr-HR"/>
        </w:rPr>
        <w:t>72</w:t>
      </w:r>
      <w:r w:rsidRPr="00377D4E">
        <w:rPr>
          <w:rFonts w:ascii="Calibri" w:hAnsi="Calibri"/>
          <w:b/>
          <w:i/>
          <w:sz w:val="24"/>
          <w:lang w:val="hr-HR"/>
        </w:rPr>
        <w:t>)</w:t>
      </w:r>
      <w:r w:rsidRPr="00377D4E">
        <w:rPr>
          <w:rFonts w:ascii="Calibri" w:hAnsi="Calibri"/>
          <w:sz w:val="24"/>
          <w:lang w:val="hr-HR"/>
        </w:rPr>
        <w:t xml:space="preserve"> realizirana su u iznosu od </w:t>
      </w:r>
      <w:r w:rsidR="007379BF" w:rsidRPr="00377D4E">
        <w:rPr>
          <w:rFonts w:ascii="Calibri" w:hAnsi="Calibri"/>
          <w:sz w:val="24"/>
          <w:lang w:val="hr-HR"/>
        </w:rPr>
        <w:t>36.335</w:t>
      </w:r>
      <w:r w:rsidRPr="00377D4E">
        <w:rPr>
          <w:rFonts w:ascii="Calibri" w:hAnsi="Calibri"/>
          <w:sz w:val="24"/>
          <w:lang w:val="hr-HR"/>
        </w:rPr>
        <w:t>,00 kn. U 202</w:t>
      </w:r>
      <w:r w:rsidR="007379BF" w:rsidRPr="00377D4E">
        <w:rPr>
          <w:rFonts w:ascii="Calibri" w:hAnsi="Calibri"/>
          <w:sz w:val="24"/>
          <w:lang w:val="hr-HR"/>
        </w:rPr>
        <w:t>1</w:t>
      </w:r>
      <w:r w:rsidRPr="00377D4E">
        <w:rPr>
          <w:rFonts w:ascii="Calibri" w:hAnsi="Calibri"/>
          <w:sz w:val="24"/>
          <w:lang w:val="hr-HR"/>
        </w:rPr>
        <w:t>. godini</w:t>
      </w:r>
      <w:r w:rsidR="000D60DE" w:rsidRPr="00377D4E">
        <w:rPr>
          <w:rFonts w:ascii="Calibri" w:hAnsi="Calibri"/>
          <w:sz w:val="24"/>
          <w:lang w:val="hr-HR"/>
        </w:rPr>
        <w:t xml:space="preserve"> </w:t>
      </w:r>
      <w:r w:rsidR="00C10F95" w:rsidRPr="00377D4E">
        <w:rPr>
          <w:rFonts w:ascii="Calibri" w:hAnsi="Calibri"/>
          <w:sz w:val="24"/>
          <w:lang w:val="hr-HR"/>
        </w:rPr>
        <w:t>nabavljen</w:t>
      </w:r>
      <w:r w:rsidR="000D60DE" w:rsidRPr="00377D4E">
        <w:rPr>
          <w:rFonts w:ascii="Calibri" w:hAnsi="Calibri"/>
          <w:sz w:val="24"/>
          <w:lang w:val="hr-HR"/>
        </w:rPr>
        <w:t xml:space="preserve"> </w:t>
      </w:r>
      <w:r w:rsidR="00C10F95" w:rsidRPr="00377D4E">
        <w:rPr>
          <w:rFonts w:ascii="Calibri" w:hAnsi="Calibri"/>
          <w:sz w:val="24"/>
          <w:lang w:val="hr-HR"/>
        </w:rPr>
        <w:t xml:space="preserve">je </w:t>
      </w:r>
      <w:r w:rsidR="000D60DE" w:rsidRPr="00377D4E">
        <w:rPr>
          <w:rFonts w:ascii="Calibri" w:hAnsi="Calibri"/>
          <w:sz w:val="24"/>
          <w:lang w:val="hr-HR"/>
        </w:rPr>
        <w:t xml:space="preserve">Motocikl </w:t>
      </w:r>
      <w:proofErr w:type="spellStart"/>
      <w:r w:rsidR="000D60DE" w:rsidRPr="00377D4E">
        <w:rPr>
          <w:rFonts w:ascii="Calibri" w:hAnsi="Calibri"/>
          <w:sz w:val="24"/>
          <w:lang w:val="hr-HR"/>
        </w:rPr>
        <w:t>Piaggio</w:t>
      </w:r>
      <w:proofErr w:type="spellEnd"/>
      <w:r w:rsidR="000D60DE" w:rsidRPr="00377D4E">
        <w:rPr>
          <w:rFonts w:ascii="Calibri" w:hAnsi="Calibri"/>
          <w:sz w:val="24"/>
          <w:lang w:val="hr-HR"/>
        </w:rPr>
        <w:t xml:space="preserve"> New </w:t>
      </w:r>
      <w:proofErr w:type="spellStart"/>
      <w:r w:rsidR="000D60DE" w:rsidRPr="00377D4E">
        <w:rPr>
          <w:rFonts w:ascii="Calibri" w:hAnsi="Calibri"/>
          <w:sz w:val="24"/>
          <w:lang w:val="hr-HR"/>
        </w:rPr>
        <w:t>Medley</w:t>
      </w:r>
      <w:proofErr w:type="spellEnd"/>
      <w:r w:rsidR="00BD1020" w:rsidRPr="00377D4E">
        <w:rPr>
          <w:rFonts w:ascii="Calibri" w:hAnsi="Calibri"/>
          <w:sz w:val="24"/>
          <w:lang w:val="hr-HR"/>
        </w:rPr>
        <w:t xml:space="preserve"> za potrebe komunalnog redarstva Grada</w:t>
      </w:r>
      <w:r w:rsidR="000F6460">
        <w:rPr>
          <w:rFonts w:ascii="Calibri" w:hAnsi="Calibri"/>
          <w:sz w:val="24"/>
          <w:lang w:val="hr-HR"/>
        </w:rPr>
        <w:t xml:space="preserve"> te je </w:t>
      </w:r>
      <w:r w:rsidR="000F6460" w:rsidRPr="000F6460">
        <w:rPr>
          <w:rFonts w:ascii="Calibri" w:hAnsi="Calibri"/>
          <w:sz w:val="24"/>
          <w:lang w:val="hr-HR"/>
        </w:rPr>
        <w:t>otkupljen</w:t>
      </w:r>
      <w:r w:rsidR="00C10F95" w:rsidRPr="000F6460">
        <w:rPr>
          <w:rFonts w:ascii="Calibri" w:hAnsi="Calibri"/>
          <w:sz w:val="24"/>
          <w:lang w:val="hr-HR"/>
        </w:rPr>
        <w:t xml:space="preserve"> električni automobil Volkswagen E UP kojeg koriste službenici Gradske uprave.</w:t>
      </w:r>
    </w:p>
    <w:p w14:paraId="17B4D084" w14:textId="77777777" w:rsidR="00353C6B" w:rsidRPr="00A95FFC" w:rsidRDefault="00353C6B" w:rsidP="00353C6B">
      <w:pPr>
        <w:pStyle w:val="Tijeloteksta"/>
        <w:rPr>
          <w:rFonts w:ascii="Calibri" w:hAnsi="Calibri"/>
          <w:color w:val="FF0000"/>
          <w:sz w:val="24"/>
          <w:lang w:val="hr-HR"/>
        </w:rPr>
      </w:pPr>
    </w:p>
    <w:p w14:paraId="65148282" w14:textId="36C217B5" w:rsidR="004B4023" w:rsidRPr="00FD2494" w:rsidRDefault="00353C6B" w:rsidP="004B4023">
      <w:pPr>
        <w:pStyle w:val="Tijeloteksta"/>
        <w:rPr>
          <w:rFonts w:ascii="Calibri" w:hAnsi="Calibri"/>
          <w:sz w:val="24"/>
          <w:lang w:val="hr-HR"/>
        </w:rPr>
      </w:pPr>
      <w:r w:rsidRPr="00E676DC">
        <w:rPr>
          <w:rFonts w:ascii="Calibri" w:hAnsi="Calibri"/>
          <w:b/>
          <w:i/>
          <w:sz w:val="24"/>
          <w:lang w:val="hr-HR"/>
        </w:rPr>
        <w:t>Nematerijalna proizvedena imovina (AOP 38</w:t>
      </w:r>
      <w:r w:rsidR="00F174E1" w:rsidRPr="00E676DC">
        <w:rPr>
          <w:rFonts w:ascii="Calibri" w:hAnsi="Calibri"/>
          <w:b/>
          <w:i/>
          <w:sz w:val="24"/>
          <w:lang w:val="hr-HR"/>
        </w:rPr>
        <w:t>5</w:t>
      </w:r>
      <w:r w:rsidRPr="00E676DC">
        <w:rPr>
          <w:rFonts w:ascii="Calibri" w:hAnsi="Calibri"/>
          <w:b/>
          <w:i/>
          <w:sz w:val="24"/>
          <w:lang w:val="hr-HR"/>
        </w:rPr>
        <w:t>)</w:t>
      </w:r>
      <w:r w:rsidRPr="00E676DC">
        <w:rPr>
          <w:rFonts w:ascii="Calibri" w:hAnsi="Calibri"/>
          <w:sz w:val="24"/>
          <w:lang w:val="hr-HR"/>
        </w:rPr>
        <w:t xml:space="preserve"> – rashodi su </w:t>
      </w:r>
      <w:r w:rsidR="00E676DC" w:rsidRPr="00E676DC">
        <w:rPr>
          <w:rFonts w:ascii="Calibri" w:hAnsi="Calibri"/>
          <w:sz w:val="24"/>
          <w:lang w:val="hr-HR"/>
        </w:rPr>
        <w:t>povećani</w:t>
      </w:r>
      <w:r w:rsidRPr="00E676DC">
        <w:rPr>
          <w:rFonts w:ascii="Calibri" w:hAnsi="Calibri"/>
          <w:sz w:val="24"/>
          <w:lang w:val="hr-HR"/>
        </w:rPr>
        <w:t xml:space="preserve"> za </w:t>
      </w:r>
      <w:r w:rsidR="00E676DC" w:rsidRPr="00E676DC">
        <w:rPr>
          <w:rFonts w:ascii="Calibri" w:hAnsi="Calibri"/>
          <w:sz w:val="24"/>
          <w:lang w:val="hr-HR"/>
        </w:rPr>
        <w:t>36,8</w:t>
      </w:r>
      <w:r w:rsidRPr="00E676DC">
        <w:rPr>
          <w:rFonts w:ascii="Calibri" w:hAnsi="Calibri"/>
          <w:sz w:val="24"/>
          <w:lang w:val="hr-HR"/>
        </w:rPr>
        <w:t xml:space="preserve">% i iznose </w:t>
      </w:r>
      <w:r w:rsidR="00E676DC" w:rsidRPr="00FD2494">
        <w:rPr>
          <w:rFonts w:ascii="Calibri" w:hAnsi="Calibri"/>
          <w:sz w:val="24"/>
          <w:lang w:val="hr-HR"/>
        </w:rPr>
        <w:t>1.676.069</w:t>
      </w:r>
      <w:r w:rsidRPr="00FD2494">
        <w:rPr>
          <w:rFonts w:ascii="Calibri" w:hAnsi="Calibri"/>
          <w:sz w:val="24"/>
          <w:lang w:val="hr-HR"/>
        </w:rPr>
        <w:t>,00 kn</w:t>
      </w:r>
      <w:r w:rsidRPr="00FD2494">
        <w:rPr>
          <w:rFonts w:ascii="Calibri" w:hAnsi="Calibri"/>
          <w:color w:val="FF0000"/>
          <w:sz w:val="24"/>
          <w:lang w:val="hr-HR"/>
        </w:rPr>
        <w:t xml:space="preserve">. </w:t>
      </w:r>
      <w:r w:rsidR="004B4023" w:rsidRPr="00FD2494">
        <w:rPr>
          <w:rFonts w:ascii="Calibri" w:hAnsi="Calibri"/>
          <w:sz w:val="24"/>
          <w:lang w:val="hr-HR"/>
        </w:rPr>
        <w:t xml:space="preserve">Ulaganja u računalne programe u ovom izvještajnom razdoblju ostvarena su u iznosu od 360.744,00 kn. Radi se o programu za potrebe Gradske uprave i proračunskih korisnika (transparentnost proračuna), </w:t>
      </w:r>
      <w:r w:rsidR="001467E8" w:rsidRPr="00FD2494">
        <w:rPr>
          <w:rFonts w:ascii="Calibri" w:hAnsi="Calibri"/>
          <w:sz w:val="24"/>
          <w:lang w:val="hr-HR"/>
        </w:rPr>
        <w:t xml:space="preserve">programu za udruge (aplikacija e-udruge), </w:t>
      </w:r>
      <w:r w:rsidR="004B4023" w:rsidRPr="00FD2494">
        <w:rPr>
          <w:rFonts w:ascii="Calibri" w:hAnsi="Calibri"/>
          <w:sz w:val="24"/>
          <w:lang w:val="hr-HR"/>
        </w:rPr>
        <w:t>te izradi interaktivne mrežne stranice i vizualizacije podataka Grada Krka (za potrebe provedbe strategije pametnog grada). Također, nabavljen je program za vođenje registra nekretnina, program za praćenje ugovora i investicijskih projekata, te program za naloge proračunskih korisnika.</w:t>
      </w:r>
      <w:r w:rsidR="001467E8" w:rsidRPr="00FD2494">
        <w:rPr>
          <w:rFonts w:ascii="Calibri" w:hAnsi="Calibri"/>
          <w:sz w:val="24"/>
          <w:lang w:val="hr-HR"/>
        </w:rPr>
        <w:t xml:space="preserve"> Također, plaćen je prvi dio</w:t>
      </w:r>
      <w:r w:rsidR="004B4023" w:rsidRPr="00FD2494">
        <w:rPr>
          <w:rFonts w:ascii="Calibri" w:hAnsi="Calibri"/>
          <w:sz w:val="24"/>
          <w:lang w:val="hr-HR"/>
        </w:rPr>
        <w:t xml:space="preserve"> </w:t>
      </w:r>
      <w:r w:rsidR="001467E8" w:rsidRPr="00FD2494">
        <w:rPr>
          <w:rFonts w:ascii="Calibri" w:hAnsi="Calibri"/>
          <w:sz w:val="24"/>
          <w:lang w:val="hr-HR"/>
        </w:rPr>
        <w:t xml:space="preserve">izrade </w:t>
      </w:r>
      <w:proofErr w:type="spellStart"/>
      <w:r w:rsidR="001467E8" w:rsidRPr="00FD2494">
        <w:rPr>
          <w:rFonts w:ascii="Calibri" w:hAnsi="Calibri"/>
          <w:sz w:val="24"/>
          <w:lang w:val="hr-HR"/>
        </w:rPr>
        <w:t>aerofotogrametrijskog</w:t>
      </w:r>
      <w:proofErr w:type="spellEnd"/>
      <w:r w:rsidR="001467E8" w:rsidRPr="00FD2494">
        <w:rPr>
          <w:rFonts w:ascii="Calibri" w:hAnsi="Calibri"/>
          <w:sz w:val="24"/>
          <w:lang w:val="hr-HR"/>
        </w:rPr>
        <w:t xml:space="preserve"> snimanja i digitalnog </w:t>
      </w:r>
      <w:proofErr w:type="spellStart"/>
      <w:r w:rsidR="001467E8" w:rsidRPr="00FD2494">
        <w:rPr>
          <w:rFonts w:ascii="Calibri" w:hAnsi="Calibri"/>
          <w:sz w:val="24"/>
          <w:lang w:val="hr-HR"/>
        </w:rPr>
        <w:t>ortofota</w:t>
      </w:r>
      <w:proofErr w:type="spellEnd"/>
      <w:r w:rsidR="001467E8" w:rsidRPr="00FD2494">
        <w:rPr>
          <w:rFonts w:ascii="Calibri" w:hAnsi="Calibri"/>
          <w:sz w:val="24"/>
          <w:lang w:val="hr-HR"/>
        </w:rPr>
        <w:t xml:space="preserve"> Grada Krka.</w:t>
      </w:r>
    </w:p>
    <w:p w14:paraId="144D21C8" w14:textId="5BCA54C0" w:rsidR="001467E8" w:rsidRPr="00FD2494" w:rsidRDefault="001467E8" w:rsidP="001467E8">
      <w:pPr>
        <w:pStyle w:val="Tijeloteksta"/>
        <w:rPr>
          <w:rFonts w:ascii="Calibri" w:hAnsi="Calibri"/>
          <w:sz w:val="24"/>
          <w:lang w:val="hr-HR"/>
        </w:rPr>
      </w:pPr>
      <w:r w:rsidRPr="00FD2494">
        <w:rPr>
          <w:rFonts w:ascii="Calibri" w:hAnsi="Calibri"/>
          <w:sz w:val="24"/>
          <w:lang w:val="hr-HR"/>
        </w:rPr>
        <w:t xml:space="preserve">Umjetnička, literarna i znanstvena djela (projektna dokumentacija) ostvarena su u iznosu od </w:t>
      </w:r>
      <w:r w:rsidR="00EB455A" w:rsidRPr="00FD2494">
        <w:rPr>
          <w:rFonts w:ascii="Calibri" w:hAnsi="Calibri"/>
          <w:sz w:val="24"/>
          <w:lang w:val="hr-HR"/>
        </w:rPr>
        <w:t>1.152.825</w:t>
      </w:r>
      <w:r w:rsidRPr="00FD2494">
        <w:rPr>
          <w:rFonts w:ascii="Calibri" w:hAnsi="Calibri"/>
          <w:sz w:val="24"/>
          <w:lang w:val="hr-HR"/>
        </w:rPr>
        <w:t xml:space="preserve">,00 kn, odnosno </w:t>
      </w:r>
      <w:r w:rsidR="00EB455A" w:rsidRPr="00FD2494">
        <w:rPr>
          <w:rFonts w:ascii="Calibri" w:hAnsi="Calibri"/>
          <w:sz w:val="24"/>
          <w:lang w:val="hr-HR"/>
        </w:rPr>
        <w:t>10,9</w:t>
      </w:r>
      <w:r w:rsidRPr="00FD2494">
        <w:rPr>
          <w:rFonts w:ascii="Calibri" w:hAnsi="Calibri"/>
          <w:sz w:val="24"/>
          <w:lang w:val="hr-HR"/>
        </w:rPr>
        <w:t>% više od razdoblja prethodne godine</w:t>
      </w:r>
      <w:r w:rsidR="00EB455A" w:rsidRPr="00FD2494">
        <w:rPr>
          <w:rFonts w:ascii="Calibri" w:hAnsi="Calibri"/>
          <w:sz w:val="24"/>
          <w:lang w:val="hr-HR"/>
        </w:rPr>
        <w:t>, dok se ostala nematerijalna proizvedena imovina (AOP 389) odnosi na izradu projekata na objektu Administrativna zgrada - Lukobran 5</w:t>
      </w:r>
      <w:r w:rsidR="008E7925" w:rsidRPr="00FD2494">
        <w:rPr>
          <w:rFonts w:ascii="Calibri" w:hAnsi="Calibri"/>
          <w:sz w:val="24"/>
          <w:lang w:val="hr-HR"/>
        </w:rPr>
        <w:t xml:space="preserve">, izradu glavnog projekta za opremanje dijela </w:t>
      </w:r>
      <w:proofErr w:type="spellStart"/>
      <w:r w:rsidR="008E7925" w:rsidRPr="00FD2494">
        <w:rPr>
          <w:rFonts w:ascii="Calibri" w:hAnsi="Calibri"/>
          <w:sz w:val="24"/>
          <w:lang w:val="hr-HR"/>
        </w:rPr>
        <w:t>k.č</w:t>
      </w:r>
      <w:proofErr w:type="spellEnd"/>
      <w:r w:rsidR="008E7925" w:rsidRPr="00FD2494">
        <w:rPr>
          <w:rFonts w:ascii="Calibri" w:hAnsi="Calibri"/>
          <w:sz w:val="24"/>
          <w:lang w:val="hr-HR"/>
        </w:rPr>
        <w:t>. 2500/2 k.o. Krk-grad</w:t>
      </w:r>
      <w:r w:rsidR="00B25924" w:rsidRPr="00FD2494">
        <w:rPr>
          <w:rFonts w:ascii="Calibri" w:hAnsi="Calibri"/>
          <w:sz w:val="24"/>
          <w:lang w:val="hr-HR"/>
        </w:rPr>
        <w:t xml:space="preserve"> – igralište u park šumi Dražica</w:t>
      </w:r>
      <w:r w:rsidR="008E7925" w:rsidRPr="00FD2494">
        <w:rPr>
          <w:rFonts w:ascii="Calibri" w:hAnsi="Calibri"/>
          <w:sz w:val="24"/>
          <w:lang w:val="hr-HR"/>
        </w:rPr>
        <w:t>, te na pripremu projekata za financiranje iz EU fondova.</w:t>
      </w:r>
    </w:p>
    <w:p w14:paraId="0B211396" w14:textId="77777777" w:rsidR="00EB455A" w:rsidRPr="00266E41" w:rsidRDefault="00EB455A" w:rsidP="001467E8">
      <w:pPr>
        <w:pStyle w:val="Tijeloteksta"/>
        <w:rPr>
          <w:rFonts w:ascii="Calibri" w:hAnsi="Calibri"/>
          <w:sz w:val="24"/>
        </w:rPr>
      </w:pPr>
    </w:p>
    <w:p w14:paraId="6E159F77" w14:textId="45F4A13A" w:rsidR="001467E8" w:rsidRPr="00A71C52" w:rsidRDefault="001467E8" w:rsidP="001467E8">
      <w:pPr>
        <w:pStyle w:val="Tijeloteksta"/>
        <w:rPr>
          <w:rFonts w:ascii="Calibri" w:hAnsi="Calibri"/>
          <w:sz w:val="24"/>
          <w:lang w:val="hr-HR"/>
        </w:rPr>
      </w:pPr>
      <w:r w:rsidRPr="00A71C52">
        <w:rPr>
          <w:rFonts w:ascii="Calibri" w:hAnsi="Calibri"/>
          <w:sz w:val="24"/>
          <w:lang w:val="hr-HR"/>
        </w:rPr>
        <w:t>Rashodi za dodatna ulaganja na nefinancijskoj imovini ostvareni su u iznosu od 1.</w:t>
      </w:r>
      <w:r w:rsidR="00FD2494" w:rsidRPr="00A71C52">
        <w:rPr>
          <w:rFonts w:ascii="Calibri" w:hAnsi="Calibri"/>
          <w:sz w:val="24"/>
          <w:lang w:val="hr-HR"/>
        </w:rPr>
        <w:t>812.956</w:t>
      </w:r>
      <w:r w:rsidRPr="00A71C52">
        <w:rPr>
          <w:rFonts w:ascii="Calibri" w:hAnsi="Calibri"/>
          <w:sz w:val="24"/>
          <w:lang w:val="hr-HR"/>
        </w:rPr>
        <w:t>,00 kn (za obnovu zgrade na adresi Lukobran 5 te za dodatna ulaganja na zgradi uprave</w:t>
      </w:r>
      <w:r w:rsidR="00A71C52" w:rsidRPr="00A71C52">
        <w:rPr>
          <w:rFonts w:ascii="Calibri" w:hAnsi="Calibri"/>
          <w:sz w:val="24"/>
          <w:lang w:val="hr-HR"/>
        </w:rPr>
        <w:t>)</w:t>
      </w:r>
      <w:r w:rsidRPr="00A71C52">
        <w:rPr>
          <w:rFonts w:ascii="Calibri" w:hAnsi="Calibri"/>
          <w:sz w:val="24"/>
          <w:lang w:val="hr-HR"/>
        </w:rPr>
        <w:t xml:space="preserve"> </w:t>
      </w:r>
      <w:r w:rsidR="00A71C52" w:rsidRPr="00A71C52">
        <w:rPr>
          <w:rFonts w:ascii="Calibri" w:hAnsi="Calibri"/>
          <w:sz w:val="24"/>
          <w:lang w:val="hr-HR"/>
        </w:rPr>
        <w:t>i smanjeni su za 35,6% u odnosu na isto razdoblje prethodne godine.</w:t>
      </w:r>
    </w:p>
    <w:p w14:paraId="1B20AF15" w14:textId="0797EE20" w:rsidR="00353C6B" w:rsidRDefault="00353C6B" w:rsidP="00353C6B">
      <w:pPr>
        <w:pStyle w:val="Tijeloteksta"/>
        <w:rPr>
          <w:rFonts w:ascii="Calibri" w:hAnsi="Calibri"/>
          <w:color w:val="FF0000"/>
          <w:sz w:val="24"/>
          <w:lang w:val="hr-HR"/>
        </w:rPr>
      </w:pPr>
    </w:p>
    <w:p w14:paraId="6A96ED9B" w14:textId="77777777" w:rsidR="00C7595D" w:rsidRPr="00A95FFC" w:rsidRDefault="00C7595D" w:rsidP="00353C6B">
      <w:pPr>
        <w:pStyle w:val="Tijeloteksta"/>
        <w:rPr>
          <w:rFonts w:ascii="Calibri" w:hAnsi="Calibri"/>
          <w:color w:val="FF0000"/>
          <w:sz w:val="24"/>
          <w:lang w:val="hr-HR"/>
        </w:rPr>
      </w:pPr>
    </w:p>
    <w:p w14:paraId="4FE97D7D" w14:textId="77777777" w:rsidR="00353C6B" w:rsidRPr="00A95FFC" w:rsidRDefault="00353C6B" w:rsidP="00353C6B">
      <w:pPr>
        <w:pStyle w:val="Tijeloteksta"/>
        <w:rPr>
          <w:rFonts w:ascii="Calibri" w:hAnsi="Calibri"/>
          <w:color w:val="FF0000"/>
          <w:sz w:val="24"/>
          <w:lang w:val="hr-HR"/>
        </w:rPr>
      </w:pPr>
    </w:p>
    <w:p w14:paraId="4B7FFB7A" w14:textId="6B9BBE06" w:rsidR="00353C6B" w:rsidRPr="00C7595D" w:rsidRDefault="00353C6B" w:rsidP="00353C6B">
      <w:pPr>
        <w:pStyle w:val="Tijeloteksta"/>
        <w:rPr>
          <w:rFonts w:ascii="Calibri" w:hAnsi="Calibri"/>
          <w:b/>
          <w:sz w:val="24"/>
          <w:lang w:val="hr-HR"/>
        </w:rPr>
      </w:pPr>
      <w:r w:rsidRPr="00C7595D">
        <w:rPr>
          <w:rFonts w:ascii="Calibri" w:hAnsi="Calibri"/>
          <w:b/>
          <w:sz w:val="24"/>
          <w:lang w:val="hr-HR"/>
        </w:rPr>
        <w:t>AOP 5</w:t>
      </w:r>
      <w:r w:rsidR="00C7595D" w:rsidRPr="00C7595D">
        <w:rPr>
          <w:rFonts w:ascii="Calibri" w:hAnsi="Calibri"/>
          <w:b/>
          <w:sz w:val="24"/>
          <w:lang w:val="hr-HR"/>
        </w:rPr>
        <w:t>21</w:t>
      </w:r>
      <w:r w:rsidRPr="00C7595D">
        <w:rPr>
          <w:rFonts w:ascii="Calibri" w:hAnsi="Calibri"/>
          <w:b/>
          <w:sz w:val="24"/>
          <w:lang w:val="hr-HR"/>
        </w:rPr>
        <w:t xml:space="preserve">  IZDACI ZA FINANCIJSKU IMOVINU I OTPLATE ZAJMOVA </w:t>
      </w:r>
    </w:p>
    <w:p w14:paraId="07DF53B6" w14:textId="77777777" w:rsidR="00353C6B" w:rsidRPr="00A95FFC" w:rsidRDefault="00353C6B" w:rsidP="00353C6B">
      <w:pPr>
        <w:pStyle w:val="Tijeloteksta"/>
        <w:rPr>
          <w:rFonts w:ascii="Calibri" w:hAnsi="Calibri"/>
          <w:color w:val="FF0000"/>
          <w:sz w:val="24"/>
          <w:lang w:val="hr-HR"/>
        </w:rPr>
      </w:pPr>
    </w:p>
    <w:p w14:paraId="1D9B1F2C" w14:textId="1F7C2C31" w:rsidR="00353C6B" w:rsidRPr="00CD1F98" w:rsidRDefault="00353C6B" w:rsidP="00353C6B">
      <w:pPr>
        <w:pStyle w:val="Tijeloteksta"/>
        <w:rPr>
          <w:rFonts w:ascii="Calibri" w:hAnsi="Calibri"/>
          <w:sz w:val="24"/>
          <w:lang w:val="hr-HR"/>
        </w:rPr>
      </w:pPr>
      <w:r w:rsidRPr="00CD1F98">
        <w:rPr>
          <w:rFonts w:ascii="Calibri" w:hAnsi="Calibri"/>
          <w:sz w:val="24"/>
          <w:lang w:val="hr-HR"/>
        </w:rPr>
        <w:t>Izdaci za financijsku imovinu i otplatu zajmova r</w:t>
      </w:r>
      <w:r w:rsidR="00C7595D" w:rsidRPr="00CD1F98">
        <w:rPr>
          <w:rFonts w:ascii="Calibri" w:hAnsi="Calibri"/>
          <w:sz w:val="24"/>
          <w:lang w:val="hr-HR"/>
        </w:rPr>
        <w:t>e</w:t>
      </w:r>
      <w:r w:rsidRPr="00CD1F98">
        <w:rPr>
          <w:rFonts w:ascii="Calibri" w:hAnsi="Calibri"/>
          <w:sz w:val="24"/>
          <w:lang w:val="hr-HR"/>
        </w:rPr>
        <w:t xml:space="preserve">alizirani su u iznosu od </w:t>
      </w:r>
      <w:r w:rsidR="00C7595D" w:rsidRPr="00CD1F98">
        <w:rPr>
          <w:rFonts w:ascii="Calibri" w:hAnsi="Calibri"/>
          <w:sz w:val="24"/>
          <w:lang w:val="hr-HR"/>
        </w:rPr>
        <w:t>4.592.085</w:t>
      </w:r>
      <w:r w:rsidRPr="00CD1F98">
        <w:rPr>
          <w:rFonts w:ascii="Calibri" w:hAnsi="Calibri"/>
          <w:sz w:val="24"/>
          <w:lang w:val="hr-HR"/>
        </w:rPr>
        <w:t xml:space="preserve">,00 kn, što je  </w:t>
      </w:r>
      <w:r w:rsidR="00C7595D" w:rsidRPr="00CD1F98">
        <w:rPr>
          <w:rFonts w:ascii="Calibri" w:hAnsi="Calibri"/>
          <w:sz w:val="24"/>
          <w:lang w:val="hr-HR"/>
        </w:rPr>
        <w:t>smanjenje</w:t>
      </w:r>
      <w:r w:rsidRPr="00CD1F98">
        <w:rPr>
          <w:rFonts w:ascii="Calibri" w:hAnsi="Calibri"/>
          <w:sz w:val="24"/>
          <w:lang w:val="hr-HR"/>
        </w:rPr>
        <w:t xml:space="preserve"> od  </w:t>
      </w:r>
      <w:r w:rsidR="00C7595D" w:rsidRPr="00CD1F98">
        <w:rPr>
          <w:rFonts w:ascii="Calibri" w:hAnsi="Calibri"/>
          <w:sz w:val="24"/>
          <w:lang w:val="hr-HR"/>
        </w:rPr>
        <w:t>36,3</w:t>
      </w:r>
      <w:r w:rsidRPr="00CD1F98">
        <w:rPr>
          <w:rFonts w:ascii="Calibri" w:hAnsi="Calibri"/>
          <w:sz w:val="24"/>
          <w:lang w:val="hr-HR"/>
        </w:rPr>
        <w:t xml:space="preserve">%. </w:t>
      </w:r>
    </w:p>
    <w:p w14:paraId="2C10B853" w14:textId="6B74D829" w:rsidR="00E26BBA" w:rsidRPr="00CD1F98" w:rsidRDefault="00E26BBA" w:rsidP="00E26BBA">
      <w:pPr>
        <w:pStyle w:val="Tijeloteksta"/>
        <w:rPr>
          <w:rFonts w:ascii="Calibri" w:hAnsi="Calibri"/>
          <w:sz w:val="24"/>
          <w:lang w:val="hr-HR"/>
        </w:rPr>
      </w:pPr>
      <w:r w:rsidRPr="00CD1F98">
        <w:rPr>
          <w:rFonts w:ascii="Calibri" w:hAnsi="Calibri"/>
          <w:sz w:val="24"/>
          <w:lang w:val="hr-HR"/>
        </w:rPr>
        <w:t xml:space="preserve">Plaćeno je </w:t>
      </w:r>
      <w:r w:rsidR="007B1663" w:rsidRPr="00CD1F98">
        <w:rPr>
          <w:rFonts w:ascii="Calibri" w:hAnsi="Calibri"/>
          <w:sz w:val="24"/>
          <w:lang w:val="hr-HR"/>
        </w:rPr>
        <w:t>1.284.540,53</w:t>
      </w:r>
      <w:r w:rsidRPr="00CD1F98">
        <w:rPr>
          <w:rFonts w:ascii="Calibri" w:hAnsi="Calibri"/>
          <w:color w:val="FF0000"/>
          <w:sz w:val="24"/>
          <w:lang w:val="hr-HR"/>
        </w:rPr>
        <w:t xml:space="preserve"> </w:t>
      </w:r>
      <w:r w:rsidRPr="00CD1F98">
        <w:rPr>
          <w:rFonts w:ascii="Calibri" w:hAnsi="Calibri"/>
          <w:sz w:val="24"/>
          <w:lang w:val="hr-HR"/>
        </w:rPr>
        <w:t>kn za kredit za izgradnju Dječjeg vrtića Katarina Frankopan (PBZ),</w:t>
      </w:r>
      <w:r w:rsidRPr="00CD1F98">
        <w:rPr>
          <w:rFonts w:ascii="Calibri" w:hAnsi="Calibri"/>
          <w:color w:val="FF0000"/>
          <w:sz w:val="24"/>
          <w:lang w:val="hr-HR"/>
        </w:rPr>
        <w:t xml:space="preserve"> </w:t>
      </w:r>
      <w:r w:rsidR="007B1663" w:rsidRPr="00CD1F98">
        <w:rPr>
          <w:rFonts w:ascii="Calibri" w:hAnsi="Calibri"/>
          <w:sz w:val="24"/>
          <w:lang w:val="hr-HR"/>
        </w:rPr>
        <w:t>750.691,76</w:t>
      </w:r>
      <w:r w:rsidRPr="00CD1F98">
        <w:rPr>
          <w:rFonts w:ascii="Calibri" w:hAnsi="Calibri"/>
          <w:sz w:val="24"/>
          <w:lang w:val="hr-HR"/>
        </w:rPr>
        <w:t xml:space="preserve"> kn za kredit za izg</w:t>
      </w:r>
      <w:r w:rsidR="00CD1F98">
        <w:rPr>
          <w:rFonts w:ascii="Calibri" w:hAnsi="Calibri"/>
          <w:sz w:val="24"/>
          <w:lang w:val="hr-HR"/>
        </w:rPr>
        <w:t>r</w:t>
      </w:r>
      <w:r w:rsidRPr="00CD1F98">
        <w:rPr>
          <w:rFonts w:ascii="Calibri" w:hAnsi="Calibri"/>
          <w:sz w:val="24"/>
          <w:lang w:val="hr-HR"/>
        </w:rPr>
        <w:t>adnju športske dvorane osnovne škole u Krku (</w:t>
      </w:r>
      <w:proofErr w:type="spellStart"/>
      <w:r w:rsidRPr="00CD1F98">
        <w:rPr>
          <w:rFonts w:ascii="Calibri" w:hAnsi="Calibri"/>
          <w:sz w:val="24"/>
          <w:lang w:val="hr-HR"/>
        </w:rPr>
        <w:t>Addiko</w:t>
      </w:r>
      <w:proofErr w:type="spellEnd"/>
      <w:r w:rsidRPr="00CD1F98">
        <w:rPr>
          <w:rFonts w:ascii="Calibri" w:hAnsi="Calibri"/>
          <w:sz w:val="24"/>
          <w:lang w:val="hr-HR"/>
        </w:rPr>
        <w:t xml:space="preserve"> </w:t>
      </w:r>
      <w:proofErr w:type="spellStart"/>
      <w:r w:rsidRPr="00CD1F98">
        <w:rPr>
          <w:rFonts w:ascii="Calibri" w:hAnsi="Calibri"/>
          <w:sz w:val="24"/>
          <w:lang w:val="hr-HR"/>
        </w:rPr>
        <w:t>bank</w:t>
      </w:r>
      <w:proofErr w:type="spellEnd"/>
      <w:r w:rsidRPr="00CD1F98">
        <w:rPr>
          <w:rFonts w:ascii="Calibri" w:hAnsi="Calibri"/>
          <w:sz w:val="24"/>
          <w:lang w:val="hr-HR"/>
        </w:rPr>
        <w:t>),</w:t>
      </w:r>
      <w:r w:rsidRPr="00CD1F98">
        <w:rPr>
          <w:rFonts w:ascii="Calibri" w:hAnsi="Calibri"/>
          <w:color w:val="FF0000"/>
          <w:sz w:val="24"/>
          <w:lang w:val="hr-HR"/>
        </w:rPr>
        <w:t xml:space="preserve"> </w:t>
      </w:r>
      <w:r w:rsidRPr="00CD1F98">
        <w:rPr>
          <w:rFonts w:ascii="Calibri" w:hAnsi="Calibri"/>
          <w:sz w:val="24"/>
          <w:lang w:val="hr-HR"/>
        </w:rPr>
        <w:t xml:space="preserve">248.592,56 kn za kredit sa Hrvatskom bankom za obnovu i razvitak  za financiranje projekta Modernizacija javne rasvjete u dijelu Grada Krka (kreditiranje iz ESIF kredita za javnu rasvjetu- EU fond), </w:t>
      </w:r>
      <w:r w:rsidR="007B1663" w:rsidRPr="00CD1F98">
        <w:rPr>
          <w:rFonts w:ascii="Calibri" w:hAnsi="Calibri"/>
          <w:sz w:val="24"/>
          <w:lang w:val="hr-HR"/>
        </w:rPr>
        <w:t>210.279,30</w:t>
      </w:r>
      <w:r w:rsidRPr="00CD1F98">
        <w:rPr>
          <w:rFonts w:ascii="Calibri" w:hAnsi="Calibri"/>
          <w:sz w:val="24"/>
          <w:lang w:val="hr-HR"/>
        </w:rPr>
        <w:t xml:space="preserve"> kn za kredit za izgradnju ceste na području Mali </w:t>
      </w:r>
      <w:proofErr w:type="spellStart"/>
      <w:r w:rsidRPr="00CD1F98">
        <w:rPr>
          <w:rFonts w:ascii="Calibri" w:hAnsi="Calibri"/>
          <w:sz w:val="24"/>
          <w:lang w:val="hr-HR"/>
        </w:rPr>
        <w:t>Kartec</w:t>
      </w:r>
      <w:proofErr w:type="spellEnd"/>
      <w:r w:rsidRPr="00CD1F98">
        <w:rPr>
          <w:rFonts w:ascii="Calibri" w:hAnsi="Calibri"/>
          <w:sz w:val="24"/>
          <w:lang w:val="hr-HR"/>
        </w:rPr>
        <w:t xml:space="preserve"> u Krku</w:t>
      </w:r>
      <w:r w:rsidRPr="00CD1F98">
        <w:rPr>
          <w:rFonts w:ascii="Calibri" w:hAnsi="Calibri"/>
          <w:color w:val="FF0000"/>
          <w:sz w:val="24"/>
          <w:lang w:val="hr-HR"/>
        </w:rPr>
        <w:t xml:space="preserve"> </w:t>
      </w:r>
      <w:r w:rsidRPr="00CD1F98">
        <w:rPr>
          <w:rFonts w:ascii="Calibri" w:hAnsi="Calibri"/>
          <w:sz w:val="24"/>
          <w:lang w:val="hr-HR"/>
        </w:rPr>
        <w:t xml:space="preserve">te </w:t>
      </w:r>
      <w:r w:rsidR="001802E0" w:rsidRPr="00CD1F98">
        <w:rPr>
          <w:rFonts w:ascii="Calibri" w:hAnsi="Calibri"/>
          <w:sz w:val="24"/>
          <w:lang w:val="hr-HR"/>
        </w:rPr>
        <w:t xml:space="preserve">500.000,00 kn za otplatu glavnice beskamatnog zajma državnog proračuna i </w:t>
      </w:r>
      <w:r w:rsidRPr="00CD1F98">
        <w:rPr>
          <w:rFonts w:ascii="Calibri" w:hAnsi="Calibri"/>
          <w:sz w:val="24"/>
          <w:lang w:val="hr-HR"/>
        </w:rPr>
        <w:t>1.</w:t>
      </w:r>
      <w:r w:rsidR="00904938" w:rsidRPr="00CD1F98">
        <w:rPr>
          <w:rFonts w:ascii="Calibri" w:hAnsi="Calibri"/>
          <w:sz w:val="24"/>
          <w:lang w:val="hr-HR"/>
        </w:rPr>
        <w:t>1</w:t>
      </w:r>
      <w:r w:rsidRPr="00CD1F98">
        <w:rPr>
          <w:rFonts w:ascii="Calibri" w:hAnsi="Calibri"/>
          <w:sz w:val="24"/>
          <w:lang w:val="hr-HR"/>
        </w:rPr>
        <w:t xml:space="preserve">73.097,13 kn za otplatu glavnice kratkoročnog beskamatnoga zajma Državnog proračuna za premošćivanje situacije nastale zbog </w:t>
      </w:r>
      <w:r w:rsidRPr="00CD1F98">
        <w:rPr>
          <w:rFonts w:ascii="Calibri" w:hAnsi="Calibri" w:cs="Calibri"/>
          <w:sz w:val="24"/>
          <w:szCs w:val="24"/>
          <w:lang w:val="hr-HR"/>
        </w:rPr>
        <w:t>različite dinamike priljeva sredstava i dospijeća obveza uslijed odgode plaćanja i/ili obročne otplate, povrata, odnosno oslobođenja od plaćanja poreza na dohodak, prireza porezu na dohodak i doprinosa</w:t>
      </w:r>
      <w:r w:rsidRPr="00CD1F98">
        <w:rPr>
          <w:rFonts w:ascii="Calibri" w:hAnsi="Calibri"/>
          <w:sz w:val="24"/>
          <w:lang w:val="hr-HR"/>
        </w:rPr>
        <w:t xml:space="preserve">. </w:t>
      </w:r>
    </w:p>
    <w:p w14:paraId="63079B59" w14:textId="4C00E81E" w:rsidR="00353C6B" w:rsidRPr="00CD1F98" w:rsidRDefault="00E26BBA" w:rsidP="00353C6B">
      <w:pPr>
        <w:pStyle w:val="Tijeloteksta"/>
        <w:rPr>
          <w:rFonts w:ascii="Calibri" w:hAnsi="Calibri"/>
          <w:sz w:val="24"/>
          <w:lang w:val="hr-HR"/>
        </w:rPr>
      </w:pPr>
      <w:r w:rsidRPr="00CD1F98">
        <w:rPr>
          <w:rFonts w:ascii="Calibri" w:hAnsi="Calibri"/>
          <w:sz w:val="24"/>
          <w:lang w:val="hr-HR"/>
        </w:rPr>
        <w:t xml:space="preserve">Za financijsku imovinu isplaćeno je </w:t>
      </w:r>
      <w:r w:rsidR="00F759B6" w:rsidRPr="00CD1F98">
        <w:rPr>
          <w:rFonts w:ascii="Calibri" w:hAnsi="Calibri"/>
          <w:sz w:val="24"/>
          <w:lang w:val="hr-HR"/>
        </w:rPr>
        <w:t>380.966,92</w:t>
      </w:r>
      <w:r w:rsidRPr="00CD1F98">
        <w:rPr>
          <w:rFonts w:ascii="Calibri" w:hAnsi="Calibri"/>
          <w:sz w:val="24"/>
          <w:lang w:val="hr-HR"/>
        </w:rPr>
        <w:t xml:space="preserve"> kn za udio u vlasništvu Ponikve voda d.o.o. (za </w:t>
      </w:r>
      <w:r w:rsidR="00353C6B" w:rsidRPr="00CD1F98">
        <w:rPr>
          <w:rFonts w:ascii="Calibri" w:hAnsi="Calibri"/>
          <w:sz w:val="24"/>
          <w:lang w:val="hr-HR"/>
        </w:rPr>
        <w:t xml:space="preserve"> proširenje vodovoda</w:t>
      </w:r>
      <w:r w:rsidR="00323941" w:rsidRPr="00CD1F98">
        <w:rPr>
          <w:rFonts w:ascii="Calibri" w:hAnsi="Calibri"/>
          <w:sz w:val="24"/>
          <w:lang w:val="hr-HR"/>
        </w:rPr>
        <w:t>,</w:t>
      </w:r>
      <w:r w:rsidR="00353C6B" w:rsidRPr="00CD1F98">
        <w:rPr>
          <w:rFonts w:ascii="Calibri" w:hAnsi="Calibri"/>
          <w:sz w:val="24"/>
          <w:lang w:val="hr-HR"/>
        </w:rPr>
        <w:t xml:space="preserve"> te za EU projekt “sustav prikupljanja, odvodnje i pročišćavanja otpadnih voda”), </w:t>
      </w:r>
      <w:r w:rsidR="00323941" w:rsidRPr="00CD1F98">
        <w:rPr>
          <w:rFonts w:ascii="Calibri" w:hAnsi="Calibri"/>
          <w:sz w:val="24"/>
          <w:lang w:val="hr-HR"/>
        </w:rPr>
        <w:t>te 43.917,04</w:t>
      </w:r>
      <w:r w:rsidR="00353C6B" w:rsidRPr="00CD1F98">
        <w:rPr>
          <w:rFonts w:ascii="Calibri" w:hAnsi="Calibri"/>
          <w:sz w:val="24"/>
          <w:lang w:val="hr-HR"/>
        </w:rPr>
        <w:t xml:space="preserve"> kn za povećanje udjela u vlasništvu Ponikve eko otok Krk d.o.o. (za izgradnju </w:t>
      </w:r>
      <w:r w:rsidR="00323941" w:rsidRPr="00CD1F98">
        <w:rPr>
          <w:rFonts w:ascii="Calibri" w:hAnsi="Calibri"/>
          <w:sz w:val="24"/>
          <w:lang w:val="hr-HR"/>
        </w:rPr>
        <w:t>EKI mreže otoka Krka</w:t>
      </w:r>
      <w:r w:rsidR="00353C6B" w:rsidRPr="00CD1F98">
        <w:rPr>
          <w:rFonts w:ascii="Calibri" w:hAnsi="Calibri"/>
          <w:sz w:val="24"/>
          <w:lang w:val="hr-HR"/>
        </w:rPr>
        <w:t>)</w:t>
      </w:r>
      <w:r w:rsidR="00323941" w:rsidRPr="00CD1F98">
        <w:rPr>
          <w:rFonts w:ascii="Calibri" w:hAnsi="Calibri"/>
          <w:sz w:val="24"/>
          <w:lang w:val="hr-HR"/>
        </w:rPr>
        <w:t>.</w:t>
      </w:r>
    </w:p>
    <w:p w14:paraId="35DF804C" w14:textId="77777777" w:rsidR="00353C6B" w:rsidRPr="00A95FFC" w:rsidRDefault="00353C6B" w:rsidP="00353C6B">
      <w:pPr>
        <w:pStyle w:val="Tijeloteksta"/>
        <w:rPr>
          <w:rFonts w:ascii="Calibri" w:hAnsi="Calibri"/>
          <w:color w:val="FF0000"/>
          <w:sz w:val="24"/>
          <w:lang w:val="hr-HR"/>
        </w:rPr>
      </w:pPr>
    </w:p>
    <w:p w14:paraId="5A49AAB7" w14:textId="77777777" w:rsidR="00353C6B" w:rsidRPr="00A95FFC" w:rsidRDefault="00353C6B" w:rsidP="00353C6B">
      <w:pPr>
        <w:pStyle w:val="Tijeloteksta"/>
        <w:rPr>
          <w:rFonts w:ascii="Calibri" w:hAnsi="Calibri"/>
          <w:color w:val="FF0000"/>
          <w:sz w:val="24"/>
          <w:lang w:val="hr-HR"/>
        </w:rPr>
      </w:pPr>
    </w:p>
    <w:p w14:paraId="572716C8" w14:textId="58A1B5C7" w:rsidR="00353C6B" w:rsidRPr="009C361D" w:rsidRDefault="00353C6B" w:rsidP="00353C6B">
      <w:pPr>
        <w:pStyle w:val="Tijeloteksta"/>
        <w:rPr>
          <w:rFonts w:ascii="Calibri" w:hAnsi="Calibri"/>
          <w:b/>
          <w:sz w:val="24"/>
          <w:lang w:val="hr-HR"/>
        </w:rPr>
      </w:pPr>
      <w:r w:rsidRPr="009C361D">
        <w:rPr>
          <w:rFonts w:ascii="Calibri" w:hAnsi="Calibri"/>
          <w:b/>
          <w:sz w:val="24"/>
          <w:lang w:val="hr-HR"/>
        </w:rPr>
        <w:t>VIŠAK PRIHODA I PRIMITAKA RASPOLOŽIV U SLIJEDEĆEM RAZDOBLJU (AOP 63</w:t>
      </w:r>
      <w:r w:rsidR="00D51A75" w:rsidRPr="009C361D">
        <w:rPr>
          <w:rFonts w:ascii="Calibri" w:hAnsi="Calibri"/>
          <w:b/>
          <w:sz w:val="24"/>
          <w:lang w:val="hr-HR"/>
        </w:rPr>
        <w:t>8</w:t>
      </w:r>
      <w:r w:rsidRPr="009C361D">
        <w:rPr>
          <w:rFonts w:ascii="Calibri" w:hAnsi="Calibri"/>
          <w:b/>
          <w:sz w:val="24"/>
          <w:lang w:val="hr-HR"/>
        </w:rPr>
        <w:t>)</w:t>
      </w:r>
    </w:p>
    <w:p w14:paraId="11A1CA81" w14:textId="77777777" w:rsidR="00353C6B" w:rsidRPr="009C361D" w:rsidRDefault="00353C6B" w:rsidP="00353C6B">
      <w:pPr>
        <w:pStyle w:val="Tijeloteksta"/>
        <w:rPr>
          <w:rFonts w:ascii="Calibri" w:hAnsi="Calibri"/>
          <w:sz w:val="24"/>
          <w:lang w:val="hr-HR"/>
        </w:rPr>
      </w:pPr>
    </w:p>
    <w:p w14:paraId="06E27429" w14:textId="74B89C3A" w:rsidR="00353C6B" w:rsidRPr="009C361D" w:rsidRDefault="00E739DB" w:rsidP="00353C6B">
      <w:pPr>
        <w:jc w:val="both"/>
        <w:rPr>
          <w:rFonts w:ascii="Calibri" w:hAnsi="Calibri"/>
          <w:sz w:val="24"/>
        </w:rPr>
      </w:pPr>
      <w:r w:rsidRPr="009C361D">
        <w:rPr>
          <w:rFonts w:ascii="Calibri" w:hAnsi="Calibri"/>
          <w:sz w:val="24"/>
        </w:rPr>
        <w:t>Preneseni višak prihoda</w:t>
      </w:r>
      <w:r w:rsidR="00353C6B" w:rsidRPr="009C361D">
        <w:rPr>
          <w:rFonts w:ascii="Calibri" w:hAnsi="Calibri"/>
          <w:sz w:val="24"/>
        </w:rPr>
        <w:t xml:space="preserve"> (AOP 63</w:t>
      </w:r>
      <w:r w:rsidR="00D51A75" w:rsidRPr="009C361D">
        <w:rPr>
          <w:rFonts w:ascii="Calibri" w:hAnsi="Calibri"/>
          <w:sz w:val="24"/>
        </w:rPr>
        <w:t>6</w:t>
      </w:r>
      <w:r w:rsidR="00353C6B" w:rsidRPr="009C361D">
        <w:rPr>
          <w:rFonts w:ascii="Calibri" w:hAnsi="Calibri"/>
          <w:sz w:val="24"/>
        </w:rPr>
        <w:t xml:space="preserve">) iznosi </w:t>
      </w:r>
      <w:r w:rsidR="00D51A75" w:rsidRPr="009C361D">
        <w:rPr>
          <w:rFonts w:ascii="Calibri" w:hAnsi="Calibri"/>
          <w:sz w:val="24"/>
        </w:rPr>
        <w:t>5.173.268</w:t>
      </w:r>
      <w:r w:rsidR="00353C6B" w:rsidRPr="009C361D">
        <w:rPr>
          <w:rFonts w:ascii="Calibri" w:hAnsi="Calibri"/>
          <w:sz w:val="24"/>
        </w:rPr>
        <w:t>,00 kn</w:t>
      </w:r>
      <w:r w:rsidRPr="009C361D">
        <w:rPr>
          <w:rFonts w:ascii="Calibri" w:hAnsi="Calibri"/>
          <w:sz w:val="24"/>
        </w:rPr>
        <w:t xml:space="preserve">. Sastoji se od 5.171.349,00 kn viška prihoda Grada iz 2020. godine koji je </w:t>
      </w:r>
      <w:r w:rsidR="00353C6B" w:rsidRPr="009C361D">
        <w:rPr>
          <w:rFonts w:ascii="Calibri" w:hAnsi="Calibri"/>
          <w:sz w:val="24"/>
        </w:rPr>
        <w:t xml:space="preserve">raspoređen </w:t>
      </w:r>
      <w:r w:rsidR="00264968" w:rsidRPr="009C361D">
        <w:rPr>
          <w:rFonts w:ascii="Calibri" w:hAnsi="Calibri"/>
          <w:sz w:val="24"/>
        </w:rPr>
        <w:t xml:space="preserve">i </w:t>
      </w:r>
      <w:r w:rsidR="00353C6B" w:rsidRPr="009C361D">
        <w:rPr>
          <w:rFonts w:ascii="Calibri" w:hAnsi="Calibri"/>
          <w:sz w:val="24"/>
        </w:rPr>
        <w:t>utrošen prema Odluci Gradskog vijeća Grada Krka</w:t>
      </w:r>
      <w:r w:rsidRPr="009C361D">
        <w:rPr>
          <w:rFonts w:ascii="Calibri" w:hAnsi="Calibri"/>
          <w:sz w:val="24"/>
        </w:rPr>
        <w:t>, te 1.919,00 kn prenesenog viška prihoda Vijeća srpske nacionalne manjine iz 2020. godine</w:t>
      </w:r>
      <w:r w:rsidR="00857BBA">
        <w:rPr>
          <w:rFonts w:ascii="Calibri" w:hAnsi="Calibri"/>
          <w:sz w:val="24"/>
        </w:rPr>
        <w:t>,</w:t>
      </w:r>
      <w:r w:rsidRPr="009C361D">
        <w:rPr>
          <w:rFonts w:ascii="Calibri" w:hAnsi="Calibri"/>
          <w:sz w:val="24"/>
        </w:rPr>
        <w:t xml:space="preserve"> a koje je uknjiženo u poslovne knjige Grada tijekom 2021. godine</w:t>
      </w:r>
      <w:r w:rsidR="009C361D" w:rsidRPr="009C361D">
        <w:rPr>
          <w:rFonts w:ascii="Calibri" w:hAnsi="Calibri"/>
          <w:sz w:val="24"/>
        </w:rPr>
        <w:t>.</w:t>
      </w:r>
      <w:r w:rsidR="00353C6B" w:rsidRPr="009C361D">
        <w:rPr>
          <w:rFonts w:ascii="Calibri" w:hAnsi="Calibri"/>
          <w:sz w:val="24"/>
        </w:rPr>
        <w:t xml:space="preserve"> </w:t>
      </w:r>
    </w:p>
    <w:p w14:paraId="388EEC56" w14:textId="4AE8194A" w:rsidR="00353C6B" w:rsidRPr="009C361D" w:rsidRDefault="00353C6B" w:rsidP="00353C6B">
      <w:pPr>
        <w:jc w:val="both"/>
        <w:rPr>
          <w:rFonts w:ascii="Calibri" w:hAnsi="Calibri"/>
          <w:sz w:val="24"/>
        </w:rPr>
      </w:pPr>
      <w:r w:rsidRPr="009C361D">
        <w:rPr>
          <w:rFonts w:ascii="Calibri" w:hAnsi="Calibri"/>
          <w:sz w:val="24"/>
        </w:rPr>
        <w:t>Višak prihoda u 202</w:t>
      </w:r>
      <w:r w:rsidR="00D51A75" w:rsidRPr="009C361D">
        <w:rPr>
          <w:rFonts w:ascii="Calibri" w:hAnsi="Calibri"/>
          <w:sz w:val="24"/>
        </w:rPr>
        <w:t>1</w:t>
      </w:r>
      <w:r w:rsidRPr="009C361D">
        <w:rPr>
          <w:rFonts w:ascii="Calibri" w:hAnsi="Calibri"/>
          <w:sz w:val="24"/>
        </w:rPr>
        <w:t>. godini (AOP 63</w:t>
      </w:r>
      <w:r w:rsidR="00A22F4F" w:rsidRPr="009C361D">
        <w:rPr>
          <w:rFonts w:ascii="Calibri" w:hAnsi="Calibri"/>
          <w:sz w:val="24"/>
        </w:rPr>
        <w:t>4</w:t>
      </w:r>
      <w:r w:rsidRPr="009C361D">
        <w:rPr>
          <w:rFonts w:ascii="Calibri" w:hAnsi="Calibri"/>
          <w:sz w:val="24"/>
        </w:rPr>
        <w:t xml:space="preserve">) iznosi </w:t>
      </w:r>
      <w:r w:rsidR="00A22F4F" w:rsidRPr="009C361D">
        <w:rPr>
          <w:rFonts w:ascii="Calibri" w:hAnsi="Calibri"/>
          <w:sz w:val="24"/>
        </w:rPr>
        <w:t>3.098.669</w:t>
      </w:r>
      <w:r w:rsidRPr="009C361D">
        <w:rPr>
          <w:rFonts w:ascii="Calibri" w:hAnsi="Calibri"/>
          <w:sz w:val="24"/>
        </w:rPr>
        <w:t>,00 kn, pa ukupni višak prihoda za 202</w:t>
      </w:r>
      <w:r w:rsidR="00A22F4F" w:rsidRPr="009C361D">
        <w:rPr>
          <w:rFonts w:ascii="Calibri" w:hAnsi="Calibri"/>
          <w:sz w:val="24"/>
        </w:rPr>
        <w:t>1</w:t>
      </w:r>
      <w:r w:rsidRPr="009C361D">
        <w:rPr>
          <w:rFonts w:ascii="Calibri" w:hAnsi="Calibri"/>
          <w:sz w:val="24"/>
        </w:rPr>
        <w:t xml:space="preserve">. godinu iznosi </w:t>
      </w:r>
      <w:r w:rsidR="00A22F4F" w:rsidRPr="009C361D">
        <w:rPr>
          <w:rFonts w:ascii="Calibri" w:hAnsi="Calibri"/>
          <w:sz w:val="24"/>
        </w:rPr>
        <w:t>8.271.937</w:t>
      </w:r>
      <w:r w:rsidRPr="009C361D">
        <w:rPr>
          <w:rFonts w:ascii="Calibri" w:hAnsi="Calibri"/>
          <w:sz w:val="24"/>
        </w:rPr>
        <w:t xml:space="preserve">,00 kn i bit će raspoređen prema Odluci Gradskog vijeća Grada Krka. </w:t>
      </w:r>
    </w:p>
    <w:p w14:paraId="5E0D75DC" w14:textId="77777777" w:rsidR="00353C6B" w:rsidRPr="00A95FFC" w:rsidRDefault="00353C6B" w:rsidP="00353C6B">
      <w:pPr>
        <w:jc w:val="both"/>
        <w:rPr>
          <w:rFonts w:ascii="Calibri" w:hAnsi="Calibri"/>
          <w:color w:val="FF0000"/>
          <w:sz w:val="24"/>
        </w:rPr>
      </w:pPr>
      <w:r w:rsidRPr="00A95FFC">
        <w:rPr>
          <w:rFonts w:ascii="Calibri" w:hAnsi="Calibri"/>
          <w:color w:val="FF0000"/>
          <w:sz w:val="24"/>
        </w:rPr>
        <w:t xml:space="preserve">      </w:t>
      </w:r>
    </w:p>
    <w:p w14:paraId="456F51DD" w14:textId="77777777" w:rsidR="00353C6B" w:rsidRPr="00A95FFC" w:rsidRDefault="00353C6B" w:rsidP="00353C6B">
      <w:pPr>
        <w:jc w:val="both"/>
        <w:rPr>
          <w:rFonts w:ascii="Calibri" w:hAnsi="Calibri"/>
          <w:color w:val="FF0000"/>
          <w:sz w:val="24"/>
        </w:rPr>
      </w:pPr>
    </w:p>
    <w:p w14:paraId="5AA45610" w14:textId="77777777" w:rsidR="00353C6B" w:rsidRPr="00B20FD2" w:rsidRDefault="00353C6B" w:rsidP="00353C6B">
      <w:pPr>
        <w:pStyle w:val="Naslov5"/>
        <w:rPr>
          <w:rFonts w:ascii="Calibri" w:hAnsi="Calibri"/>
          <w:lang w:val="hr-HR"/>
        </w:rPr>
      </w:pPr>
      <w:r w:rsidRPr="00B20FD2">
        <w:rPr>
          <w:rFonts w:ascii="Calibri" w:hAnsi="Calibri"/>
          <w:lang w:val="hr-HR"/>
        </w:rPr>
        <w:t xml:space="preserve">JAMSTVA </w:t>
      </w:r>
    </w:p>
    <w:p w14:paraId="6D86884A" w14:textId="77777777" w:rsidR="00353C6B" w:rsidRPr="00A95FFC" w:rsidRDefault="00353C6B" w:rsidP="00353C6B">
      <w:pPr>
        <w:pStyle w:val="Naslov5"/>
        <w:jc w:val="left"/>
        <w:rPr>
          <w:rFonts w:ascii="Calibri" w:hAnsi="Calibri"/>
          <w:color w:val="FF0000"/>
          <w:lang w:val="hr-HR"/>
        </w:rPr>
      </w:pPr>
    </w:p>
    <w:p w14:paraId="023CF7FD" w14:textId="78025AB5" w:rsidR="00B20FD2" w:rsidRDefault="00B20FD2" w:rsidP="00353C6B">
      <w:pPr>
        <w:jc w:val="both"/>
        <w:rPr>
          <w:rFonts w:ascii="Calibri" w:hAnsi="Calibri"/>
          <w:color w:val="FF0000"/>
          <w:sz w:val="24"/>
        </w:rPr>
      </w:pPr>
    </w:p>
    <w:p w14:paraId="5480B2D7" w14:textId="0FF256C3" w:rsidR="00AE6272" w:rsidRPr="005952EC" w:rsidRDefault="00B20FD2" w:rsidP="00B20FD2">
      <w:pPr>
        <w:jc w:val="both"/>
        <w:rPr>
          <w:rFonts w:ascii="Calibri" w:hAnsi="Calibri"/>
          <w:sz w:val="24"/>
        </w:rPr>
      </w:pPr>
      <w:r w:rsidRPr="00AE6272">
        <w:rPr>
          <w:rFonts w:ascii="Calibri" w:hAnsi="Calibri"/>
          <w:sz w:val="24"/>
        </w:rPr>
        <w:t>Dana je suglasnost i jamstvo za zaduživanje Ponikve voda d.o.o. za kredit u iznosu od 10.244.000,00 kn, na rok otplate od 10 godina koji počinje teći 30.06.202</w:t>
      </w:r>
      <w:r w:rsidR="00857BBA">
        <w:rPr>
          <w:rFonts w:ascii="Calibri" w:hAnsi="Calibri"/>
          <w:sz w:val="24"/>
        </w:rPr>
        <w:t>4.</w:t>
      </w:r>
      <w:r w:rsidRPr="00AE6272">
        <w:rPr>
          <w:rFonts w:ascii="Calibri" w:hAnsi="Calibri"/>
          <w:sz w:val="24"/>
        </w:rPr>
        <w:t xml:space="preserve"> (produžen je rok korištenja kredita), za financiranje EU projekta “Projekt prikupljanja odvodnje i pročišćavanja otpadnih voda otoka Krka”, kod HBOR-a.  Kredit je djelomično korišten pa je stanje po ovom kreditu 5.</w:t>
      </w:r>
      <w:r w:rsidR="00AE6272" w:rsidRPr="00AE6272">
        <w:rPr>
          <w:rFonts w:ascii="Calibri" w:hAnsi="Calibri"/>
          <w:sz w:val="24"/>
        </w:rPr>
        <w:t>408.019,28</w:t>
      </w:r>
      <w:r w:rsidRPr="00AE6272">
        <w:rPr>
          <w:rFonts w:ascii="Calibri" w:hAnsi="Calibri"/>
          <w:sz w:val="24"/>
        </w:rPr>
        <w:t xml:space="preserve"> kn (ukupno ugovoren  kredit je 45.000.000,00 kn, korišten je u iznosu od </w:t>
      </w:r>
      <w:r w:rsidRPr="005952EC">
        <w:rPr>
          <w:rFonts w:ascii="Calibri" w:hAnsi="Calibri"/>
          <w:sz w:val="24"/>
        </w:rPr>
        <w:t xml:space="preserve">23.349.301,08 kn od čega se na Grad Krk odnosi 22,72%). </w:t>
      </w:r>
    </w:p>
    <w:p w14:paraId="44F1A4A8" w14:textId="0CB2C9B3" w:rsidR="00353C6B" w:rsidRDefault="00353C6B" w:rsidP="00353C6B">
      <w:pPr>
        <w:jc w:val="both"/>
        <w:rPr>
          <w:rFonts w:ascii="Calibri" w:hAnsi="Calibri"/>
          <w:color w:val="FF0000"/>
          <w:sz w:val="24"/>
        </w:rPr>
      </w:pPr>
    </w:p>
    <w:p w14:paraId="1C340602" w14:textId="40D106A0" w:rsidR="00AE6272" w:rsidRPr="00AE6272" w:rsidRDefault="00AE6272" w:rsidP="00AE6272">
      <w:pPr>
        <w:jc w:val="both"/>
        <w:rPr>
          <w:rFonts w:ascii="Calibri" w:hAnsi="Calibri"/>
          <w:color w:val="FF0000"/>
          <w:sz w:val="24"/>
        </w:rPr>
      </w:pPr>
      <w:r w:rsidRPr="00AE6272">
        <w:rPr>
          <w:rFonts w:ascii="Calibri" w:hAnsi="Calibri"/>
          <w:sz w:val="24"/>
        </w:rPr>
        <w:t xml:space="preserve">Dana je suglasnost JKD </w:t>
      </w:r>
      <w:proofErr w:type="spellStart"/>
      <w:r w:rsidRPr="00AE6272">
        <w:rPr>
          <w:rFonts w:ascii="Calibri" w:hAnsi="Calibri"/>
          <w:sz w:val="24"/>
        </w:rPr>
        <w:t>Vecla</w:t>
      </w:r>
      <w:proofErr w:type="spellEnd"/>
      <w:r w:rsidRPr="00AE6272">
        <w:rPr>
          <w:rFonts w:ascii="Calibri" w:hAnsi="Calibri"/>
          <w:sz w:val="24"/>
        </w:rPr>
        <w:t xml:space="preserve">  za kredit kod Zagrebačke banke u iznosu od 5.200.000,00 kn za projekt Rekonstrukcija i dogradnja Luke </w:t>
      </w:r>
      <w:proofErr w:type="spellStart"/>
      <w:r w:rsidRPr="00AE6272">
        <w:rPr>
          <w:rFonts w:ascii="Calibri" w:hAnsi="Calibri"/>
          <w:sz w:val="24"/>
        </w:rPr>
        <w:t>Dunat</w:t>
      </w:r>
      <w:proofErr w:type="spellEnd"/>
      <w:r w:rsidRPr="00AE6272">
        <w:rPr>
          <w:rFonts w:ascii="Calibri" w:hAnsi="Calibri"/>
          <w:sz w:val="24"/>
        </w:rPr>
        <w:t>. Kredit je iskorišten u cijelosti. Stanje duga po ovom kreditu 3</w:t>
      </w:r>
      <w:r>
        <w:rPr>
          <w:rFonts w:ascii="Calibri" w:hAnsi="Calibri"/>
          <w:sz w:val="24"/>
        </w:rPr>
        <w:t>1</w:t>
      </w:r>
      <w:r w:rsidRPr="00AE6272">
        <w:rPr>
          <w:rFonts w:ascii="Calibri" w:hAnsi="Calibri"/>
          <w:sz w:val="24"/>
        </w:rPr>
        <w:t>.</w:t>
      </w:r>
      <w:r>
        <w:rPr>
          <w:rFonts w:ascii="Calibri" w:hAnsi="Calibri"/>
          <w:sz w:val="24"/>
        </w:rPr>
        <w:t>12</w:t>
      </w:r>
      <w:r w:rsidRPr="00AE6272">
        <w:rPr>
          <w:rFonts w:ascii="Calibri" w:hAnsi="Calibri"/>
          <w:sz w:val="24"/>
        </w:rPr>
        <w:t xml:space="preserve">.21 </w:t>
      </w:r>
      <w:r w:rsidRPr="00FD08E5">
        <w:rPr>
          <w:rFonts w:ascii="Calibri" w:hAnsi="Calibri"/>
          <w:sz w:val="24"/>
        </w:rPr>
        <w:t>je 3</w:t>
      </w:r>
      <w:r w:rsidRPr="00FD08E5">
        <w:rPr>
          <w:rFonts w:ascii="Calibri" w:hAnsi="Calibri"/>
          <w:sz w:val="24"/>
          <w:szCs w:val="24"/>
        </w:rPr>
        <w:t>.</w:t>
      </w:r>
      <w:r w:rsidR="00FD08E5" w:rsidRPr="00FD08E5">
        <w:rPr>
          <w:rFonts w:ascii="Calibri" w:hAnsi="Calibri"/>
          <w:sz w:val="24"/>
          <w:szCs w:val="24"/>
        </w:rPr>
        <w:t>408.888,82</w:t>
      </w:r>
      <w:r w:rsidRPr="00FD08E5">
        <w:rPr>
          <w:rFonts w:ascii="Calibri" w:hAnsi="Calibri"/>
          <w:sz w:val="24"/>
          <w:szCs w:val="24"/>
        </w:rPr>
        <w:t xml:space="preserve"> </w:t>
      </w:r>
      <w:r w:rsidRPr="00FD08E5">
        <w:rPr>
          <w:rFonts w:ascii="Calibri" w:hAnsi="Calibri"/>
          <w:sz w:val="24"/>
        </w:rPr>
        <w:t xml:space="preserve">kn. </w:t>
      </w:r>
    </w:p>
    <w:p w14:paraId="12D731F4" w14:textId="5115A4EE" w:rsidR="00AE6272" w:rsidRPr="00AE6272" w:rsidRDefault="00AE6272" w:rsidP="00AE6272">
      <w:pPr>
        <w:jc w:val="both"/>
        <w:rPr>
          <w:rFonts w:ascii="Calibri" w:hAnsi="Calibri"/>
          <w:sz w:val="24"/>
        </w:rPr>
      </w:pPr>
      <w:r w:rsidRPr="00AE6272">
        <w:rPr>
          <w:rFonts w:ascii="Calibri" w:hAnsi="Calibri"/>
          <w:sz w:val="24"/>
        </w:rPr>
        <w:lastRenderedPageBreak/>
        <w:t xml:space="preserve">Dana je suglasnost JKD </w:t>
      </w:r>
      <w:proofErr w:type="spellStart"/>
      <w:r w:rsidRPr="00AE6272">
        <w:rPr>
          <w:rFonts w:ascii="Calibri" w:hAnsi="Calibri"/>
          <w:sz w:val="24"/>
        </w:rPr>
        <w:t>Vecla</w:t>
      </w:r>
      <w:proofErr w:type="spellEnd"/>
      <w:r w:rsidRPr="00AE6272">
        <w:rPr>
          <w:rFonts w:ascii="Calibri" w:hAnsi="Calibri"/>
          <w:sz w:val="24"/>
        </w:rPr>
        <w:t xml:space="preserve"> za kredit kod </w:t>
      </w:r>
      <w:proofErr w:type="spellStart"/>
      <w:r w:rsidRPr="00AE6272">
        <w:rPr>
          <w:rFonts w:ascii="Calibri" w:hAnsi="Calibri"/>
          <w:sz w:val="24"/>
        </w:rPr>
        <w:t>Erste&amp;Steiermarkische</w:t>
      </w:r>
      <w:proofErr w:type="spellEnd"/>
      <w:r w:rsidRPr="00AE6272">
        <w:rPr>
          <w:rFonts w:ascii="Calibri" w:hAnsi="Calibri"/>
          <w:sz w:val="24"/>
        </w:rPr>
        <w:t xml:space="preserve"> banke u iznosu od 530.000,00 kn za nabavu dugotrajne imovine na rok od 3 godine i počekom od godine dana. Kredit je iskorišten u iznosu od </w:t>
      </w:r>
      <w:r w:rsidRPr="00E77C2B">
        <w:rPr>
          <w:rFonts w:ascii="Calibri" w:hAnsi="Calibri"/>
          <w:sz w:val="24"/>
        </w:rPr>
        <w:t xml:space="preserve">529.695,00 </w:t>
      </w:r>
      <w:r w:rsidRPr="00AE6272">
        <w:rPr>
          <w:rFonts w:ascii="Calibri" w:hAnsi="Calibri"/>
          <w:sz w:val="24"/>
        </w:rPr>
        <w:t>kn. Stanje duga po ovom kreditu 3</w:t>
      </w:r>
      <w:r>
        <w:rPr>
          <w:rFonts w:ascii="Calibri" w:hAnsi="Calibri"/>
          <w:sz w:val="24"/>
        </w:rPr>
        <w:t>1.12</w:t>
      </w:r>
      <w:r w:rsidRPr="00AE6272">
        <w:rPr>
          <w:rFonts w:ascii="Calibri" w:hAnsi="Calibri"/>
          <w:sz w:val="24"/>
        </w:rPr>
        <w:t xml:space="preserve">.21 je </w:t>
      </w:r>
      <w:r w:rsidR="00E77C2B" w:rsidRPr="00E77C2B">
        <w:rPr>
          <w:rFonts w:ascii="Calibri" w:hAnsi="Calibri"/>
          <w:sz w:val="24"/>
        </w:rPr>
        <w:t xml:space="preserve">470.840,00 </w:t>
      </w:r>
      <w:r w:rsidRPr="00E77C2B">
        <w:rPr>
          <w:rFonts w:ascii="Calibri" w:hAnsi="Calibri"/>
          <w:sz w:val="24"/>
        </w:rPr>
        <w:t xml:space="preserve">kn. </w:t>
      </w:r>
    </w:p>
    <w:p w14:paraId="64A40C18" w14:textId="613600C9" w:rsidR="00AE6272" w:rsidRPr="00AE6272" w:rsidRDefault="00AE6272" w:rsidP="00AE6272">
      <w:pPr>
        <w:jc w:val="both"/>
        <w:rPr>
          <w:rFonts w:ascii="Calibri" w:hAnsi="Calibri"/>
          <w:color w:val="FF0000"/>
          <w:sz w:val="24"/>
        </w:rPr>
      </w:pPr>
      <w:r w:rsidRPr="00FE69E8">
        <w:rPr>
          <w:rFonts w:ascii="Calibri" w:hAnsi="Calibri"/>
          <w:sz w:val="24"/>
        </w:rPr>
        <w:t xml:space="preserve">Dana je suglasnost Ponikve eko otok Krk za kredit u iznosu od 6.307.397,93 kn </w:t>
      </w:r>
      <w:r w:rsidR="00264968">
        <w:rPr>
          <w:rFonts w:ascii="Calibri" w:hAnsi="Calibri"/>
          <w:sz w:val="24"/>
        </w:rPr>
        <w:t>(</w:t>
      </w:r>
      <w:r w:rsidRPr="00FE69E8">
        <w:rPr>
          <w:rFonts w:ascii="Calibri" w:hAnsi="Calibri"/>
          <w:sz w:val="24"/>
        </w:rPr>
        <w:t>od čega se na grad Krk odnosi 45,949% odnosno 2.898.186,27 kn</w:t>
      </w:r>
      <w:r w:rsidR="00264968">
        <w:rPr>
          <w:rFonts w:ascii="Calibri" w:hAnsi="Calibri"/>
          <w:sz w:val="24"/>
        </w:rPr>
        <w:t>)</w:t>
      </w:r>
      <w:r w:rsidRPr="00FE69E8">
        <w:rPr>
          <w:rFonts w:ascii="Calibri" w:hAnsi="Calibri"/>
          <w:sz w:val="24"/>
        </w:rPr>
        <w:t xml:space="preserve"> za projekt Izgradnja EKI na rok od pet godina i uz godinu dana počeka. Iskorišteni iznos je 6.307.397,93 kn odnosno udio Grada u iznosu od 2.898.186,27 kn. </w:t>
      </w:r>
    </w:p>
    <w:p w14:paraId="30020869" w14:textId="765CF28E" w:rsidR="00353C6B" w:rsidRPr="00323167" w:rsidRDefault="00AE6272" w:rsidP="00353C6B">
      <w:pPr>
        <w:jc w:val="both"/>
        <w:rPr>
          <w:rFonts w:ascii="Calibri" w:hAnsi="Calibri"/>
          <w:sz w:val="24"/>
        </w:rPr>
      </w:pPr>
      <w:r w:rsidRPr="00AE6272">
        <w:rPr>
          <w:rFonts w:ascii="Calibri" w:hAnsi="Calibri"/>
          <w:sz w:val="24"/>
        </w:rPr>
        <w:t xml:space="preserve"> </w:t>
      </w:r>
      <w:r w:rsidR="00353C6B" w:rsidRPr="00A95FFC">
        <w:rPr>
          <w:rFonts w:ascii="Calibri" w:hAnsi="Calibri"/>
          <w:color w:val="FF0000"/>
          <w:sz w:val="24"/>
        </w:rPr>
        <w:t xml:space="preserve">      </w:t>
      </w:r>
    </w:p>
    <w:p w14:paraId="590963E8" w14:textId="5C67004C" w:rsidR="00353C6B" w:rsidRDefault="00353C6B" w:rsidP="00353C6B">
      <w:pPr>
        <w:jc w:val="both"/>
        <w:rPr>
          <w:rFonts w:ascii="Calibri" w:hAnsi="Calibri"/>
          <w:color w:val="FF0000"/>
          <w:sz w:val="24"/>
        </w:rPr>
      </w:pPr>
    </w:p>
    <w:p w14:paraId="76835C8A" w14:textId="77777777" w:rsidR="00323167" w:rsidRPr="00A95FFC" w:rsidRDefault="00323167" w:rsidP="00353C6B">
      <w:pPr>
        <w:jc w:val="both"/>
        <w:rPr>
          <w:rFonts w:ascii="Calibri" w:hAnsi="Calibri"/>
          <w:color w:val="FF0000"/>
          <w:sz w:val="24"/>
        </w:rPr>
      </w:pPr>
    </w:p>
    <w:p w14:paraId="584AAB39" w14:textId="77777777" w:rsidR="00353C6B" w:rsidRPr="00A95FFC" w:rsidRDefault="00353C6B" w:rsidP="00353C6B">
      <w:pPr>
        <w:jc w:val="both"/>
        <w:rPr>
          <w:rFonts w:ascii="Calibri" w:hAnsi="Calibri"/>
          <w:color w:val="FF0000"/>
          <w:sz w:val="24"/>
        </w:rPr>
      </w:pPr>
    </w:p>
    <w:p w14:paraId="439791C8" w14:textId="15EAC1B5" w:rsidR="00353C6B" w:rsidRPr="00DC6F02" w:rsidRDefault="00353C6B" w:rsidP="00353C6B">
      <w:pPr>
        <w:numPr>
          <w:ilvl w:val="0"/>
          <w:numId w:val="14"/>
        </w:numPr>
        <w:jc w:val="center"/>
        <w:rPr>
          <w:rFonts w:ascii="Calibri" w:hAnsi="Calibri"/>
          <w:b/>
          <w:bCs/>
          <w:sz w:val="24"/>
        </w:rPr>
      </w:pPr>
      <w:r w:rsidRPr="00DC6F02">
        <w:rPr>
          <w:rFonts w:ascii="Calibri" w:hAnsi="Calibri"/>
          <w:b/>
          <w:bCs/>
          <w:sz w:val="24"/>
        </w:rPr>
        <w:t>BILJEŠKE UZ IZVJEŠTAJ O RASHODIMA PREMA FUNKCIJSKOJ KLASIFIKACIJI NA DAN 31. PROSINCA 202</w:t>
      </w:r>
      <w:r w:rsidR="00DC6F02">
        <w:rPr>
          <w:rFonts w:ascii="Calibri" w:hAnsi="Calibri"/>
          <w:b/>
          <w:bCs/>
          <w:sz w:val="24"/>
        </w:rPr>
        <w:t>1</w:t>
      </w:r>
      <w:r w:rsidRPr="00DC6F02">
        <w:rPr>
          <w:rFonts w:ascii="Calibri" w:hAnsi="Calibri"/>
          <w:b/>
          <w:bCs/>
          <w:sz w:val="24"/>
        </w:rPr>
        <w:t>. GODINE (OBRAZAC RAS FUNKCIJSKI)</w:t>
      </w:r>
    </w:p>
    <w:p w14:paraId="28C08AF6" w14:textId="77777777" w:rsidR="00353C6B" w:rsidRPr="00A95FFC" w:rsidRDefault="00353C6B" w:rsidP="00353C6B">
      <w:pPr>
        <w:jc w:val="both"/>
        <w:rPr>
          <w:rFonts w:ascii="Calibri" w:hAnsi="Calibri"/>
          <w:color w:val="FF0000"/>
          <w:sz w:val="24"/>
        </w:rPr>
      </w:pPr>
    </w:p>
    <w:p w14:paraId="7D9FC905" w14:textId="77777777" w:rsidR="00353C6B" w:rsidRPr="00DC6F02" w:rsidRDefault="00353C6B" w:rsidP="00353C6B">
      <w:pPr>
        <w:jc w:val="both"/>
        <w:rPr>
          <w:rFonts w:ascii="Calibri" w:hAnsi="Calibri"/>
          <w:sz w:val="24"/>
        </w:rPr>
      </w:pPr>
      <w:r w:rsidRPr="00DC6F02">
        <w:rPr>
          <w:rFonts w:ascii="Calibri" w:hAnsi="Calibri"/>
          <w:sz w:val="24"/>
        </w:rPr>
        <w:t>Funkcijski se klasificiraju rashodi poslovanja i rashodi za nabave nefinancijske imovine, dok se izdaci za financijsku imovinu i obveze ne razvrstavaju funkcijski, te nisu uključeni u ovo izvješće.</w:t>
      </w:r>
    </w:p>
    <w:p w14:paraId="1F9460E7" w14:textId="2334A845" w:rsidR="001E7DAD" w:rsidRPr="00C73C5F" w:rsidRDefault="001E7DAD" w:rsidP="001E7DAD">
      <w:pPr>
        <w:jc w:val="both"/>
        <w:rPr>
          <w:rFonts w:ascii="Calibri" w:hAnsi="Calibri"/>
          <w:sz w:val="24"/>
        </w:rPr>
      </w:pPr>
      <w:r w:rsidRPr="00C73C5F">
        <w:rPr>
          <w:rFonts w:ascii="Calibri" w:hAnsi="Calibri"/>
          <w:sz w:val="24"/>
        </w:rPr>
        <w:t xml:space="preserve">U 2021. godini uočavamo značajna odstupanja u ostvarenim rashodima </w:t>
      </w:r>
      <w:r w:rsidR="00660499" w:rsidRPr="00C73C5F">
        <w:rPr>
          <w:rFonts w:ascii="Calibri" w:hAnsi="Calibri"/>
          <w:sz w:val="24"/>
        </w:rPr>
        <w:t xml:space="preserve">(povećanja) </w:t>
      </w:r>
      <w:r w:rsidRPr="00C73C5F">
        <w:rPr>
          <w:rFonts w:ascii="Calibri" w:hAnsi="Calibri"/>
          <w:sz w:val="24"/>
        </w:rPr>
        <w:t xml:space="preserve">u odnosu na prethodnu godinu, budući da </w:t>
      </w:r>
      <w:r w:rsidR="00660499" w:rsidRPr="00C73C5F">
        <w:rPr>
          <w:rFonts w:ascii="Calibri" w:hAnsi="Calibri"/>
          <w:sz w:val="24"/>
        </w:rPr>
        <w:t>je u 2020. godini došlo do zastoja gospodarske aktivnosti</w:t>
      </w:r>
      <w:r w:rsidRPr="00C73C5F">
        <w:rPr>
          <w:rFonts w:ascii="Calibri" w:hAnsi="Calibri"/>
          <w:sz w:val="24"/>
        </w:rPr>
        <w:t xml:space="preserve"> kao posljedica proglašenja epidemije bolesti COVID-19</w:t>
      </w:r>
      <w:r w:rsidR="00660499" w:rsidRPr="00C73C5F">
        <w:rPr>
          <w:rFonts w:ascii="Calibri" w:hAnsi="Calibri"/>
          <w:sz w:val="24"/>
        </w:rPr>
        <w:t>.</w:t>
      </w:r>
    </w:p>
    <w:p w14:paraId="07D3E042" w14:textId="77777777" w:rsidR="00353C6B" w:rsidRPr="00A95FFC" w:rsidRDefault="00353C6B" w:rsidP="00353C6B">
      <w:pPr>
        <w:jc w:val="both"/>
        <w:rPr>
          <w:rFonts w:ascii="Calibri" w:hAnsi="Calibri"/>
          <w:color w:val="FF0000"/>
          <w:sz w:val="24"/>
        </w:rPr>
      </w:pPr>
    </w:p>
    <w:p w14:paraId="664EF5A7" w14:textId="10D6B9AB" w:rsidR="00353C6B" w:rsidRPr="0026023E" w:rsidRDefault="00353C6B" w:rsidP="00353C6B">
      <w:pPr>
        <w:jc w:val="both"/>
        <w:rPr>
          <w:rFonts w:ascii="Calibri" w:hAnsi="Calibri"/>
          <w:sz w:val="24"/>
        </w:rPr>
      </w:pPr>
      <w:r w:rsidRPr="00C172B4">
        <w:rPr>
          <w:rFonts w:ascii="Calibri" w:hAnsi="Calibri"/>
          <w:sz w:val="24"/>
        </w:rPr>
        <w:t xml:space="preserve">U Obrascu RAS Funkcijski evidentirani su rashodi opće javne usluge u iznosu od </w:t>
      </w:r>
      <w:r w:rsidR="00C172B4" w:rsidRPr="00C172B4">
        <w:rPr>
          <w:rFonts w:ascii="Calibri" w:hAnsi="Calibri"/>
          <w:sz w:val="24"/>
        </w:rPr>
        <w:t>8.717.298,00</w:t>
      </w:r>
      <w:r w:rsidRPr="00C172B4">
        <w:rPr>
          <w:rFonts w:ascii="Calibri" w:hAnsi="Calibri"/>
          <w:sz w:val="24"/>
        </w:rPr>
        <w:t xml:space="preserve"> kn (povećanje </w:t>
      </w:r>
      <w:r w:rsidR="00C172B4" w:rsidRPr="00C172B4">
        <w:rPr>
          <w:rFonts w:ascii="Calibri" w:hAnsi="Calibri"/>
          <w:sz w:val="24"/>
        </w:rPr>
        <w:t>2,8</w:t>
      </w:r>
      <w:r w:rsidRPr="00C172B4">
        <w:rPr>
          <w:rFonts w:ascii="Calibri" w:hAnsi="Calibri"/>
          <w:sz w:val="24"/>
        </w:rPr>
        <w:t xml:space="preserve">%), za obranu </w:t>
      </w:r>
      <w:r w:rsidR="00C172B4" w:rsidRPr="00C172B4">
        <w:rPr>
          <w:rFonts w:ascii="Calibri" w:hAnsi="Calibri"/>
          <w:sz w:val="24"/>
        </w:rPr>
        <w:t>32.437,00</w:t>
      </w:r>
      <w:r w:rsidRPr="00C172B4">
        <w:rPr>
          <w:rFonts w:ascii="Calibri" w:hAnsi="Calibri"/>
          <w:sz w:val="24"/>
        </w:rPr>
        <w:t xml:space="preserve"> kn (</w:t>
      </w:r>
      <w:r w:rsidR="00C172B4" w:rsidRPr="00C172B4">
        <w:rPr>
          <w:rFonts w:ascii="Calibri" w:hAnsi="Calibri"/>
          <w:sz w:val="24"/>
        </w:rPr>
        <w:t>povećanje</w:t>
      </w:r>
      <w:r w:rsidRPr="00C172B4">
        <w:rPr>
          <w:rFonts w:ascii="Calibri" w:hAnsi="Calibri"/>
          <w:sz w:val="24"/>
        </w:rPr>
        <w:t xml:space="preserve"> </w:t>
      </w:r>
      <w:r w:rsidR="00C172B4" w:rsidRPr="00C172B4">
        <w:rPr>
          <w:rFonts w:ascii="Calibri" w:hAnsi="Calibri"/>
          <w:sz w:val="24"/>
        </w:rPr>
        <w:t>99,6</w:t>
      </w:r>
      <w:r w:rsidRPr="00C172B4">
        <w:rPr>
          <w:rFonts w:ascii="Calibri" w:hAnsi="Calibri"/>
          <w:sz w:val="24"/>
        </w:rPr>
        <w:t xml:space="preserve">%), za javni red i sigurnost </w:t>
      </w:r>
      <w:r w:rsidR="00C172B4" w:rsidRPr="00C172B4">
        <w:rPr>
          <w:rFonts w:ascii="Calibri" w:hAnsi="Calibri"/>
          <w:sz w:val="24"/>
        </w:rPr>
        <w:t>465.389</w:t>
      </w:r>
      <w:r w:rsidRPr="00C172B4">
        <w:rPr>
          <w:rFonts w:ascii="Calibri" w:hAnsi="Calibri"/>
          <w:sz w:val="24"/>
        </w:rPr>
        <w:t>,00 kn (</w:t>
      </w:r>
      <w:r w:rsidR="00C172B4" w:rsidRPr="00C172B4">
        <w:rPr>
          <w:rFonts w:ascii="Calibri" w:hAnsi="Calibri"/>
          <w:sz w:val="24"/>
        </w:rPr>
        <w:t>povećanje</w:t>
      </w:r>
      <w:r w:rsidRPr="00C172B4">
        <w:rPr>
          <w:rFonts w:ascii="Calibri" w:hAnsi="Calibri"/>
          <w:sz w:val="24"/>
        </w:rPr>
        <w:t xml:space="preserve"> </w:t>
      </w:r>
      <w:r w:rsidR="00C172B4" w:rsidRPr="00C172B4">
        <w:rPr>
          <w:rFonts w:ascii="Calibri" w:hAnsi="Calibri"/>
          <w:sz w:val="24"/>
        </w:rPr>
        <w:t>2,6</w:t>
      </w:r>
      <w:r w:rsidRPr="00C172B4">
        <w:rPr>
          <w:rFonts w:ascii="Calibri" w:hAnsi="Calibri"/>
          <w:sz w:val="24"/>
        </w:rPr>
        <w:t xml:space="preserve">%), za ekonomske poslove u iznosu od </w:t>
      </w:r>
      <w:r w:rsidR="00C172B4" w:rsidRPr="00C172B4">
        <w:rPr>
          <w:rFonts w:ascii="Calibri" w:hAnsi="Calibri"/>
          <w:sz w:val="24"/>
        </w:rPr>
        <w:t>17.462.598</w:t>
      </w:r>
      <w:r w:rsidRPr="00C172B4">
        <w:rPr>
          <w:rFonts w:ascii="Calibri" w:hAnsi="Calibri"/>
          <w:sz w:val="24"/>
        </w:rPr>
        <w:t>,00 kn (</w:t>
      </w:r>
      <w:r w:rsidR="00C172B4" w:rsidRPr="0026023E">
        <w:rPr>
          <w:rFonts w:ascii="Calibri" w:hAnsi="Calibri"/>
          <w:sz w:val="24"/>
        </w:rPr>
        <w:t>povećanje</w:t>
      </w:r>
      <w:r w:rsidRPr="0026023E">
        <w:rPr>
          <w:rFonts w:ascii="Calibri" w:hAnsi="Calibri"/>
          <w:sz w:val="24"/>
        </w:rPr>
        <w:t xml:space="preserve"> </w:t>
      </w:r>
      <w:r w:rsidR="00C172B4" w:rsidRPr="0026023E">
        <w:rPr>
          <w:rFonts w:ascii="Calibri" w:hAnsi="Calibri"/>
          <w:sz w:val="24"/>
        </w:rPr>
        <w:t>56,4</w:t>
      </w:r>
      <w:r w:rsidRPr="0026023E">
        <w:rPr>
          <w:rFonts w:ascii="Calibri" w:hAnsi="Calibri"/>
          <w:sz w:val="24"/>
        </w:rPr>
        <w:t xml:space="preserve">%), za zaštitu okoliša u iznosu od </w:t>
      </w:r>
      <w:r w:rsidR="00C172B4" w:rsidRPr="0026023E">
        <w:rPr>
          <w:rFonts w:ascii="Calibri" w:hAnsi="Calibri"/>
          <w:sz w:val="24"/>
        </w:rPr>
        <w:t>4.334.669</w:t>
      </w:r>
      <w:r w:rsidRPr="0026023E">
        <w:rPr>
          <w:rFonts w:ascii="Calibri" w:hAnsi="Calibri"/>
          <w:sz w:val="24"/>
        </w:rPr>
        <w:t>,00 kn (</w:t>
      </w:r>
      <w:r w:rsidR="00C172B4" w:rsidRPr="0026023E">
        <w:rPr>
          <w:rFonts w:ascii="Calibri" w:hAnsi="Calibri"/>
          <w:sz w:val="24"/>
        </w:rPr>
        <w:t>povećanje 57,8</w:t>
      </w:r>
      <w:r w:rsidRPr="0026023E">
        <w:rPr>
          <w:rFonts w:ascii="Calibri" w:hAnsi="Calibri"/>
          <w:sz w:val="24"/>
        </w:rPr>
        <w:t xml:space="preserve">), za rashode unapređenja stanovanja i zajednice u iznosu od </w:t>
      </w:r>
      <w:r w:rsidR="00C172B4" w:rsidRPr="0026023E">
        <w:rPr>
          <w:rFonts w:ascii="Calibri" w:hAnsi="Calibri"/>
          <w:sz w:val="24"/>
        </w:rPr>
        <w:t>7.662.066</w:t>
      </w:r>
      <w:r w:rsidRPr="0026023E">
        <w:rPr>
          <w:rFonts w:ascii="Calibri" w:hAnsi="Calibri"/>
          <w:sz w:val="24"/>
        </w:rPr>
        <w:t>,00 kn (</w:t>
      </w:r>
      <w:r w:rsidR="00C172B4" w:rsidRPr="0026023E">
        <w:rPr>
          <w:rFonts w:ascii="Calibri" w:hAnsi="Calibri"/>
          <w:sz w:val="24"/>
        </w:rPr>
        <w:t>povećanje 62%</w:t>
      </w:r>
      <w:r w:rsidRPr="0026023E">
        <w:rPr>
          <w:rFonts w:ascii="Calibri" w:hAnsi="Calibri"/>
          <w:sz w:val="24"/>
        </w:rPr>
        <w:t xml:space="preserve">), za zdravstvo </w:t>
      </w:r>
      <w:r w:rsidR="00C172B4" w:rsidRPr="0026023E">
        <w:rPr>
          <w:rFonts w:ascii="Calibri" w:hAnsi="Calibri"/>
          <w:sz w:val="24"/>
        </w:rPr>
        <w:t>379.426,00 kn</w:t>
      </w:r>
      <w:r w:rsidRPr="0026023E">
        <w:rPr>
          <w:rFonts w:ascii="Calibri" w:hAnsi="Calibri"/>
          <w:sz w:val="24"/>
        </w:rPr>
        <w:t xml:space="preserve"> (</w:t>
      </w:r>
      <w:r w:rsidR="0026023E" w:rsidRPr="0026023E">
        <w:rPr>
          <w:rFonts w:ascii="Calibri" w:hAnsi="Calibri"/>
          <w:sz w:val="24"/>
        </w:rPr>
        <w:t>povećanje 191,4</w:t>
      </w:r>
      <w:r w:rsidRPr="0026023E">
        <w:rPr>
          <w:rFonts w:ascii="Calibri" w:hAnsi="Calibri"/>
          <w:sz w:val="24"/>
        </w:rPr>
        <w:t xml:space="preserve">%), za rekreaciju kulturu i religiju u iznosu od </w:t>
      </w:r>
      <w:r w:rsidR="0026023E" w:rsidRPr="0026023E">
        <w:rPr>
          <w:rFonts w:ascii="Calibri" w:hAnsi="Calibri"/>
          <w:sz w:val="24"/>
        </w:rPr>
        <w:t>5.315.253,00</w:t>
      </w:r>
      <w:r w:rsidRPr="0026023E">
        <w:rPr>
          <w:rFonts w:ascii="Calibri" w:hAnsi="Calibri"/>
          <w:sz w:val="24"/>
        </w:rPr>
        <w:t xml:space="preserve"> kn (</w:t>
      </w:r>
      <w:r w:rsidR="0026023E" w:rsidRPr="0026023E">
        <w:rPr>
          <w:rFonts w:ascii="Calibri" w:hAnsi="Calibri"/>
          <w:sz w:val="24"/>
        </w:rPr>
        <w:t>povećanje 96,4%),</w:t>
      </w:r>
      <w:r w:rsidRPr="0026023E">
        <w:rPr>
          <w:rFonts w:ascii="Calibri" w:hAnsi="Calibri"/>
          <w:sz w:val="24"/>
        </w:rPr>
        <w:t xml:space="preserve"> za obrazovanje u iznosu od 1.</w:t>
      </w:r>
      <w:r w:rsidR="0026023E" w:rsidRPr="0026023E">
        <w:rPr>
          <w:rFonts w:ascii="Calibri" w:hAnsi="Calibri"/>
          <w:sz w:val="24"/>
        </w:rPr>
        <w:t>919.750</w:t>
      </w:r>
      <w:r w:rsidRPr="0026023E">
        <w:rPr>
          <w:rFonts w:ascii="Calibri" w:hAnsi="Calibri"/>
          <w:sz w:val="24"/>
        </w:rPr>
        <w:t>,00 kn (</w:t>
      </w:r>
      <w:r w:rsidR="0026023E" w:rsidRPr="0026023E">
        <w:rPr>
          <w:rFonts w:ascii="Calibri" w:hAnsi="Calibri"/>
          <w:sz w:val="24"/>
        </w:rPr>
        <w:t>povećanje 5,9</w:t>
      </w:r>
      <w:r w:rsidRPr="0026023E">
        <w:rPr>
          <w:rFonts w:ascii="Calibri" w:hAnsi="Calibri"/>
          <w:sz w:val="24"/>
        </w:rPr>
        <w:t xml:space="preserve">%) i za socijalnu zaštitu u iznosu od </w:t>
      </w:r>
      <w:r w:rsidR="0026023E" w:rsidRPr="0026023E">
        <w:rPr>
          <w:rFonts w:ascii="Calibri" w:hAnsi="Calibri"/>
          <w:sz w:val="24"/>
        </w:rPr>
        <w:t>1.492.246,00 kn (povećanje od 15,6</w:t>
      </w:r>
      <w:r w:rsidR="002B37B7">
        <w:rPr>
          <w:rFonts w:ascii="Calibri" w:hAnsi="Calibri"/>
          <w:sz w:val="24"/>
        </w:rPr>
        <w:t>%</w:t>
      </w:r>
      <w:r w:rsidR="0026023E" w:rsidRPr="0026023E">
        <w:rPr>
          <w:rFonts w:ascii="Calibri" w:hAnsi="Calibri"/>
          <w:sz w:val="24"/>
        </w:rPr>
        <w:t>).</w:t>
      </w:r>
    </w:p>
    <w:p w14:paraId="7E32F1EA" w14:textId="77777777" w:rsidR="00353C6B" w:rsidRPr="00A95FFC" w:rsidRDefault="00353C6B" w:rsidP="00353C6B">
      <w:pPr>
        <w:jc w:val="both"/>
        <w:rPr>
          <w:rFonts w:ascii="Calibri" w:hAnsi="Calibri"/>
          <w:b/>
          <w:color w:val="FF0000"/>
          <w:sz w:val="24"/>
        </w:rPr>
      </w:pPr>
    </w:p>
    <w:p w14:paraId="1427F823" w14:textId="288220C8" w:rsidR="00323167" w:rsidRDefault="00323167" w:rsidP="00353C6B">
      <w:pPr>
        <w:jc w:val="both"/>
        <w:rPr>
          <w:rFonts w:ascii="Calibri" w:hAnsi="Calibri"/>
          <w:b/>
          <w:sz w:val="24"/>
        </w:rPr>
      </w:pPr>
    </w:p>
    <w:p w14:paraId="23305BDE" w14:textId="77777777" w:rsidR="00323167" w:rsidRPr="002B37B7" w:rsidRDefault="00323167" w:rsidP="00353C6B">
      <w:pPr>
        <w:jc w:val="both"/>
        <w:rPr>
          <w:rFonts w:ascii="Calibri" w:hAnsi="Calibri"/>
          <w:b/>
          <w:sz w:val="24"/>
        </w:rPr>
      </w:pPr>
    </w:p>
    <w:p w14:paraId="1C7F2C14" w14:textId="77777777" w:rsidR="00353C6B" w:rsidRPr="002B37B7" w:rsidRDefault="00353C6B" w:rsidP="00353C6B">
      <w:pPr>
        <w:jc w:val="both"/>
        <w:rPr>
          <w:rFonts w:ascii="Calibri" w:hAnsi="Calibri"/>
          <w:b/>
          <w:sz w:val="24"/>
          <w:szCs w:val="24"/>
        </w:rPr>
      </w:pPr>
      <w:r w:rsidRPr="002B37B7">
        <w:rPr>
          <w:rFonts w:ascii="Calibri" w:hAnsi="Calibri"/>
          <w:b/>
          <w:sz w:val="24"/>
          <w:szCs w:val="24"/>
        </w:rPr>
        <w:t xml:space="preserve">AOP 002   IZVRŠNA I ZAKONODAVNA TIJELA, FINANCIJSKI I FISKALNI POSLOVI, </w:t>
      </w:r>
    </w:p>
    <w:p w14:paraId="55CAAF6A" w14:textId="77777777" w:rsidR="00353C6B" w:rsidRPr="002B37B7" w:rsidRDefault="00353C6B" w:rsidP="00353C6B">
      <w:pPr>
        <w:jc w:val="both"/>
        <w:rPr>
          <w:rFonts w:ascii="Calibri" w:hAnsi="Calibri"/>
          <w:b/>
          <w:sz w:val="24"/>
          <w:szCs w:val="24"/>
        </w:rPr>
      </w:pPr>
      <w:r w:rsidRPr="002B37B7">
        <w:rPr>
          <w:rFonts w:ascii="Calibri" w:hAnsi="Calibri"/>
          <w:b/>
          <w:sz w:val="24"/>
          <w:szCs w:val="24"/>
        </w:rPr>
        <w:t xml:space="preserve">                   VANJSKI POSLOVI</w:t>
      </w:r>
    </w:p>
    <w:p w14:paraId="5BB85F88" w14:textId="5881EAC0" w:rsidR="00353C6B" w:rsidRPr="002B37B7" w:rsidRDefault="00353C6B" w:rsidP="00353C6B">
      <w:pPr>
        <w:jc w:val="both"/>
        <w:rPr>
          <w:rFonts w:ascii="Calibri" w:hAnsi="Calibri"/>
          <w:sz w:val="24"/>
        </w:rPr>
      </w:pPr>
      <w:r w:rsidRPr="002B37B7">
        <w:rPr>
          <w:rFonts w:ascii="Calibri" w:hAnsi="Calibri"/>
          <w:sz w:val="24"/>
        </w:rPr>
        <w:t xml:space="preserve">U odnosu na prethodno razdoblje ostvareno je povećanje rashoda od </w:t>
      </w:r>
      <w:r w:rsidR="002B37B7" w:rsidRPr="002B37B7">
        <w:rPr>
          <w:rFonts w:ascii="Calibri" w:hAnsi="Calibri"/>
          <w:sz w:val="24"/>
        </w:rPr>
        <w:t>1,1</w:t>
      </w:r>
      <w:r w:rsidRPr="002B37B7">
        <w:rPr>
          <w:rFonts w:ascii="Calibri" w:hAnsi="Calibri"/>
          <w:sz w:val="24"/>
        </w:rPr>
        <w:t>% s osnova više ostvarenih rashoda za bruto plaće zaposlenika (u 202</w:t>
      </w:r>
      <w:r w:rsidR="002B37B7" w:rsidRPr="002B37B7">
        <w:rPr>
          <w:rFonts w:ascii="Calibri" w:hAnsi="Calibri"/>
          <w:sz w:val="24"/>
        </w:rPr>
        <w:t>1</w:t>
      </w:r>
      <w:r w:rsidRPr="002B37B7">
        <w:rPr>
          <w:rFonts w:ascii="Calibri" w:hAnsi="Calibri"/>
          <w:sz w:val="24"/>
        </w:rPr>
        <w:t>. godini zaposlena su dva nova službenika), rashoda za doprinose za obvezno zdravstveno osiguranje, za uredski materi</w:t>
      </w:r>
      <w:r w:rsidR="002B37B7" w:rsidRPr="002B37B7">
        <w:rPr>
          <w:rFonts w:ascii="Calibri" w:hAnsi="Calibri"/>
          <w:sz w:val="24"/>
        </w:rPr>
        <w:t>j</w:t>
      </w:r>
      <w:r w:rsidRPr="002B37B7">
        <w:rPr>
          <w:rFonts w:ascii="Calibri" w:hAnsi="Calibri"/>
          <w:sz w:val="24"/>
        </w:rPr>
        <w:t>al i ostale materijalne rashode, za usluge telefona i pošte, računalne usluge, bankarske usluge, usluge platnog prometa i dr.</w:t>
      </w:r>
    </w:p>
    <w:p w14:paraId="4B35BF12" w14:textId="77777777" w:rsidR="00353C6B" w:rsidRPr="00A95FFC" w:rsidRDefault="00353C6B" w:rsidP="00353C6B">
      <w:pPr>
        <w:jc w:val="both"/>
        <w:rPr>
          <w:rFonts w:ascii="Calibri" w:hAnsi="Calibri"/>
          <w:color w:val="FF0000"/>
          <w:sz w:val="24"/>
        </w:rPr>
      </w:pPr>
    </w:p>
    <w:p w14:paraId="67EFE722" w14:textId="77777777" w:rsidR="00353C6B" w:rsidRPr="00A95FFC" w:rsidRDefault="00353C6B" w:rsidP="00353C6B">
      <w:pPr>
        <w:jc w:val="both"/>
        <w:rPr>
          <w:rFonts w:ascii="Calibri" w:hAnsi="Calibri"/>
          <w:color w:val="FF0000"/>
          <w:sz w:val="24"/>
        </w:rPr>
      </w:pPr>
    </w:p>
    <w:p w14:paraId="7982FC22" w14:textId="77777777" w:rsidR="00353C6B" w:rsidRPr="00C32E23" w:rsidRDefault="00353C6B" w:rsidP="00353C6B">
      <w:pPr>
        <w:jc w:val="both"/>
        <w:rPr>
          <w:rFonts w:ascii="Calibri" w:hAnsi="Calibri"/>
          <w:b/>
          <w:bCs/>
          <w:sz w:val="24"/>
        </w:rPr>
      </w:pPr>
      <w:r w:rsidRPr="00C32E23">
        <w:rPr>
          <w:rFonts w:ascii="Calibri" w:hAnsi="Calibri"/>
          <w:b/>
          <w:bCs/>
          <w:sz w:val="24"/>
        </w:rPr>
        <w:t>AOP 014  ISTRAŽIVANJE I RAZVOJ: OPĆE JAVNE USLUGE</w:t>
      </w:r>
    </w:p>
    <w:p w14:paraId="310F9D10" w14:textId="3EFE70E4" w:rsidR="00353C6B" w:rsidRPr="00FF6CEE" w:rsidRDefault="00353C6B" w:rsidP="00353C6B">
      <w:pPr>
        <w:jc w:val="both"/>
        <w:rPr>
          <w:rFonts w:ascii="Calibri" w:hAnsi="Calibri"/>
          <w:sz w:val="24"/>
        </w:rPr>
      </w:pPr>
      <w:r w:rsidRPr="00FF6CEE">
        <w:rPr>
          <w:rFonts w:ascii="Calibri" w:hAnsi="Calibri"/>
          <w:sz w:val="24"/>
        </w:rPr>
        <w:t>U 202</w:t>
      </w:r>
      <w:r w:rsidR="00C32E23" w:rsidRPr="00FF6CEE">
        <w:rPr>
          <w:rFonts w:ascii="Calibri" w:hAnsi="Calibri"/>
          <w:sz w:val="24"/>
        </w:rPr>
        <w:t>1</w:t>
      </w:r>
      <w:r w:rsidRPr="00FF6CEE">
        <w:rPr>
          <w:rFonts w:ascii="Calibri" w:hAnsi="Calibri"/>
          <w:sz w:val="24"/>
        </w:rPr>
        <w:t>. godini ostvareno je</w:t>
      </w:r>
      <w:r w:rsidR="0078671C" w:rsidRPr="00FF6CEE">
        <w:rPr>
          <w:rFonts w:ascii="Calibri" w:hAnsi="Calibri"/>
          <w:sz w:val="24"/>
        </w:rPr>
        <w:t xml:space="preserve"> više, točnije</w:t>
      </w:r>
      <w:r w:rsidRPr="00FF6CEE">
        <w:rPr>
          <w:rFonts w:ascii="Calibri" w:hAnsi="Calibri"/>
          <w:sz w:val="24"/>
        </w:rPr>
        <w:t xml:space="preserve"> </w:t>
      </w:r>
      <w:r w:rsidR="0078671C" w:rsidRPr="00FF6CEE">
        <w:rPr>
          <w:rFonts w:ascii="Calibri" w:hAnsi="Calibri"/>
          <w:sz w:val="24"/>
        </w:rPr>
        <w:t>284,3</w:t>
      </w:r>
      <w:r w:rsidRPr="00FF6CEE">
        <w:rPr>
          <w:rFonts w:ascii="Calibri" w:hAnsi="Calibri"/>
          <w:sz w:val="24"/>
        </w:rPr>
        <w:t xml:space="preserve">% </w:t>
      </w:r>
      <w:r w:rsidR="0078671C" w:rsidRPr="00FF6CEE">
        <w:rPr>
          <w:rFonts w:ascii="Calibri" w:hAnsi="Calibri"/>
          <w:sz w:val="24"/>
        </w:rPr>
        <w:t>ostvarenja rashoda za</w:t>
      </w:r>
      <w:r w:rsidRPr="00FF6CEE">
        <w:rPr>
          <w:rFonts w:ascii="Calibri" w:hAnsi="Calibri"/>
          <w:sz w:val="24"/>
        </w:rPr>
        <w:t xml:space="preserve"> istraživanje i razvoj</w:t>
      </w:r>
      <w:r w:rsidR="0078671C" w:rsidRPr="00FF6CEE">
        <w:rPr>
          <w:rFonts w:ascii="Calibri" w:hAnsi="Calibri"/>
          <w:sz w:val="24"/>
        </w:rPr>
        <w:t xml:space="preserve"> </w:t>
      </w:r>
      <w:r w:rsidR="00FF6CEE">
        <w:rPr>
          <w:rFonts w:ascii="Calibri" w:hAnsi="Calibri"/>
          <w:sz w:val="24"/>
        </w:rPr>
        <w:t xml:space="preserve">u odnosu na </w:t>
      </w:r>
      <w:r w:rsidR="0078671C" w:rsidRPr="00FF6CEE">
        <w:rPr>
          <w:rFonts w:ascii="Calibri" w:hAnsi="Calibri"/>
          <w:sz w:val="24"/>
        </w:rPr>
        <w:t>prethodn</w:t>
      </w:r>
      <w:r w:rsidR="00FF6CEE">
        <w:rPr>
          <w:rFonts w:ascii="Calibri" w:hAnsi="Calibri"/>
          <w:sz w:val="24"/>
        </w:rPr>
        <w:t>u</w:t>
      </w:r>
      <w:r w:rsidR="0078671C" w:rsidRPr="00FF6CEE">
        <w:rPr>
          <w:rFonts w:ascii="Calibri" w:hAnsi="Calibri"/>
          <w:sz w:val="24"/>
        </w:rPr>
        <w:t xml:space="preserve"> godin</w:t>
      </w:r>
      <w:r w:rsidR="00FF6CEE">
        <w:rPr>
          <w:rFonts w:ascii="Calibri" w:hAnsi="Calibri"/>
          <w:sz w:val="24"/>
        </w:rPr>
        <w:t>u</w:t>
      </w:r>
      <w:r w:rsidR="0078671C" w:rsidRPr="00FF6CEE">
        <w:rPr>
          <w:rFonts w:ascii="Calibri" w:hAnsi="Calibri"/>
          <w:sz w:val="24"/>
        </w:rPr>
        <w:t xml:space="preserve">, a razlog tome je što je u 2021. godini realizirana izrada interaktivne mrežne stranice </w:t>
      </w:r>
      <w:r w:rsidR="000A6C4B">
        <w:rPr>
          <w:rFonts w:ascii="Calibri" w:hAnsi="Calibri"/>
          <w:sz w:val="24"/>
        </w:rPr>
        <w:t>i</w:t>
      </w:r>
      <w:r w:rsidR="0078671C" w:rsidRPr="00FF6CEE">
        <w:rPr>
          <w:rFonts w:ascii="Calibri" w:hAnsi="Calibri"/>
          <w:sz w:val="24"/>
        </w:rPr>
        <w:t xml:space="preserve"> vizualizacije podataka Grada Krka (za potrebe provedbe strategije pametnog grada)</w:t>
      </w:r>
      <w:r w:rsidR="00FF6CEE">
        <w:rPr>
          <w:rFonts w:ascii="Calibri" w:hAnsi="Calibri"/>
          <w:sz w:val="24"/>
        </w:rPr>
        <w:t>.</w:t>
      </w:r>
    </w:p>
    <w:p w14:paraId="600D192B" w14:textId="77777777" w:rsidR="00353C6B" w:rsidRPr="00A95FFC" w:rsidRDefault="00353C6B" w:rsidP="00353C6B">
      <w:pPr>
        <w:jc w:val="both"/>
        <w:rPr>
          <w:rFonts w:ascii="Calibri" w:hAnsi="Calibri"/>
          <w:color w:val="FF0000"/>
          <w:sz w:val="24"/>
        </w:rPr>
      </w:pPr>
    </w:p>
    <w:p w14:paraId="718B77FC" w14:textId="77777777" w:rsidR="00353C6B" w:rsidRPr="00A95FFC" w:rsidRDefault="00353C6B" w:rsidP="00353C6B">
      <w:pPr>
        <w:jc w:val="both"/>
        <w:rPr>
          <w:rFonts w:ascii="Calibri" w:hAnsi="Calibri"/>
          <w:color w:val="FF0000"/>
          <w:sz w:val="24"/>
        </w:rPr>
      </w:pPr>
    </w:p>
    <w:p w14:paraId="0E86F7EF" w14:textId="77777777" w:rsidR="00353C6B" w:rsidRPr="000A6C4B" w:rsidRDefault="00353C6B" w:rsidP="00353C6B">
      <w:pPr>
        <w:jc w:val="both"/>
        <w:rPr>
          <w:rFonts w:ascii="Calibri" w:hAnsi="Calibri"/>
          <w:b/>
          <w:sz w:val="24"/>
        </w:rPr>
      </w:pPr>
      <w:r w:rsidRPr="000A6C4B">
        <w:rPr>
          <w:rFonts w:ascii="Calibri" w:hAnsi="Calibri"/>
          <w:b/>
          <w:sz w:val="24"/>
        </w:rPr>
        <w:t>AOP 018  OBRANA</w:t>
      </w:r>
    </w:p>
    <w:p w14:paraId="6AE24930" w14:textId="11FDB334" w:rsidR="00353C6B" w:rsidRPr="000A6C4B" w:rsidRDefault="00353C6B" w:rsidP="00353C6B">
      <w:pPr>
        <w:jc w:val="both"/>
        <w:rPr>
          <w:rFonts w:ascii="Calibri" w:hAnsi="Calibri"/>
          <w:sz w:val="24"/>
        </w:rPr>
      </w:pPr>
      <w:r w:rsidRPr="000A6C4B">
        <w:rPr>
          <w:rFonts w:ascii="Calibri" w:hAnsi="Calibri"/>
          <w:sz w:val="24"/>
        </w:rPr>
        <w:t>U odnosu na 20</w:t>
      </w:r>
      <w:r w:rsidR="000A6C4B" w:rsidRPr="000A6C4B">
        <w:rPr>
          <w:rFonts w:ascii="Calibri" w:hAnsi="Calibri"/>
          <w:sz w:val="24"/>
        </w:rPr>
        <w:t>20</w:t>
      </w:r>
      <w:r w:rsidRPr="000A6C4B">
        <w:rPr>
          <w:rFonts w:ascii="Calibri" w:hAnsi="Calibri"/>
          <w:sz w:val="24"/>
        </w:rPr>
        <w:t xml:space="preserve">. godinu ostvareno je </w:t>
      </w:r>
      <w:r w:rsidR="000A6C4B" w:rsidRPr="000A6C4B">
        <w:rPr>
          <w:rFonts w:ascii="Calibri" w:hAnsi="Calibri"/>
          <w:sz w:val="24"/>
        </w:rPr>
        <w:t>99,6</w:t>
      </w:r>
      <w:r w:rsidRPr="000A6C4B">
        <w:rPr>
          <w:rFonts w:ascii="Calibri" w:hAnsi="Calibri"/>
          <w:sz w:val="24"/>
        </w:rPr>
        <w:t xml:space="preserve">% </w:t>
      </w:r>
      <w:r w:rsidR="000A6C4B" w:rsidRPr="000A6C4B">
        <w:rPr>
          <w:rFonts w:ascii="Calibri" w:hAnsi="Calibri"/>
          <w:sz w:val="24"/>
        </w:rPr>
        <w:t>više</w:t>
      </w:r>
      <w:r w:rsidRPr="000A6C4B">
        <w:rPr>
          <w:rFonts w:ascii="Calibri" w:hAnsi="Calibri"/>
          <w:sz w:val="24"/>
        </w:rPr>
        <w:t xml:space="preserve"> rashoda s osnova rashoda za civilnu obranu (AOP 020)</w:t>
      </w:r>
    </w:p>
    <w:p w14:paraId="061EAD94" w14:textId="15B96AD5" w:rsidR="00353C6B" w:rsidRDefault="00353C6B" w:rsidP="00353C6B">
      <w:pPr>
        <w:jc w:val="both"/>
        <w:rPr>
          <w:rFonts w:ascii="Calibri" w:hAnsi="Calibri"/>
          <w:b/>
          <w:color w:val="FF0000"/>
          <w:sz w:val="24"/>
        </w:rPr>
      </w:pPr>
    </w:p>
    <w:p w14:paraId="054424E8" w14:textId="77777777" w:rsidR="000A6C4B" w:rsidRPr="00A95FFC" w:rsidRDefault="000A6C4B" w:rsidP="00353C6B">
      <w:pPr>
        <w:jc w:val="both"/>
        <w:rPr>
          <w:rFonts w:ascii="Calibri" w:hAnsi="Calibri"/>
          <w:b/>
          <w:color w:val="FF0000"/>
          <w:sz w:val="24"/>
        </w:rPr>
      </w:pPr>
    </w:p>
    <w:p w14:paraId="61F5B30C" w14:textId="77777777" w:rsidR="00353C6B" w:rsidRPr="00A95FFC" w:rsidRDefault="00353C6B" w:rsidP="00353C6B">
      <w:pPr>
        <w:jc w:val="both"/>
        <w:rPr>
          <w:rFonts w:ascii="Calibri" w:hAnsi="Calibri"/>
          <w:b/>
          <w:color w:val="FF0000"/>
          <w:sz w:val="24"/>
        </w:rPr>
      </w:pPr>
      <w:r w:rsidRPr="000A6C4B">
        <w:rPr>
          <w:rFonts w:ascii="Calibri" w:hAnsi="Calibri"/>
          <w:b/>
          <w:sz w:val="24"/>
        </w:rPr>
        <w:t>AOP 024  JAVNI RED I SIGURNOST</w:t>
      </w:r>
    </w:p>
    <w:p w14:paraId="29E2BA9D" w14:textId="59B639C5" w:rsidR="00353C6B" w:rsidRPr="00A95FFC" w:rsidRDefault="00353C6B" w:rsidP="00353C6B">
      <w:pPr>
        <w:jc w:val="both"/>
        <w:rPr>
          <w:rFonts w:ascii="Calibri" w:hAnsi="Calibri"/>
          <w:color w:val="FF0000"/>
          <w:sz w:val="24"/>
        </w:rPr>
      </w:pPr>
      <w:r w:rsidRPr="000A6C4B">
        <w:rPr>
          <w:rFonts w:ascii="Calibri" w:hAnsi="Calibri"/>
          <w:sz w:val="24"/>
        </w:rPr>
        <w:t xml:space="preserve">U odnosu na prethodno razdoblje ostvareno je </w:t>
      </w:r>
      <w:r w:rsidR="000A6C4B" w:rsidRPr="000A6C4B">
        <w:rPr>
          <w:rFonts w:ascii="Calibri" w:hAnsi="Calibri"/>
          <w:sz w:val="24"/>
        </w:rPr>
        <w:t>povećanje ovih rashoda</w:t>
      </w:r>
      <w:r w:rsidRPr="000A6C4B">
        <w:rPr>
          <w:rFonts w:ascii="Calibri" w:hAnsi="Calibri"/>
          <w:sz w:val="24"/>
        </w:rPr>
        <w:t xml:space="preserve"> </w:t>
      </w:r>
      <w:r w:rsidR="000A6C4B" w:rsidRPr="000A6C4B">
        <w:rPr>
          <w:rFonts w:ascii="Calibri" w:hAnsi="Calibri"/>
          <w:sz w:val="24"/>
        </w:rPr>
        <w:t>za 2,6</w:t>
      </w:r>
      <w:r w:rsidRPr="000A6C4B">
        <w:rPr>
          <w:rFonts w:ascii="Calibri" w:hAnsi="Calibri"/>
          <w:sz w:val="24"/>
        </w:rPr>
        <w:t>%</w:t>
      </w:r>
      <w:r w:rsidR="004B49D3">
        <w:rPr>
          <w:rFonts w:ascii="Calibri" w:hAnsi="Calibri"/>
          <w:sz w:val="24"/>
        </w:rPr>
        <w:t xml:space="preserve"> s osnova rashoda za usluge protupožarne zaštite (AOP 026).</w:t>
      </w:r>
    </w:p>
    <w:p w14:paraId="7A1DD80C" w14:textId="22487C40" w:rsidR="00353C6B" w:rsidRDefault="00353C6B" w:rsidP="00353C6B">
      <w:pPr>
        <w:jc w:val="both"/>
        <w:rPr>
          <w:rFonts w:ascii="Calibri" w:hAnsi="Calibri"/>
          <w:b/>
          <w:color w:val="FF0000"/>
          <w:sz w:val="24"/>
        </w:rPr>
      </w:pPr>
    </w:p>
    <w:p w14:paraId="51D35DEB" w14:textId="77777777" w:rsidR="000A6C4B" w:rsidRPr="00A95FFC" w:rsidRDefault="000A6C4B" w:rsidP="00353C6B">
      <w:pPr>
        <w:jc w:val="both"/>
        <w:rPr>
          <w:rFonts w:ascii="Calibri" w:hAnsi="Calibri"/>
          <w:b/>
          <w:color w:val="FF0000"/>
          <w:sz w:val="24"/>
        </w:rPr>
      </w:pPr>
    </w:p>
    <w:p w14:paraId="65F63B58" w14:textId="77777777" w:rsidR="00353C6B" w:rsidRPr="0003322F" w:rsidRDefault="00353C6B" w:rsidP="00353C6B">
      <w:pPr>
        <w:jc w:val="both"/>
        <w:rPr>
          <w:rFonts w:ascii="Calibri" w:hAnsi="Calibri"/>
          <w:b/>
          <w:sz w:val="24"/>
        </w:rPr>
      </w:pPr>
      <w:r w:rsidRPr="0003322F">
        <w:rPr>
          <w:rFonts w:ascii="Calibri" w:hAnsi="Calibri"/>
          <w:b/>
          <w:sz w:val="24"/>
        </w:rPr>
        <w:t>AOP 031  EKONOMSKI POSLOVI</w:t>
      </w:r>
    </w:p>
    <w:p w14:paraId="324F89E5" w14:textId="738BC5ED" w:rsidR="00353C6B" w:rsidRPr="0003322F" w:rsidRDefault="00353C6B" w:rsidP="00353C6B">
      <w:pPr>
        <w:jc w:val="both"/>
        <w:rPr>
          <w:rFonts w:ascii="Calibri" w:hAnsi="Calibri"/>
          <w:bCs/>
          <w:sz w:val="24"/>
        </w:rPr>
      </w:pPr>
      <w:r w:rsidRPr="0003322F">
        <w:rPr>
          <w:rFonts w:ascii="Calibri" w:hAnsi="Calibri"/>
          <w:bCs/>
          <w:sz w:val="24"/>
        </w:rPr>
        <w:t xml:space="preserve">Rashodi su ostvareni u iznosu od </w:t>
      </w:r>
      <w:r w:rsidR="0003322F" w:rsidRPr="0003322F">
        <w:rPr>
          <w:rFonts w:ascii="Calibri" w:hAnsi="Calibri"/>
          <w:bCs/>
          <w:sz w:val="24"/>
        </w:rPr>
        <w:t>17.462.598</w:t>
      </w:r>
      <w:r w:rsidRPr="0003322F">
        <w:rPr>
          <w:rFonts w:ascii="Calibri" w:hAnsi="Calibri"/>
          <w:bCs/>
          <w:sz w:val="24"/>
        </w:rPr>
        <w:t xml:space="preserve">,00 kn, odnosno </w:t>
      </w:r>
      <w:r w:rsidR="0003322F" w:rsidRPr="0003322F">
        <w:rPr>
          <w:rFonts w:ascii="Calibri" w:hAnsi="Calibri"/>
          <w:bCs/>
          <w:sz w:val="24"/>
        </w:rPr>
        <w:t>56,4</w:t>
      </w:r>
      <w:r w:rsidRPr="0003322F">
        <w:rPr>
          <w:rFonts w:ascii="Calibri" w:hAnsi="Calibri"/>
          <w:bCs/>
          <w:sz w:val="24"/>
        </w:rPr>
        <w:t xml:space="preserve">% od </w:t>
      </w:r>
      <w:r w:rsidR="0003322F" w:rsidRPr="0003322F">
        <w:rPr>
          <w:rFonts w:ascii="Calibri" w:hAnsi="Calibri"/>
          <w:bCs/>
          <w:sz w:val="24"/>
        </w:rPr>
        <w:t xml:space="preserve">više od </w:t>
      </w:r>
      <w:r w:rsidRPr="0003322F">
        <w:rPr>
          <w:rFonts w:ascii="Calibri" w:hAnsi="Calibri"/>
          <w:bCs/>
          <w:sz w:val="24"/>
        </w:rPr>
        <w:t>ostvarenja prethodne godine.</w:t>
      </w:r>
    </w:p>
    <w:p w14:paraId="24231589" w14:textId="68F3C923" w:rsidR="0003322F" w:rsidRDefault="00353C6B" w:rsidP="00353C6B">
      <w:pPr>
        <w:jc w:val="both"/>
        <w:rPr>
          <w:rFonts w:ascii="Calibri" w:hAnsi="Calibri"/>
          <w:sz w:val="24"/>
        </w:rPr>
      </w:pPr>
      <w:r w:rsidRPr="00F211DE">
        <w:rPr>
          <w:rFonts w:ascii="Calibri" w:hAnsi="Calibri"/>
          <w:bCs/>
          <w:sz w:val="24"/>
        </w:rPr>
        <w:t xml:space="preserve">Rashodi za poljoprivredu (AOP 036) </w:t>
      </w:r>
      <w:r w:rsidR="0003322F" w:rsidRPr="00F211DE">
        <w:rPr>
          <w:rFonts w:ascii="Calibri" w:hAnsi="Calibri"/>
          <w:bCs/>
          <w:sz w:val="24"/>
        </w:rPr>
        <w:t>povećani su za 48,3</w:t>
      </w:r>
      <w:r w:rsidRPr="00F211DE">
        <w:rPr>
          <w:rFonts w:ascii="Calibri" w:hAnsi="Calibri"/>
          <w:bCs/>
          <w:sz w:val="24"/>
        </w:rPr>
        <w:t xml:space="preserve">% s osnova </w:t>
      </w:r>
      <w:r w:rsidR="0003322F" w:rsidRPr="00F211DE">
        <w:rPr>
          <w:rFonts w:ascii="Calibri" w:hAnsi="Calibri"/>
          <w:bCs/>
          <w:sz w:val="24"/>
        </w:rPr>
        <w:t>povećanja</w:t>
      </w:r>
      <w:r w:rsidRPr="00F211DE">
        <w:rPr>
          <w:rFonts w:ascii="Calibri" w:hAnsi="Calibri"/>
          <w:bCs/>
          <w:sz w:val="24"/>
        </w:rPr>
        <w:t xml:space="preserve"> troškova </w:t>
      </w:r>
      <w:r w:rsidR="00F211DE" w:rsidRPr="00F211DE">
        <w:rPr>
          <w:rFonts w:ascii="Calibri" w:hAnsi="Calibri"/>
          <w:bCs/>
          <w:sz w:val="24"/>
        </w:rPr>
        <w:t>programa javnih potreba u poljoprivredi</w:t>
      </w:r>
      <w:r w:rsidR="00F211DE">
        <w:rPr>
          <w:rFonts w:ascii="Calibri" w:hAnsi="Calibri"/>
          <w:bCs/>
          <w:sz w:val="24"/>
        </w:rPr>
        <w:t xml:space="preserve"> te</w:t>
      </w:r>
      <w:r w:rsidR="00F211DE" w:rsidRPr="00F211DE">
        <w:rPr>
          <w:rFonts w:ascii="Calibri" w:hAnsi="Calibri"/>
          <w:bCs/>
          <w:sz w:val="24"/>
        </w:rPr>
        <w:t xml:space="preserve"> </w:t>
      </w:r>
      <w:r w:rsidR="00F211DE" w:rsidRPr="00F211DE">
        <w:rPr>
          <w:rFonts w:ascii="Calibri" w:hAnsi="Calibri"/>
          <w:sz w:val="24"/>
        </w:rPr>
        <w:t xml:space="preserve">subvencija </w:t>
      </w:r>
      <w:r w:rsidR="00F211DE">
        <w:rPr>
          <w:rFonts w:ascii="Calibri" w:hAnsi="Calibri"/>
          <w:sz w:val="24"/>
        </w:rPr>
        <w:t>o</w:t>
      </w:r>
      <w:r w:rsidR="00F211DE" w:rsidRPr="00F211DE">
        <w:rPr>
          <w:rFonts w:ascii="Calibri" w:hAnsi="Calibri"/>
          <w:sz w:val="24"/>
        </w:rPr>
        <w:t>tkupa vune za poljoprivrednike s područja grada Krka.</w:t>
      </w:r>
    </w:p>
    <w:p w14:paraId="06CFCC37" w14:textId="41DFB1C2" w:rsidR="005C3E7C" w:rsidRPr="00F211DE" w:rsidRDefault="005C3E7C" w:rsidP="00353C6B">
      <w:pPr>
        <w:jc w:val="both"/>
        <w:rPr>
          <w:rFonts w:ascii="Calibri" w:hAnsi="Calibri"/>
          <w:bCs/>
          <w:sz w:val="24"/>
        </w:rPr>
      </w:pPr>
      <w:r>
        <w:rPr>
          <w:rFonts w:ascii="Calibri" w:hAnsi="Calibri"/>
          <w:sz w:val="24"/>
        </w:rPr>
        <w:t xml:space="preserve">Rashodi za ribarstvo i lov (AOP 038) bilježe povećanje od 80,4% s osnove povećanja troškova sufinanciranja programa </w:t>
      </w:r>
      <w:r w:rsidRPr="009918C0">
        <w:rPr>
          <w:rFonts w:ascii="Calibri" w:hAnsi="Calibri"/>
          <w:sz w:val="24"/>
        </w:rPr>
        <w:t>„Praćenj</w:t>
      </w:r>
      <w:r w:rsidR="009918C0" w:rsidRPr="009918C0">
        <w:rPr>
          <w:rFonts w:ascii="Calibri" w:hAnsi="Calibri"/>
          <w:sz w:val="24"/>
        </w:rPr>
        <w:t>e</w:t>
      </w:r>
      <w:r w:rsidRPr="009918C0">
        <w:rPr>
          <w:rFonts w:ascii="Calibri" w:hAnsi="Calibri"/>
          <w:sz w:val="24"/>
        </w:rPr>
        <w:t xml:space="preserve"> i izlov </w:t>
      </w:r>
      <w:proofErr w:type="spellStart"/>
      <w:r w:rsidRPr="009918C0">
        <w:rPr>
          <w:rFonts w:ascii="Calibri" w:hAnsi="Calibri"/>
          <w:sz w:val="24"/>
        </w:rPr>
        <w:t>alohtone</w:t>
      </w:r>
      <w:proofErr w:type="spellEnd"/>
      <w:r w:rsidRPr="009918C0">
        <w:rPr>
          <w:rFonts w:ascii="Calibri" w:hAnsi="Calibri"/>
          <w:sz w:val="24"/>
        </w:rPr>
        <w:t xml:space="preserve"> divljači na</w:t>
      </w:r>
      <w:r>
        <w:rPr>
          <w:rFonts w:ascii="Calibri" w:hAnsi="Calibri"/>
          <w:sz w:val="24"/>
        </w:rPr>
        <w:t xml:space="preserve"> otoku Krku“</w:t>
      </w:r>
      <w:r w:rsidR="009918C0">
        <w:rPr>
          <w:rFonts w:ascii="Calibri" w:hAnsi="Calibri"/>
          <w:sz w:val="24"/>
        </w:rPr>
        <w:t>, te izrade programa zaštite divljači.</w:t>
      </w:r>
    </w:p>
    <w:p w14:paraId="66928978" w14:textId="4612CAFA" w:rsidR="00353C6B" w:rsidRPr="00831B54" w:rsidRDefault="00353C6B" w:rsidP="00353C6B">
      <w:pPr>
        <w:jc w:val="both"/>
        <w:rPr>
          <w:rFonts w:ascii="Calibri" w:hAnsi="Calibri"/>
          <w:bCs/>
          <w:sz w:val="24"/>
        </w:rPr>
      </w:pPr>
      <w:r w:rsidRPr="00F211DE">
        <w:rPr>
          <w:rFonts w:ascii="Calibri" w:hAnsi="Calibri"/>
          <w:bCs/>
          <w:sz w:val="24"/>
        </w:rPr>
        <w:t xml:space="preserve">Rashodi za električnu energiju (AOP 044) </w:t>
      </w:r>
      <w:r w:rsidR="00F211DE" w:rsidRPr="00F211DE">
        <w:rPr>
          <w:rFonts w:ascii="Calibri" w:hAnsi="Calibri"/>
          <w:bCs/>
          <w:sz w:val="24"/>
        </w:rPr>
        <w:t>smanjeni</w:t>
      </w:r>
      <w:r w:rsidRPr="00F211DE">
        <w:rPr>
          <w:rFonts w:ascii="Calibri" w:hAnsi="Calibri"/>
          <w:bCs/>
          <w:sz w:val="24"/>
        </w:rPr>
        <w:t xml:space="preserve"> su za </w:t>
      </w:r>
      <w:r w:rsidR="00F211DE" w:rsidRPr="00F211DE">
        <w:rPr>
          <w:rFonts w:ascii="Calibri" w:hAnsi="Calibri"/>
          <w:bCs/>
          <w:sz w:val="24"/>
        </w:rPr>
        <w:t>57,1</w:t>
      </w:r>
      <w:r w:rsidRPr="00F211DE">
        <w:rPr>
          <w:rFonts w:ascii="Calibri" w:hAnsi="Calibri"/>
          <w:bCs/>
          <w:sz w:val="24"/>
        </w:rPr>
        <w:t xml:space="preserve">%. U 2020. godini </w:t>
      </w:r>
      <w:r w:rsidR="00F211DE" w:rsidRPr="00F211DE">
        <w:rPr>
          <w:rFonts w:ascii="Calibri" w:hAnsi="Calibri"/>
          <w:bCs/>
          <w:sz w:val="24"/>
        </w:rPr>
        <w:t xml:space="preserve">bila je </w:t>
      </w:r>
      <w:r w:rsidRPr="00831B54">
        <w:rPr>
          <w:rFonts w:ascii="Calibri" w:hAnsi="Calibri"/>
          <w:bCs/>
          <w:sz w:val="24"/>
        </w:rPr>
        <w:t>realizirana investicija – modernizacija sustava javne rasvjete Grada Krka.</w:t>
      </w:r>
    </w:p>
    <w:p w14:paraId="4CAC831E" w14:textId="05E4C0AD" w:rsidR="00831B54" w:rsidRPr="00831B54" w:rsidRDefault="00353C6B" w:rsidP="00831B54">
      <w:pPr>
        <w:pStyle w:val="Tijeloteksta"/>
        <w:rPr>
          <w:rFonts w:ascii="Calibri" w:hAnsi="Calibri"/>
          <w:sz w:val="24"/>
          <w:lang w:val="hr-HR"/>
        </w:rPr>
      </w:pPr>
      <w:r w:rsidRPr="00831B54">
        <w:rPr>
          <w:rFonts w:ascii="Calibri" w:hAnsi="Calibri"/>
          <w:bCs/>
          <w:sz w:val="24"/>
          <w:lang w:val="hr-HR"/>
        </w:rPr>
        <w:t xml:space="preserve">Rashodi za cestovni Promet (AOP 051) </w:t>
      </w:r>
      <w:r w:rsidR="00831B54" w:rsidRPr="00831B54">
        <w:rPr>
          <w:rFonts w:ascii="Calibri" w:hAnsi="Calibri"/>
          <w:bCs/>
          <w:sz w:val="24"/>
          <w:lang w:val="hr-HR"/>
        </w:rPr>
        <w:t>povećani</w:t>
      </w:r>
      <w:r w:rsidRPr="00831B54">
        <w:rPr>
          <w:rFonts w:ascii="Calibri" w:hAnsi="Calibri"/>
          <w:bCs/>
          <w:sz w:val="24"/>
          <w:lang w:val="hr-HR"/>
        </w:rPr>
        <w:t xml:space="preserve"> su za </w:t>
      </w:r>
      <w:r w:rsidR="00831B54" w:rsidRPr="00831B54">
        <w:rPr>
          <w:rFonts w:ascii="Calibri" w:hAnsi="Calibri"/>
          <w:bCs/>
          <w:sz w:val="24"/>
          <w:lang w:val="hr-HR"/>
        </w:rPr>
        <w:t>141,9%, iz razloga povećanja troškova asfaltiranja i održavanja cesta, a posebice iz razloga</w:t>
      </w:r>
      <w:r w:rsidR="00831B54" w:rsidRPr="00831B54">
        <w:rPr>
          <w:rFonts w:ascii="Calibri" w:hAnsi="Calibri"/>
          <w:sz w:val="24"/>
          <w:lang w:val="hr-HR"/>
        </w:rPr>
        <w:t xml:space="preserve"> kupnje zemljišta, izrade projektne dokumentacije i izgradnje ceste u poslovnoj zoni u Krku.</w:t>
      </w:r>
    </w:p>
    <w:p w14:paraId="1EB0BDE0" w14:textId="112F06E5" w:rsidR="00353C6B" w:rsidRPr="00216E61" w:rsidRDefault="00353C6B" w:rsidP="00353C6B">
      <w:pPr>
        <w:jc w:val="both"/>
        <w:rPr>
          <w:rFonts w:ascii="Calibri" w:hAnsi="Calibri"/>
          <w:bCs/>
          <w:sz w:val="24"/>
        </w:rPr>
      </w:pPr>
    </w:p>
    <w:p w14:paraId="7D7108D2" w14:textId="5D5B341A" w:rsidR="00353C6B" w:rsidRPr="00216E61" w:rsidRDefault="00353C6B" w:rsidP="00353C6B">
      <w:pPr>
        <w:jc w:val="both"/>
        <w:rPr>
          <w:rFonts w:ascii="Calibri" w:hAnsi="Calibri"/>
          <w:bCs/>
          <w:sz w:val="24"/>
        </w:rPr>
      </w:pPr>
      <w:r w:rsidRPr="00216E61">
        <w:rPr>
          <w:rFonts w:ascii="Calibri" w:hAnsi="Calibri"/>
          <w:bCs/>
          <w:sz w:val="24"/>
        </w:rPr>
        <w:t xml:space="preserve">Promet vodenim putevima (AOP 052) ostvaren je u iznosu od </w:t>
      </w:r>
      <w:r w:rsidR="00216E61" w:rsidRPr="00216E61">
        <w:rPr>
          <w:rFonts w:ascii="Calibri" w:hAnsi="Calibri"/>
          <w:bCs/>
          <w:sz w:val="24"/>
        </w:rPr>
        <w:t>1.686.454,</w:t>
      </w:r>
      <w:r w:rsidRPr="00216E61">
        <w:rPr>
          <w:rFonts w:ascii="Calibri" w:hAnsi="Calibri"/>
          <w:bCs/>
          <w:sz w:val="24"/>
        </w:rPr>
        <w:t xml:space="preserve">00 kn i radi se o sufinanciranju </w:t>
      </w:r>
      <w:r w:rsidR="00D26CB2" w:rsidRPr="00216E61">
        <w:rPr>
          <w:rFonts w:ascii="Calibri" w:hAnsi="Calibri"/>
          <w:bCs/>
          <w:sz w:val="24"/>
        </w:rPr>
        <w:t>izgradnje</w:t>
      </w:r>
      <w:r w:rsidR="00216E61" w:rsidRPr="00216E61">
        <w:rPr>
          <w:rFonts w:ascii="Calibri" w:hAnsi="Calibri"/>
          <w:bCs/>
          <w:sz w:val="24"/>
        </w:rPr>
        <w:t xml:space="preserve"> rive u luci Krk.</w:t>
      </w:r>
    </w:p>
    <w:p w14:paraId="746C674F" w14:textId="4CFD6C3A" w:rsidR="00353C6B" w:rsidRDefault="00353C6B" w:rsidP="00353C6B">
      <w:pPr>
        <w:jc w:val="both"/>
        <w:rPr>
          <w:rFonts w:ascii="Calibri" w:hAnsi="Calibri"/>
          <w:bCs/>
          <w:sz w:val="24"/>
        </w:rPr>
      </w:pPr>
      <w:r w:rsidRPr="00216E61">
        <w:rPr>
          <w:rFonts w:ascii="Calibri" w:hAnsi="Calibri"/>
          <w:bCs/>
          <w:sz w:val="24"/>
        </w:rPr>
        <w:t xml:space="preserve">Rashodi za komunikacije (AOP 056) </w:t>
      </w:r>
      <w:r w:rsidR="00216E61" w:rsidRPr="00216E61">
        <w:rPr>
          <w:rFonts w:ascii="Calibri" w:hAnsi="Calibri"/>
          <w:bCs/>
          <w:sz w:val="24"/>
        </w:rPr>
        <w:t>povećani</w:t>
      </w:r>
      <w:r w:rsidRPr="00216E61">
        <w:rPr>
          <w:rFonts w:ascii="Calibri" w:hAnsi="Calibri"/>
          <w:bCs/>
          <w:sz w:val="24"/>
        </w:rPr>
        <w:t xml:space="preserve"> su za </w:t>
      </w:r>
      <w:r w:rsidR="00216E61" w:rsidRPr="00216E61">
        <w:rPr>
          <w:rFonts w:ascii="Calibri" w:hAnsi="Calibri"/>
          <w:bCs/>
          <w:sz w:val="24"/>
        </w:rPr>
        <w:t>313,8</w:t>
      </w:r>
      <w:r w:rsidRPr="00216E61">
        <w:rPr>
          <w:rFonts w:ascii="Calibri" w:hAnsi="Calibri"/>
          <w:bCs/>
          <w:sz w:val="24"/>
        </w:rPr>
        <w:t xml:space="preserve">%. </w:t>
      </w:r>
      <w:r w:rsidR="00216E61" w:rsidRPr="00216E61">
        <w:rPr>
          <w:rFonts w:ascii="Calibri" w:hAnsi="Calibri"/>
          <w:bCs/>
          <w:sz w:val="24"/>
        </w:rPr>
        <w:t>Povećanje je ostvareno radi realizacije savjetodavnih usluga i usluga podrške u upravljanju projektom „Izgradnje širokopojasne mreže na otoku Krku“</w:t>
      </w:r>
      <w:r w:rsidR="0008005C">
        <w:rPr>
          <w:rFonts w:ascii="Calibri" w:hAnsi="Calibri"/>
          <w:bCs/>
          <w:sz w:val="24"/>
        </w:rPr>
        <w:t>.</w:t>
      </w:r>
    </w:p>
    <w:p w14:paraId="312DC5B6" w14:textId="11E59223" w:rsidR="0008005C" w:rsidRPr="00216E61" w:rsidRDefault="0008005C" w:rsidP="00353C6B">
      <w:pPr>
        <w:jc w:val="both"/>
        <w:rPr>
          <w:rFonts w:ascii="Calibri" w:hAnsi="Calibri"/>
          <w:bCs/>
          <w:sz w:val="24"/>
        </w:rPr>
      </w:pPr>
      <w:r>
        <w:rPr>
          <w:rFonts w:ascii="Calibri" w:hAnsi="Calibri"/>
          <w:bCs/>
          <w:sz w:val="24"/>
        </w:rPr>
        <w:t>Rashodi za višenamjenske razvojne projekte (AOP 061) iznose 499.088,00 kn i odnose se u najvećoj mjeri na uređenje starogradske jezgre, u</w:t>
      </w:r>
      <w:r w:rsidRPr="0008005C">
        <w:rPr>
          <w:rFonts w:ascii="Calibri" w:hAnsi="Calibri"/>
          <w:bCs/>
          <w:sz w:val="24"/>
        </w:rPr>
        <w:t>slug</w:t>
      </w:r>
      <w:r>
        <w:rPr>
          <w:rFonts w:ascii="Calibri" w:hAnsi="Calibri"/>
          <w:bCs/>
          <w:sz w:val="24"/>
        </w:rPr>
        <w:t>u</w:t>
      </w:r>
      <w:r w:rsidRPr="0008005C">
        <w:rPr>
          <w:rFonts w:ascii="Calibri" w:hAnsi="Calibri"/>
          <w:bCs/>
          <w:sz w:val="24"/>
        </w:rPr>
        <w:t xml:space="preserve"> izrade provedbenog programa Grada Krka i plana razvoja</w:t>
      </w:r>
      <w:r>
        <w:rPr>
          <w:rFonts w:ascii="Calibri" w:hAnsi="Calibri"/>
          <w:bCs/>
          <w:sz w:val="24"/>
        </w:rPr>
        <w:t>, te pripremu EU projekata.</w:t>
      </w:r>
    </w:p>
    <w:p w14:paraId="7DC427D3" w14:textId="1B1B1820" w:rsidR="00353C6B" w:rsidRPr="00940918" w:rsidRDefault="00353C6B" w:rsidP="00353C6B">
      <w:pPr>
        <w:jc w:val="both"/>
        <w:rPr>
          <w:rFonts w:ascii="Calibri" w:hAnsi="Calibri"/>
          <w:bCs/>
          <w:sz w:val="24"/>
        </w:rPr>
      </w:pPr>
      <w:r w:rsidRPr="00940918">
        <w:rPr>
          <w:rFonts w:ascii="Calibri" w:hAnsi="Calibri"/>
          <w:bCs/>
          <w:sz w:val="24"/>
        </w:rPr>
        <w:t>Ekono</w:t>
      </w:r>
      <w:r w:rsidR="00940918" w:rsidRPr="00940918">
        <w:rPr>
          <w:rFonts w:ascii="Calibri" w:hAnsi="Calibri"/>
          <w:bCs/>
          <w:sz w:val="24"/>
        </w:rPr>
        <w:t>m</w:t>
      </w:r>
      <w:r w:rsidRPr="00940918">
        <w:rPr>
          <w:rFonts w:ascii="Calibri" w:hAnsi="Calibri"/>
          <w:bCs/>
          <w:sz w:val="24"/>
        </w:rPr>
        <w:t xml:space="preserve">ski poslovi koji nisu drugdje svrstani (AOP 070) </w:t>
      </w:r>
      <w:r w:rsidR="00940918" w:rsidRPr="00940918">
        <w:rPr>
          <w:rFonts w:ascii="Calibri" w:hAnsi="Calibri"/>
          <w:bCs/>
          <w:sz w:val="24"/>
        </w:rPr>
        <w:t>povećani su za 16,1</w:t>
      </w:r>
      <w:r w:rsidRPr="00940918">
        <w:rPr>
          <w:rFonts w:ascii="Calibri" w:hAnsi="Calibri"/>
          <w:bCs/>
          <w:sz w:val="24"/>
        </w:rPr>
        <w:t>%. Radi se o rashodima za odvjetničke i intelektualne usluge, kupnji građevinskog zemljišta</w:t>
      </w:r>
      <w:r w:rsidR="00516322">
        <w:rPr>
          <w:rFonts w:ascii="Calibri" w:hAnsi="Calibri"/>
          <w:bCs/>
          <w:sz w:val="24"/>
        </w:rPr>
        <w:t>.</w:t>
      </w:r>
    </w:p>
    <w:p w14:paraId="6938B9AB" w14:textId="77777777" w:rsidR="00353C6B" w:rsidRPr="00A95FFC" w:rsidRDefault="00353C6B" w:rsidP="00353C6B">
      <w:pPr>
        <w:jc w:val="both"/>
        <w:rPr>
          <w:rFonts w:ascii="Calibri" w:hAnsi="Calibri"/>
          <w:bCs/>
          <w:color w:val="FF0000"/>
          <w:sz w:val="24"/>
        </w:rPr>
      </w:pPr>
    </w:p>
    <w:p w14:paraId="4037C43D" w14:textId="77777777" w:rsidR="00353C6B" w:rsidRPr="00A95FFC" w:rsidRDefault="00353C6B" w:rsidP="00353C6B">
      <w:pPr>
        <w:jc w:val="both"/>
        <w:rPr>
          <w:rFonts w:ascii="Calibri" w:hAnsi="Calibri"/>
          <w:color w:val="FF0000"/>
          <w:sz w:val="24"/>
        </w:rPr>
      </w:pPr>
    </w:p>
    <w:p w14:paraId="36704050" w14:textId="77777777" w:rsidR="00353C6B" w:rsidRPr="00AE0A4F" w:rsidRDefault="00353C6B" w:rsidP="00353C6B">
      <w:pPr>
        <w:jc w:val="both"/>
        <w:rPr>
          <w:rFonts w:ascii="Calibri" w:hAnsi="Calibri"/>
          <w:b/>
          <w:sz w:val="24"/>
        </w:rPr>
      </w:pPr>
      <w:r w:rsidRPr="00AE0A4F">
        <w:rPr>
          <w:rFonts w:ascii="Calibri" w:hAnsi="Calibri"/>
          <w:b/>
          <w:sz w:val="24"/>
        </w:rPr>
        <w:t>AOP 071  ZAŠTITA OKOLIŠA</w:t>
      </w:r>
    </w:p>
    <w:p w14:paraId="0B6002F9" w14:textId="410A44C8" w:rsidR="00353C6B" w:rsidRDefault="00353C6B" w:rsidP="00353C6B">
      <w:pPr>
        <w:jc w:val="both"/>
        <w:rPr>
          <w:rFonts w:ascii="Calibri" w:hAnsi="Calibri"/>
          <w:color w:val="FF0000"/>
          <w:sz w:val="24"/>
        </w:rPr>
      </w:pPr>
      <w:r w:rsidRPr="00AE0A4F">
        <w:rPr>
          <w:rFonts w:ascii="Calibri" w:hAnsi="Calibri"/>
          <w:sz w:val="24"/>
        </w:rPr>
        <w:t>U odnosu na prethodno razdoblje ostvareno je</w:t>
      </w:r>
      <w:r w:rsidR="00AE0A4F">
        <w:rPr>
          <w:rFonts w:ascii="Calibri" w:hAnsi="Calibri"/>
          <w:sz w:val="24"/>
        </w:rPr>
        <w:t xml:space="preserve"> </w:t>
      </w:r>
      <w:r w:rsidR="00AE0A4F" w:rsidRPr="00AE0A4F">
        <w:rPr>
          <w:rFonts w:ascii="Calibri" w:hAnsi="Calibri"/>
          <w:sz w:val="24"/>
        </w:rPr>
        <w:t>povećanje od 57,8</w:t>
      </w:r>
      <w:r w:rsidRPr="00AE0A4F">
        <w:rPr>
          <w:rFonts w:ascii="Calibri" w:hAnsi="Calibri"/>
          <w:sz w:val="24"/>
        </w:rPr>
        <w:t xml:space="preserve">%. </w:t>
      </w:r>
      <w:r w:rsidR="00AE0A4F">
        <w:rPr>
          <w:rFonts w:ascii="Calibri" w:hAnsi="Calibri"/>
          <w:sz w:val="24"/>
        </w:rPr>
        <w:t xml:space="preserve">U 2021. godini nabavljeni su </w:t>
      </w:r>
      <w:proofErr w:type="spellStart"/>
      <w:r w:rsidR="00AE0A4F">
        <w:rPr>
          <w:rFonts w:ascii="Calibri" w:hAnsi="Calibri"/>
          <w:sz w:val="24"/>
        </w:rPr>
        <w:t>polupodzemni</w:t>
      </w:r>
      <w:proofErr w:type="spellEnd"/>
      <w:r w:rsidR="00AE0A4F">
        <w:rPr>
          <w:rFonts w:ascii="Calibri" w:hAnsi="Calibri"/>
          <w:sz w:val="24"/>
        </w:rPr>
        <w:t xml:space="preserve"> spremnici za odvojeno prikupljanje otpada</w:t>
      </w:r>
      <w:r w:rsidR="0019078E">
        <w:rPr>
          <w:rFonts w:ascii="Calibri" w:hAnsi="Calibri"/>
          <w:sz w:val="24"/>
        </w:rPr>
        <w:t xml:space="preserve">, </w:t>
      </w:r>
      <w:r w:rsidR="00C17ADF">
        <w:rPr>
          <w:rFonts w:ascii="Calibri" w:hAnsi="Calibri"/>
          <w:sz w:val="24"/>
        </w:rPr>
        <w:t>a</w:t>
      </w:r>
      <w:r w:rsidR="0019078E">
        <w:rPr>
          <w:rFonts w:ascii="Calibri" w:hAnsi="Calibri"/>
          <w:sz w:val="24"/>
        </w:rPr>
        <w:t xml:space="preserve"> ugovorom o prijenosu imovine Grad </w:t>
      </w:r>
      <w:r w:rsidR="00C17ADF">
        <w:rPr>
          <w:rFonts w:ascii="Calibri" w:hAnsi="Calibri"/>
          <w:sz w:val="24"/>
        </w:rPr>
        <w:t xml:space="preserve">je </w:t>
      </w:r>
      <w:r w:rsidR="0019078E">
        <w:rPr>
          <w:rFonts w:ascii="Calibri" w:hAnsi="Calibri"/>
          <w:sz w:val="24"/>
        </w:rPr>
        <w:t xml:space="preserve">prenio na Ponikve Voda d.o.o. komunalnu infrastrukturu – </w:t>
      </w:r>
      <w:r w:rsidR="00102B80">
        <w:rPr>
          <w:rFonts w:ascii="Calibri" w:hAnsi="Calibri"/>
          <w:sz w:val="24"/>
        </w:rPr>
        <w:t>kanalizaciju uz nerazvrstanu cestu,</w:t>
      </w:r>
      <w:r w:rsidR="0019078E">
        <w:rPr>
          <w:rFonts w:ascii="Calibri" w:hAnsi="Calibri"/>
          <w:sz w:val="24"/>
        </w:rPr>
        <w:t xml:space="preserve"> kao javnom isporučitelju vodnih usluga.</w:t>
      </w:r>
    </w:p>
    <w:p w14:paraId="26FD9DB5" w14:textId="11412ADE" w:rsidR="00AE0A4F" w:rsidRDefault="00AE0A4F" w:rsidP="00353C6B">
      <w:pPr>
        <w:jc w:val="both"/>
        <w:rPr>
          <w:rFonts w:ascii="Calibri" w:hAnsi="Calibri"/>
          <w:color w:val="FF0000"/>
          <w:sz w:val="24"/>
        </w:rPr>
      </w:pPr>
    </w:p>
    <w:p w14:paraId="0C164A9D" w14:textId="77777777" w:rsidR="00323167" w:rsidRPr="00A95FFC" w:rsidRDefault="00323167" w:rsidP="00353C6B">
      <w:pPr>
        <w:jc w:val="both"/>
        <w:rPr>
          <w:rFonts w:ascii="Calibri" w:hAnsi="Calibri"/>
          <w:color w:val="FF0000"/>
          <w:sz w:val="24"/>
        </w:rPr>
      </w:pPr>
    </w:p>
    <w:p w14:paraId="7D5ECFFD" w14:textId="77777777" w:rsidR="00353C6B" w:rsidRPr="00766632" w:rsidRDefault="00353C6B" w:rsidP="00353C6B">
      <w:pPr>
        <w:jc w:val="both"/>
        <w:rPr>
          <w:rFonts w:ascii="Calibri" w:hAnsi="Calibri"/>
          <w:b/>
          <w:bCs/>
          <w:sz w:val="24"/>
        </w:rPr>
      </w:pPr>
      <w:r w:rsidRPr="00766632">
        <w:rPr>
          <w:rFonts w:ascii="Calibri" w:hAnsi="Calibri"/>
          <w:b/>
          <w:bCs/>
          <w:sz w:val="24"/>
        </w:rPr>
        <w:t>AOP 078  USLUGE UNAPREĐENJA STANOVANJA I ZAJEDNICE</w:t>
      </w:r>
    </w:p>
    <w:p w14:paraId="58D66DB9" w14:textId="5634E279" w:rsidR="00102B80" w:rsidRPr="00534262" w:rsidRDefault="00353C6B" w:rsidP="00102B80">
      <w:pPr>
        <w:jc w:val="both"/>
        <w:rPr>
          <w:rFonts w:ascii="Calibri" w:hAnsi="Calibri"/>
          <w:sz w:val="24"/>
        </w:rPr>
      </w:pPr>
      <w:r w:rsidRPr="00C17ADF">
        <w:rPr>
          <w:rFonts w:ascii="Calibri" w:hAnsi="Calibri"/>
          <w:sz w:val="24"/>
        </w:rPr>
        <w:lastRenderedPageBreak/>
        <w:t>U odnosu na prethodno razdoblje ost</w:t>
      </w:r>
      <w:r w:rsidR="00C17ADF" w:rsidRPr="00C17ADF">
        <w:rPr>
          <w:rFonts w:ascii="Calibri" w:hAnsi="Calibri"/>
          <w:sz w:val="24"/>
        </w:rPr>
        <w:t>va</w:t>
      </w:r>
      <w:r w:rsidRPr="00C17ADF">
        <w:rPr>
          <w:rFonts w:ascii="Calibri" w:hAnsi="Calibri"/>
          <w:sz w:val="24"/>
        </w:rPr>
        <w:t xml:space="preserve">reno je </w:t>
      </w:r>
      <w:r w:rsidR="00C17ADF" w:rsidRPr="00C17ADF">
        <w:rPr>
          <w:rFonts w:ascii="Calibri" w:hAnsi="Calibri"/>
          <w:sz w:val="24"/>
        </w:rPr>
        <w:t>povećanje</w:t>
      </w:r>
      <w:r w:rsidRPr="00C17ADF">
        <w:rPr>
          <w:rFonts w:ascii="Calibri" w:hAnsi="Calibri"/>
          <w:sz w:val="24"/>
        </w:rPr>
        <w:t xml:space="preserve"> od </w:t>
      </w:r>
      <w:r w:rsidR="00C17ADF" w:rsidRPr="00C17ADF">
        <w:rPr>
          <w:rFonts w:ascii="Calibri" w:hAnsi="Calibri"/>
          <w:sz w:val="24"/>
        </w:rPr>
        <w:t>6</w:t>
      </w:r>
      <w:r w:rsidRPr="00C17ADF">
        <w:rPr>
          <w:rFonts w:ascii="Calibri" w:hAnsi="Calibri"/>
          <w:sz w:val="24"/>
        </w:rPr>
        <w:t xml:space="preserve">2%. </w:t>
      </w:r>
      <w:r w:rsidR="001F684E">
        <w:rPr>
          <w:rFonts w:ascii="Calibri" w:hAnsi="Calibri"/>
          <w:sz w:val="24"/>
        </w:rPr>
        <w:t>u 2021. godini realizirana je modernizacija javne rasvjete u Krku – stari grad</w:t>
      </w:r>
      <w:r w:rsidR="00102B80">
        <w:rPr>
          <w:rFonts w:ascii="Calibri" w:hAnsi="Calibri"/>
          <w:sz w:val="24"/>
        </w:rPr>
        <w:t xml:space="preserve"> i modernizacija javne rasvjete krčke luke. Ugovorom o prijenosu imovine Grad je prenio na Ponikve Voda d.o.o. komunalnu infrastrukturu – </w:t>
      </w:r>
      <w:r w:rsidR="002F0734">
        <w:rPr>
          <w:rFonts w:ascii="Calibri" w:hAnsi="Calibri"/>
          <w:sz w:val="24"/>
        </w:rPr>
        <w:t>vodovod</w:t>
      </w:r>
      <w:r w:rsidR="00102B80">
        <w:rPr>
          <w:rFonts w:ascii="Calibri" w:hAnsi="Calibri"/>
          <w:sz w:val="24"/>
        </w:rPr>
        <w:t xml:space="preserve"> uz nerazvrstanu cestu, kao javnom isporučitelju vodnih usluga.</w:t>
      </w:r>
      <w:r w:rsidR="002F0734">
        <w:rPr>
          <w:rFonts w:ascii="Calibri" w:hAnsi="Calibri"/>
          <w:sz w:val="24"/>
        </w:rPr>
        <w:t xml:space="preserve"> U </w:t>
      </w:r>
      <w:r w:rsidR="002F0734" w:rsidRPr="00534262">
        <w:rPr>
          <w:rFonts w:ascii="Calibri" w:hAnsi="Calibri"/>
          <w:sz w:val="24"/>
        </w:rPr>
        <w:t>promatranom razdoblju realiziran je projekt „Obnove administrativne zgrade- Lukobran 5 (izgradnja, oprema, stručni nadzor, usluge promidžbe, intelektual</w:t>
      </w:r>
      <w:r w:rsidR="00EA1BBC" w:rsidRPr="00534262">
        <w:rPr>
          <w:rFonts w:ascii="Calibri" w:hAnsi="Calibri"/>
          <w:sz w:val="24"/>
        </w:rPr>
        <w:t>n</w:t>
      </w:r>
      <w:r w:rsidR="002F0734" w:rsidRPr="00534262">
        <w:rPr>
          <w:rFonts w:ascii="Calibri" w:hAnsi="Calibri"/>
          <w:sz w:val="24"/>
        </w:rPr>
        <w:t>e usluge, energetski certifikat</w:t>
      </w:r>
      <w:r w:rsidR="00EA1BBC" w:rsidRPr="00534262">
        <w:rPr>
          <w:rFonts w:ascii="Calibri" w:hAnsi="Calibri"/>
          <w:sz w:val="24"/>
        </w:rPr>
        <w:t>).</w:t>
      </w:r>
    </w:p>
    <w:p w14:paraId="325D436F" w14:textId="353C25AE" w:rsidR="001F684E" w:rsidRPr="00534262" w:rsidRDefault="001F684E" w:rsidP="00353C6B">
      <w:pPr>
        <w:jc w:val="both"/>
        <w:rPr>
          <w:rFonts w:ascii="Calibri" w:hAnsi="Calibri"/>
          <w:sz w:val="24"/>
        </w:rPr>
      </w:pPr>
    </w:p>
    <w:p w14:paraId="28410A02" w14:textId="77777777" w:rsidR="00353C6B" w:rsidRPr="00C73C5F" w:rsidRDefault="00353C6B" w:rsidP="00353C6B">
      <w:pPr>
        <w:jc w:val="both"/>
        <w:rPr>
          <w:rFonts w:ascii="Calibri" w:hAnsi="Calibri"/>
          <w:sz w:val="24"/>
        </w:rPr>
      </w:pPr>
    </w:p>
    <w:p w14:paraId="6229B1A3" w14:textId="77777777" w:rsidR="00353C6B" w:rsidRPr="00C73C5F" w:rsidRDefault="00353C6B" w:rsidP="00353C6B">
      <w:pPr>
        <w:jc w:val="both"/>
        <w:rPr>
          <w:rFonts w:ascii="Calibri" w:hAnsi="Calibri"/>
          <w:b/>
          <w:sz w:val="24"/>
        </w:rPr>
      </w:pPr>
      <w:r w:rsidRPr="00C73C5F">
        <w:rPr>
          <w:rFonts w:ascii="Calibri" w:hAnsi="Calibri"/>
          <w:b/>
          <w:sz w:val="24"/>
        </w:rPr>
        <w:t>AOP 085  ZDRAVSTVO</w:t>
      </w:r>
    </w:p>
    <w:p w14:paraId="01E28251" w14:textId="3F710212" w:rsidR="004141CE" w:rsidRPr="00C73C5F" w:rsidRDefault="00353C6B" w:rsidP="004141CE">
      <w:pPr>
        <w:pStyle w:val="Tijeloteksta"/>
        <w:numPr>
          <w:ilvl w:val="0"/>
          <w:numId w:val="20"/>
        </w:numPr>
        <w:rPr>
          <w:rFonts w:ascii="Calibri" w:hAnsi="Calibri"/>
          <w:sz w:val="24"/>
          <w:lang w:val="hr-HR"/>
        </w:rPr>
      </w:pPr>
      <w:r w:rsidRPr="00C73C5F">
        <w:rPr>
          <w:rFonts w:ascii="Calibri" w:hAnsi="Calibri"/>
          <w:sz w:val="24"/>
          <w:lang w:val="hr-HR"/>
        </w:rPr>
        <w:t xml:space="preserve">U odnosu na prethodno razdoblje ostvareno je </w:t>
      </w:r>
      <w:r w:rsidR="00E92C4E" w:rsidRPr="00C73C5F">
        <w:rPr>
          <w:rFonts w:ascii="Calibri" w:hAnsi="Calibri"/>
          <w:sz w:val="24"/>
          <w:lang w:val="hr-HR"/>
        </w:rPr>
        <w:t>povećanje</w:t>
      </w:r>
      <w:r w:rsidRPr="00C73C5F">
        <w:rPr>
          <w:rFonts w:ascii="Calibri" w:hAnsi="Calibri"/>
          <w:sz w:val="24"/>
          <w:lang w:val="hr-HR"/>
        </w:rPr>
        <w:t xml:space="preserve"> od </w:t>
      </w:r>
      <w:r w:rsidR="00E92C4E" w:rsidRPr="00C73C5F">
        <w:rPr>
          <w:rFonts w:ascii="Calibri" w:hAnsi="Calibri"/>
          <w:sz w:val="24"/>
          <w:lang w:val="hr-HR"/>
        </w:rPr>
        <w:t>191,4</w:t>
      </w:r>
      <w:r w:rsidRPr="00C73C5F">
        <w:rPr>
          <w:rFonts w:ascii="Calibri" w:hAnsi="Calibri"/>
          <w:sz w:val="24"/>
          <w:lang w:val="hr-HR"/>
        </w:rPr>
        <w:t xml:space="preserve">%. </w:t>
      </w:r>
      <w:r w:rsidR="00E92C4E" w:rsidRPr="00C73C5F">
        <w:rPr>
          <w:rFonts w:ascii="Calibri" w:hAnsi="Calibri"/>
          <w:sz w:val="24"/>
          <w:lang w:val="hr-HR"/>
        </w:rPr>
        <w:t>Povećan</w:t>
      </w:r>
      <w:r w:rsidRPr="00C73C5F">
        <w:rPr>
          <w:rFonts w:ascii="Calibri" w:hAnsi="Calibri"/>
          <w:sz w:val="24"/>
          <w:lang w:val="hr-HR"/>
        </w:rPr>
        <w:t>i su rashodi za turističku ambulantu i hitnu medicinsku službu</w:t>
      </w:r>
      <w:r w:rsidR="00E92C4E" w:rsidRPr="00C73C5F">
        <w:rPr>
          <w:rFonts w:ascii="Calibri" w:hAnsi="Calibri"/>
          <w:sz w:val="24"/>
          <w:lang w:val="hr-HR"/>
        </w:rPr>
        <w:t>, te je isplaćena</w:t>
      </w:r>
      <w:r w:rsidR="004141CE" w:rsidRPr="00C73C5F">
        <w:rPr>
          <w:rFonts w:ascii="Calibri" w:hAnsi="Calibri"/>
          <w:sz w:val="24"/>
          <w:lang w:val="hr-HR"/>
        </w:rPr>
        <w:t xml:space="preserve"> donacija financijskih sredstava u iznosu od 100.000,00 kn Domu zdravlja PGŽ za izgradnju lifta u zgradi u Krku.</w:t>
      </w:r>
    </w:p>
    <w:p w14:paraId="74909BEB" w14:textId="69AE0AAE" w:rsidR="00353C6B" w:rsidRPr="00534262" w:rsidRDefault="00353C6B" w:rsidP="00353C6B">
      <w:pPr>
        <w:jc w:val="both"/>
        <w:rPr>
          <w:rFonts w:ascii="Calibri" w:hAnsi="Calibri"/>
          <w:sz w:val="24"/>
        </w:rPr>
      </w:pPr>
    </w:p>
    <w:p w14:paraId="1A84D50A" w14:textId="4E3912D8" w:rsidR="00353C6B" w:rsidRPr="00534262" w:rsidRDefault="00353C6B" w:rsidP="00353C6B">
      <w:pPr>
        <w:jc w:val="both"/>
        <w:rPr>
          <w:rFonts w:ascii="Calibri" w:hAnsi="Calibri"/>
          <w:sz w:val="24"/>
        </w:rPr>
      </w:pPr>
      <w:r w:rsidRPr="00534262">
        <w:rPr>
          <w:rFonts w:ascii="Calibri" w:hAnsi="Calibri"/>
          <w:sz w:val="24"/>
        </w:rPr>
        <w:t xml:space="preserve"> </w:t>
      </w:r>
    </w:p>
    <w:p w14:paraId="74ED8FC3" w14:textId="77777777" w:rsidR="00353C6B" w:rsidRPr="00534262" w:rsidRDefault="00353C6B" w:rsidP="00353C6B">
      <w:pPr>
        <w:jc w:val="both"/>
        <w:rPr>
          <w:rFonts w:ascii="Calibri" w:hAnsi="Calibri"/>
          <w:b/>
          <w:sz w:val="24"/>
        </w:rPr>
      </w:pPr>
      <w:r w:rsidRPr="00534262">
        <w:rPr>
          <w:rFonts w:ascii="Calibri" w:hAnsi="Calibri"/>
          <w:b/>
          <w:sz w:val="24"/>
        </w:rPr>
        <w:t>AOP 103  REKREACIJA, KULTURA I SPORT</w:t>
      </w:r>
    </w:p>
    <w:p w14:paraId="58B10F58" w14:textId="61617A4A" w:rsidR="00353C6B" w:rsidRPr="00534262" w:rsidRDefault="00353C6B" w:rsidP="00353C6B">
      <w:pPr>
        <w:jc w:val="both"/>
        <w:rPr>
          <w:rFonts w:ascii="Calibri" w:hAnsi="Calibri"/>
          <w:sz w:val="24"/>
        </w:rPr>
      </w:pPr>
      <w:r w:rsidRPr="00534262">
        <w:rPr>
          <w:rFonts w:ascii="Calibri" w:hAnsi="Calibri"/>
          <w:sz w:val="24"/>
        </w:rPr>
        <w:t xml:space="preserve">U promatranom razdoblju ostvareno je </w:t>
      </w:r>
      <w:r w:rsidR="00A20DB8" w:rsidRPr="00534262">
        <w:rPr>
          <w:rFonts w:ascii="Calibri" w:hAnsi="Calibri"/>
          <w:sz w:val="24"/>
        </w:rPr>
        <w:t>viš</w:t>
      </w:r>
      <w:r w:rsidRPr="00534262">
        <w:rPr>
          <w:rFonts w:ascii="Calibri" w:hAnsi="Calibri"/>
          <w:sz w:val="24"/>
        </w:rPr>
        <w:t xml:space="preserve">e rashoda za </w:t>
      </w:r>
      <w:r w:rsidR="00A20DB8" w:rsidRPr="00534262">
        <w:rPr>
          <w:rFonts w:ascii="Calibri" w:hAnsi="Calibri"/>
          <w:sz w:val="24"/>
        </w:rPr>
        <w:t>96,4</w:t>
      </w:r>
      <w:r w:rsidRPr="00534262">
        <w:rPr>
          <w:rFonts w:ascii="Calibri" w:hAnsi="Calibri"/>
          <w:sz w:val="24"/>
        </w:rPr>
        <w:t xml:space="preserve">%, kao posljedica </w:t>
      </w:r>
      <w:r w:rsidR="00A20DB8" w:rsidRPr="00534262">
        <w:rPr>
          <w:rFonts w:ascii="Calibri" w:hAnsi="Calibri"/>
          <w:sz w:val="24"/>
        </w:rPr>
        <w:t>povećanih</w:t>
      </w:r>
      <w:r w:rsidRPr="00534262">
        <w:rPr>
          <w:rFonts w:ascii="Calibri" w:hAnsi="Calibri"/>
          <w:sz w:val="24"/>
        </w:rPr>
        <w:t xml:space="preserve"> rashoda za javne programe u sportu, kulturi, tehničkoj kulturi i ostalim nerazvrstanim rashodima</w:t>
      </w:r>
      <w:r w:rsidR="00A20DB8" w:rsidRPr="00534262">
        <w:rPr>
          <w:rFonts w:ascii="Calibri" w:hAnsi="Calibri"/>
          <w:sz w:val="24"/>
        </w:rPr>
        <w:t xml:space="preserve"> kao posljedica bolje gospodarske aktivnosti u 2021. godini nego prethodne godine u kojoj su radi pandemije </w:t>
      </w:r>
      <w:proofErr w:type="spellStart"/>
      <w:r w:rsidR="00A20DB8" w:rsidRPr="00534262">
        <w:rPr>
          <w:rFonts w:ascii="Calibri" w:hAnsi="Calibri"/>
          <w:sz w:val="24"/>
        </w:rPr>
        <w:t>covid</w:t>
      </w:r>
      <w:proofErr w:type="spellEnd"/>
      <w:r w:rsidR="00A20DB8" w:rsidRPr="00534262">
        <w:rPr>
          <w:rFonts w:ascii="Calibri" w:hAnsi="Calibri"/>
          <w:sz w:val="24"/>
        </w:rPr>
        <w:t xml:space="preserve"> 19 virusa obustavljene kulturne i sportske aktivnosti</w:t>
      </w:r>
      <w:r w:rsidR="00534262" w:rsidRPr="00534262">
        <w:rPr>
          <w:rFonts w:ascii="Calibri" w:hAnsi="Calibri"/>
          <w:sz w:val="24"/>
        </w:rPr>
        <w:t>, a time i</w:t>
      </w:r>
      <w:r w:rsidR="00A20DB8" w:rsidRPr="00534262">
        <w:rPr>
          <w:rFonts w:ascii="Calibri" w:hAnsi="Calibri"/>
          <w:sz w:val="24"/>
        </w:rPr>
        <w:t xml:space="preserve"> financiranja.</w:t>
      </w:r>
      <w:r w:rsidR="00534262" w:rsidRPr="00534262">
        <w:rPr>
          <w:rFonts w:ascii="Calibri" w:hAnsi="Calibri"/>
          <w:sz w:val="24"/>
        </w:rPr>
        <w:t xml:space="preserve"> U 2021. godini u okviru rashoda za rekreaciju, kulturu i religiju koji nisu drugdje svrstani realizirani su i rashodi rekonstrukcije društvenog doma </w:t>
      </w:r>
      <w:proofErr w:type="spellStart"/>
      <w:r w:rsidR="00534262" w:rsidRPr="00534262">
        <w:rPr>
          <w:rFonts w:ascii="Calibri" w:hAnsi="Calibri"/>
          <w:sz w:val="24"/>
        </w:rPr>
        <w:t>Bajčići</w:t>
      </w:r>
      <w:proofErr w:type="spellEnd"/>
      <w:r w:rsidR="00534262" w:rsidRPr="00534262">
        <w:rPr>
          <w:rFonts w:ascii="Calibri" w:hAnsi="Calibri"/>
          <w:sz w:val="24"/>
        </w:rPr>
        <w:t>.</w:t>
      </w:r>
    </w:p>
    <w:p w14:paraId="1BA68534" w14:textId="77777777" w:rsidR="00353C6B" w:rsidRPr="00A95FFC" w:rsidRDefault="00353C6B" w:rsidP="00353C6B">
      <w:pPr>
        <w:jc w:val="both"/>
        <w:rPr>
          <w:rFonts w:ascii="Calibri" w:hAnsi="Calibri"/>
          <w:color w:val="FF0000"/>
          <w:sz w:val="24"/>
        </w:rPr>
      </w:pPr>
    </w:p>
    <w:p w14:paraId="5E50D463" w14:textId="77777777" w:rsidR="00353C6B" w:rsidRPr="00A95FFC" w:rsidRDefault="00353C6B" w:rsidP="00353C6B">
      <w:pPr>
        <w:jc w:val="both"/>
        <w:rPr>
          <w:rFonts w:ascii="Calibri" w:hAnsi="Calibri"/>
          <w:color w:val="FF0000"/>
          <w:sz w:val="24"/>
        </w:rPr>
      </w:pPr>
    </w:p>
    <w:p w14:paraId="5DF0B227" w14:textId="77777777" w:rsidR="00353C6B" w:rsidRPr="007201EB" w:rsidRDefault="00353C6B" w:rsidP="00353C6B">
      <w:pPr>
        <w:jc w:val="both"/>
        <w:rPr>
          <w:rFonts w:ascii="Calibri" w:hAnsi="Calibri"/>
          <w:b/>
          <w:sz w:val="24"/>
        </w:rPr>
      </w:pPr>
      <w:r w:rsidRPr="007201EB">
        <w:rPr>
          <w:rFonts w:ascii="Calibri" w:hAnsi="Calibri"/>
          <w:b/>
          <w:sz w:val="24"/>
        </w:rPr>
        <w:t>AOP 110  OBRAZOVANJE</w:t>
      </w:r>
    </w:p>
    <w:p w14:paraId="75EF7A5A" w14:textId="25893483" w:rsidR="00353C6B" w:rsidRPr="007201EB" w:rsidRDefault="00353C6B" w:rsidP="00353C6B">
      <w:pPr>
        <w:jc w:val="both"/>
        <w:rPr>
          <w:rFonts w:ascii="Calibri" w:hAnsi="Calibri"/>
          <w:b/>
          <w:sz w:val="24"/>
        </w:rPr>
      </w:pPr>
      <w:r w:rsidRPr="007201EB">
        <w:rPr>
          <w:rFonts w:ascii="Calibri" w:hAnsi="Calibri"/>
          <w:sz w:val="24"/>
        </w:rPr>
        <w:t xml:space="preserve">Ostvareno je </w:t>
      </w:r>
      <w:r w:rsidR="007201EB" w:rsidRPr="007201EB">
        <w:rPr>
          <w:rFonts w:ascii="Calibri" w:hAnsi="Calibri"/>
          <w:sz w:val="24"/>
        </w:rPr>
        <w:t>povećanj</w:t>
      </w:r>
      <w:r w:rsidRPr="007201EB">
        <w:rPr>
          <w:rFonts w:ascii="Calibri" w:hAnsi="Calibri"/>
          <w:sz w:val="24"/>
        </w:rPr>
        <w:t xml:space="preserve">e od </w:t>
      </w:r>
      <w:r w:rsidR="007201EB" w:rsidRPr="007201EB">
        <w:rPr>
          <w:rFonts w:ascii="Calibri" w:hAnsi="Calibri"/>
          <w:sz w:val="24"/>
        </w:rPr>
        <w:t>5,9</w:t>
      </w:r>
      <w:r w:rsidRPr="007201EB">
        <w:rPr>
          <w:rFonts w:ascii="Calibri" w:hAnsi="Calibri"/>
          <w:sz w:val="24"/>
        </w:rPr>
        <w:t xml:space="preserve">% zbog </w:t>
      </w:r>
      <w:r w:rsidR="007201EB" w:rsidRPr="007201EB">
        <w:rPr>
          <w:rFonts w:ascii="Calibri" w:hAnsi="Calibri"/>
          <w:sz w:val="24"/>
        </w:rPr>
        <w:t>većih</w:t>
      </w:r>
      <w:r w:rsidRPr="007201EB">
        <w:rPr>
          <w:rFonts w:ascii="Calibri" w:hAnsi="Calibri"/>
          <w:sz w:val="24"/>
        </w:rPr>
        <w:t xml:space="preserve"> troškova sufinanciranja programa u predškolskom i školskom obrazovanju (osnovna i srednja škola)</w:t>
      </w:r>
      <w:r w:rsidR="007201EB" w:rsidRPr="007201EB">
        <w:rPr>
          <w:rFonts w:ascii="Calibri" w:hAnsi="Calibri"/>
          <w:sz w:val="24"/>
        </w:rPr>
        <w:t>.</w:t>
      </w:r>
      <w:r w:rsidRPr="007201EB">
        <w:rPr>
          <w:rFonts w:ascii="Calibri" w:hAnsi="Calibri"/>
          <w:sz w:val="24"/>
        </w:rPr>
        <w:t xml:space="preserve"> </w:t>
      </w:r>
    </w:p>
    <w:p w14:paraId="7F35B605" w14:textId="77777777" w:rsidR="00353C6B" w:rsidRPr="00A95FFC" w:rsidRDefault="00353C6B" w:rsidP="00353C6B">
      <w:pPr>
        <w:jc w:val="both"/>
        <w:rPr>
          <w:rFonts w:ascii="Calibri" w:hAnsi="Calibri"/>
          <w:color w:val="FF0000"/>
          <w:sz w:val="24"/>
        </w:rPr>
      </w:pPr>
    </w:p>
    <w:p w14:paraId="4A94CA3D" w14:textId="77777777" w:rsidR="00353C6B" w:rsidRPr="007201EB" w:rsidRDefault="00353C6B" w:rsidP="00353C6B">
      <w:pPr>
        <w:jc w:val="both"/>
        <w:rPr>
          <w:rFonts w:ascii="Calibri" w:hAnsi="Calibri"/>
          <w:sz w:val="24"/>
        </w:rPr>
      </w:pPr>
    </w:p>
    <w:p w14:paraId="491F59B4" w14:textId="77777777" w:rsidR="00353C6B" w:rsidRPr="007201EB" w:rsidRDefault="00353C6B" w:rsidP="00353C6B">
      <w:pPr>
        <w:jc w:val="both"/>
        <w:rPr>
          <w:rFonts w:ascii="Calibri" w:hAnsi="Calibri"/>
          <w:b/>
          <w:sz w:val="24"/>
        </w:rPr>
      </w:pPr>
      <w:r w:rsidRPr="007201EB">
        <w:rPr>
          <w:rFonts w:ascii="Calibri" w:hAnsi="Calibri"/>
          <w:b/>
          <w:sz w:val="24"/>
        </w:rPr>
        <w:t>AOP 125  SOCIJALNA ZAŠTITA</w:t>
      </w:r>
    </w:p>
    <w:p w14:paraId="4B145B45" w14:textId="65312CDA" w:rsidR="00353C6B" w:rsidRPr="00323167" w:rsidRDefault="00353C6B" w:rsidP="00323167">
      <w:pPr>
        <w:jc w:val="both"/>
        <w:rPr>
          <w:rFonts w:ascii="Calibri" w:hAnsi="Calibri"/>
          <w:sz w:val="24"/>
        </w:rPr>
      </w:pPr>
      <w:r w:rsidRPr="007201EB">
        <w:rPr>
          <w:rFonts w:ascii="Calibri" w:hAnsi="Calibri"/>
          <w:sz w:val="24"/>
        </w:rPr>
        <w:t xml:space="preserve">U odnosu na prethodno razdoblje ostvareno je </w:t>
      </w:r>
      <w:r w:rsidR="007201EB" w:rsidRPr="007201EB">
        <w:rPr>
          <w:rFonts w:ascii="Calibri" w:hAnsi="Calibri"/>
          <w:sz w:val="24"/>
        </w:rPr>
        <w:t>15,6</w:t>
      </w:r>
      <w:r w:rsidRPr="007201EB">
        <w:rPr>
          <w:rFonts w:ascii="Calibri" w:hAnsi="Calibri"/>
          <w:sz w:val="24"/>
        </w:rPr>
        <w:t xml:space="preserve">% </w:t>
      </w:r>
      <w:r w:rsidR="007201EB" w:rsidRPr="007201EB">
        <w:rPr>
          <w:rFonts w:ascii="Calibri" w:hAnsi="Calibri"/>
          <w:sz w:val="24"/>
        </w:rPr>
        <w:t>više</w:t>
      </w:r>
      <w:r w:rsidRPr="007201EB">
        <w:rPr>
          <w:rFonts w:ascii="Calibri" w:hAnsi="Calibri"/>
          <w:sz w:val="24"/>
        </w:rPr>
        <w:t xml:space="preserve"> rashoda za socijalne programe.</w:t>
      </w:r>
    </w:p>
    <w:p w14:paraId="66FE4FDD" w14:textId="45C241F7" w:rsidR="00353C6B" w:rsidRPr="000124E8" w:rsidRDefault="00353C6B" w:rsidP="00353C6B">
      <w:pPr>
        <w:numPr>
          <w:ilvl w:val="0"/>
          <w:numId w:val="14"/>
        </w:numPr>
        <w:jc w:val="center"/>
        <w:rPr>
          <w:rFonts w:ascii="Calibri" w:hAnsi="Calibri"/>
          <w:b/>
          <w:sz w:val="24"/>
          <w:szCs w:val="24"/>
        </w:rPr>
      </w:pPr>
      <w:r w:rsidRPr="000124E8">
        <w:rPr>
          <w:rFonts w:ascii="Calibri" w:hAnsi="Calibri"/>
          <w:b/>
          <w:sz w:val="24"/>
          <w:szCs w:val="24"/>
        </w:rPr>
        <w:t>BILJEŠKE UZ IZVJEŠTAJ O OBVEZAMA NA DAN 31. PROSINCA 202</w:t>
      </w:r>
      <w:r w:rsidR="000124E8" w:rsidRPr="000124E8">
        <w:rPr>
          <w:rFonts w:ascii="Calibri" w:hAnsi="Calibri"/>
          <w:b/>
          <w:sz w:val="24"/>
          <w:szCs w:val="24"/>
        </w:rPr>
        <w:t>1</w:t>
      </w:r>
      <w:r w:rsidRPr="000124E8">
        <w:rPr>
          <w:rFonts w:ascii="Calibri" w:hAnsi="Calibri"/>
          <w:b/>
          <w:sz w:val="24"/>
          <w:szCs w:val="24"/>
        </w:rPr>
        <w:t xml:space="preserve">. GODINE </w:t>
      </w:r>
    </w:p>
    <w:p w14:paraId="454ABD68" w14:textId="77777777" w:rsidR="00353C6B" w:rsidRPr="000124E8" w:rsidRDefault="00353C6B" w:rsidP="00353C6B">
      <w:pPr>
        <w:ind w:left="720"/>
        <w:rPr>
          <w:rFonts w:ascii="Calibri" w:hAnsi="Calibri"/>
          <w:b/>
          <w:sz w:val="24"/>
          <w:szCs w:val="24"/>
        </w:rPr>
      </w:pPr>
      <w:r w:rsidRPr="000124E8">
        <w:rPr>
          <w:rFonts w:ascii="Calibri" w:hAnsi="Calibri"/>
          <w:b/>
          <w:sz w:val="24"/>
          <w:szCs w:val="24"/>
        </w:rPr>
        <w:t xml:space="preserve">         (OBRAZAC OBVEZE)</w:t>
      </w:r>
    </w:p>
    <w:p w14:paraId="5F511CBD" w14:textId="77777777" w:rsidR="00353C6B" w:rsidRPr="00A95FFC" w:rsidRDefault="00353C6B" w:rsidP="00353C6B">
      <w:pPr>
        <w:jc w:val="both"/>
        <w:rPr>
          <w:rFonts w:ascii="Calibri" w:hAnsi="Calibri"/>
          <w:b/>
          <w:color w:val="FF0000"/>
          <w:sz w:val="24"/>
          <w:szCs w:val="24"/>
        </w:rPr>
      </w:pPr>
    </w:p>
    <w:p w14:paraId="45C87652" w14:textId="77777777" w:rsidR="00353C6B" w:rsidRPr="00A95FFC" w:rsidRDefault="00353C6B" w:rsidP="00353C6B">
      <w:pPr>
        <w:jc w:val="both"/>
        <w:rPr>
          <w:rFonts w:ascii="Calibri" w:hAnsi="Calibri"/>
          <w:color w:val="FF0000"/>
          <w:sz w:val="24"/>
        </w:rPr>
      </w:pPr>
    </w:p>
    <w:p w14:paraId="367004B3" w14:textId="77777777" w:rsidR="00353C6B" w:rsidRPr="000124E8" w:rsidRDefault="00353C6B" w:rsidP="00353C6B">
      <w:pPr>
        <w:jc w:val="both"/>
        <w:rPr>
          <w:rFonts w:ascii="Calibri" w:hAnsi="Calibri"/>
          <w:sz w:val="24"/>
        </w:rPr>
      </w:pPr>
    </w:p>
    <w:p w14:paraId="027129DD" w14:textId="77777777" w:rsidR="00353C6B" w:rsidRPr="000124E8" w:rsidRDefault="00353C6B" w:rsidP="00353C6B">
      <w:pPr>
        <w:jc w:val="both"/>
        <w:rPr>
          <w:rFonts w:ascii="Calibri" w:hAnsi="Calibri"/>
          <w:b/>
          <w:sz w:val="24"/>
        </w:rPr>
      </w:pPr>
      <w:r w:rsidRPr="000124E8">
        <w:rPr>
          <w:rFonts w:ascii="Calibri" w:hAnsi="Calibri"/>
          <w:b/>
          <w:sz w:val="24"/>
        </w:rPr>
        <w:t>AOP 001  STANJE OBVEZA 1. SIJEČNJA</w:t>
      </w:r>
    </w:p>
    <w:p w14:paraId="4A5FA6CD" w14:textId="1B61A212" w:rsidR="00353C6B" w:rsidRPr="000124E8" w:rsidRDefault="00353C6B" w:rsidP="00353C6B">
      <w:pPr>
        <w:jc w:val="both"/>
        <w:rPr>
          <w:rFonts w:ascii="Calibri" w:hAnsi="Calibri"/>
          <w:sz w:val="24"/>
        </w:rPr>
      </w:pPr>
      <w:r w:rsidRPr="000124E8">
        <w:rPr>
          <w:rFonts w:ascii="Calibri" w:hAnsi="Calibri"/>
          <w:sz w:val="24"/>
        </w:rPr>
        <w:t>Stanje obveza 1. siječnja 202</w:t>
      </w:r>
      <w:r w:rsidR="000124E8" w:rsidRPr="000124E8">
        <w:rPr>
          <w:rFonts w:ascii="Calibri" w:hAnsi="Calibri"/>
          <w:sz w:val="24"/>
        </w:rPr>
        <w:t>1</w:t>
      </w:r>
      <w:r w:rsidRPr="000124E8">
        <w:rPr>
          <w:rFonts w:ascii="Calibri" w:hAnsi="Calibri"/>
          <w:sz w:val="24"/>
        </w:rPr>
        <w:t xml:space="preserve">. godine iznosilo je </w:t>
      </w:r>
      <w:r w:rsidR="000124E8" w:rsidRPr="000124E8">
        <w:rPr>
          <w:rFonts w:ascii="Calibri" w:hAnsi="Calibri"/>
          <w:sz w:val="24"/>
        </w:rPr>
        <w:t>13.869.355,</w:t>
      </w:r>
      <w:r w:rsidRPr="000124E8">
        <w:rPr>
          <w:rFonts w:ascii="Calibri" w:hAnsi="Calibri"/>
          <w:sz w:val="24"/>
        </w:rPr>
        <w:t>00 kn.</w:t>
      </w:r>
    </w:p>
    <w:p w14:paraId="528EE40F" w14:textId="77777777" w:rsidR="00353C6B" w:rsidRPr="002D48AB" w:rsidRDefault="00353C6B" w:rsidP="00353C6B">
      <w:pPr>
        <w:jc w:val="both"/>
        <w:rPr>
          <w:rFonts w:ascii="Calibri" w:hAnsi="Calibri"/>
          <w:sz w:val="24"/>
        </w:rPr>
      </w:pPr>
    </w:p>
    <w:p w14:paraId="4ECFFF45" w14:textId="77777777" w:rsidR="00353C6B" w:rsidRPr="002D48AB" w:rsidRDefault="00353C6B" w:rsidP="00353C6B">
      <w:pPr>
        <w:jc w:val="both"/>
        <w:rPr>
          <w:rFonts w:ascii="Calibri" w:hAnsi="Calibri"/>
          <w:b/>
          <w:sz w:val="24"/>
        </w:rPr>
      </w:pPr>
      <w:r w:rsidRPr="002D48AB">
        <w:rPr>
          <w:rFonts w:ascii="Calibri" w:hAnsi="Calibri"/>
          <w:b/>
          <w:sz w:val="24"/>
        </w:rPr>
        <w:t>AOP 036  STANJE OBVEZA NA KRAJU IZVJEŠTAJNOG RAZDOBLJA</w:t>
      </w:r>
    </w:p>
    <w:p w14:paraId="1C80E285" w14:textId="721B8002" w:rsidR="00353C6B" w:rsidRPr="002D48AB" w:rsidRDefault="00353C6B" w:rsidP="00353C6B">
      <w:pPr>
        <w:jc w:val="both"/>
        <w:rPr>
          <w:rFonts w:ascii="Calibri" w:hAnsi="Calibri"/>
          <w:sz w:val="24"/>
        </w:rPr>
      </w:pPr>
      <w:r w:rsidRPr="002D48AB">
        <w:rPr>
          <w:rFonts w:ascii="Calibri" w:hAnsi="Calibri"/>
          <w:sz w:val="24"/>
        </w:rPr>
        <w:t>Ukupne obveze na dan 31. prosinca 202</w:t>
      </w:r>
      <w:r w:rsidR="000124E8" w:rsidRPr="002D48AB">
        <w:rPr>
          <w:rFonts w:ascii="Calibri" w:hAnsi="Calibri"/>
          <w:sz w:val="24"/>
        </w:rPr>
        <w:t>1</w:t>
      </w:r>
      <w:r w:rsidRPr="002D48AB">
        <w:rPr>
          <w:rFonts w:ascii="Calibri" w:hAnsi="Calibri"/>
          <w:sz w:val="24"/>
        </w:rPr>
        <w:t xml:space="preserve">. godine manje su za </w:t>
      </w:r>
      <w:r w:rsidR="002D48AB" w:rsidRPr="002D48AB">
        <w:rPr>
          <w:rFonts w:ascii="Calibri" w:hAnsi="Calibri"/>
          <w:sz w:val="24"/>
        </w:rPr>
        <w:t>4,</w:t>
      </w:r>
      <w:r w:rsidR="003261E6">
        <w:rPr>
          <w:rFonts w:ascii="Calibri" w:hAnsi="Calibri"/>
          <w:sz w:val="24"/>
        </w:rPr>
        <w:t>36</w:t>
      </w:r>
      <w:r w:rsidRPr="002D48AB">
        <w:rPr>
          <w:rFonts w:ascii="Calibri" w:hAnsi="Calibri"/>
          <w:sz w:val="24"/>
        </w:rPr>
        <w:t>% i iznose 13.</w:t>
      </w:r>
      <w:r w:rsidR="000124E8" w:rsidRPr="002D48AB">
        <w:rPr>
          <w:rFonts w:ascii="Calibri" w:hAnsi="Calibri"/>
          <w:sz w:val="24"/>
        </w:rPr>
        <w:t>265.342</w:t>
      </w:r>
      <w:r w:rsidRPr="002D48AB">
        <w:rPr>
          <w:rFonts w:ascii="Calibri" w:hAnsi="Calibri"/>
          <w:sz w:val="24"/>
        </w:rPr>
        <w:t>,00 kn.</w:t>
      </w:r>
    </w:p>
    <w:p w14:paraId="177EC3BD" w14:textId="77777777" w:rsidR="00353C6B" w:rsidRPr="00A95FFC" w:rsidRDefault="00353C6B" w:rsidP="00353C6B">
      <w:pPr>
        <w:jc w:val="both"/>
        <w:rPr>
          <w:rFonts w:ascii="Calibri" w:hAnsi="Calibri"/>
          <w:color w:val="FF0000"/>
          <w:sz w:val="24"/>
        </w:rPr>
      </w:pPr>
      <w:r w:rsidRPr="00A95FFC">
        <w:rPr>
          <w:rFonts w:ascii="Calibri" w:hAnsi="Calibri"/>
          <w:color w:val="FF0000"/>
          <w:sz w:val="24"/>
        </w:rPr>
        <w:t xml:space="preserve">  </w:t>
      </w:r>
    </w:p>
    <w:p w14:paraId="7527DEB5" w14:textId="5560C9CF" w:rsidR="00353C6B" w:rsidRPr="00A95FFC" w:rsidRDefault="00353C6B" w:rsidP="00353C6B">
      <w:pPr>
        <w:pStyle w:val="Tijeloteksta2"/>
        <w:rPr>
          <w:rFonts w:ascii="Calibri" w:hAnsi="Calibri"/>
          <w:color w:val="FF0000"/>
          <w:lang w:val="hr-HR"/>
        </w:rPr>
      </w:pPr>
      <w:r w:rsidRPr="003261E6">
        <w:rPr>
          <w:rFonts w:ascii="Calibri" w:hAnsi="Calibri"/>
          <w:lang w:val="hr-HR"/>
        </w:rPr>
        <w:t>Na dan 31.12.202</w:t>
      </w:r>
      <w:r w:rsidR="003261E6" w:rsidRPr="003261E6">
        <w:rPr>
          <w:rFonts w:ascii="Calibri" w:hAnsi="Calibri"/>
          <w:lang w:val="hr-HR"/>
        </w:rPr>
        <w:t>1</w:t>
      </w:r>
      <w:r w:rsidRPr="003261E6">
        <w:rPr>
          <w:rFonts w:ascii="Calibri" w:hAnsi="Calibri"/>
          <w:lang w:val="hr-HR"/>
        </w:rPr>
        <w:t xml:space="preserve">. u knjizi ulaznih računa nepodmirene obveze prema dobavljačima iznose </w:t>
      </w:r>
      <w:r w:rsidR="00935568" w:rsidRPr="00F5193C">
        <w:rPr>
          <w:rFonts w:ascii="Calibri" w:hAnsi="Calibri"/>
          <w:lang w:val="hr-HR"/>
        </w:rPr>
        <w:t>4.41</w:t>
      </w:r>
      <w:r w:rsidR="00F5193C" w:rsidRPr="00F5193C">
        <w:rPr>
          <w:rFonts w:ascii="Calibri" w:hAnsi="Calibri"/>
          <w:lang w:val="hr-HR"/>
        </w:rPr>
        <w:t>9</w:t>
      </w:r>
      <w:r w:rsidR="00935568" w:rsidRPr="00F5193C">
        <w:rPr>
          <w:rFonts w:ascii="Calibri" w:hAnsi="Calibri"/>
          <w:lang w:val="hr-HR"/>
        </w:rPr>
        <w:t>.00,</w:t>
      </w:r>
      <w:r w:rsidR="00F5193C" w:rsidRPr="00F5193C">
        <w:rPr>
          <w:rFonts w:ascii="Calibri" w:hAnsi="Calibri"/>
          <w:lang w:val="hr-HR"/>
        </w:rPr>
        <w:t>52</w:t>
      </w:r>
      <w:r w:rsidR="00935568" w:rsidRPr="00F5193C">
        <w:rPr>
          <w:rFonts w:ascii="Calibri" w:hAnsi="Calibri"/>
          <w:lang w:val="hr-HR"/>
        </w:rPr>
        <w:t xml:space="preserve"> kn</w:t>
      </w:r>
      <w:r w:rsidRPr="00F5193C">
        <w:rPr>
          <w:rFonts w:ascii="Calibri" w:hAnsi="Calibri"/>
          <w:lang w:val="hr-HR"/>
        </w:rPr>
        <w:t xml:space="preserve">, obveza za plaću je </w:t>
      </w:r>
      <w:r w:rsidR="003261E6" w:rsidRPr="00F5193C">
        <w:rPr>
          <w:rFonts w:ascii="Calibri" w:hAnsi="Calibri"/>
          <w:lang w:val="hr-HR"/>
        </w:rPr>
        <w:t>370.451,98</w:t>
      </w:r>
      <w:r w:rsidRPr="00F5193C">
        <w:rPr>
          <w:rFonts w:ascii="Calibri" w:hAnsi="Calibri"/>
          <w:lang w:val="hr-HR"/>
        </w:rPr>
        <w:t xml:space="preserve"> kn, za prijevoz </w:t>
      </w:r>
      <w:r w:rsidR="003261E6" w:rsidRPr="00F5193C">
        <w:rPr>
          <w:rFonts w:ascii="Calibri" w:hAnsi="Calibri"/>
          <w:lang w:val="hr-HR"/>
        </w:rPr>
        <w:t>6.868</w:t>
      </w:r>
      <w:r w:rsidRPr="00F5193C">
        <w:rPr>
          <w:rFonts w:ascii="Calibri" w:hAnsi="Calibri"/>
          <w:lang w:val="hr-HR"/>
        </w:rPr>
        <w:t>,00 kn, k</w:t>
      </w:r>
      <w:r w:rsidR="00851FF0" w:rsidRPr="00F5193C">
        <w:rPr>
          <w:rFonts w:ascii="Calibri" w:hAnsi="Calibri"/>
          <w:lang w:val="hr-HR"/>
        </w:rPr>
        <w:t>on</w:t>
      </w:r>
      <w:r w:rsidRPr="00F5193C">
        <w:rPr>
          <w:rFonts w:ascii="Calibri" w:hAnsi="Calibri"/>
          <w:lang w:val="hr-HR"/>
        </w:rPr>
        <w:t>to 2393</w:t>
      </w:r>
      <w:r w:rsidR="00BD7E28" w:rsidRPr="00F5193C">
        <w:rPr>
          <w:rFonts w:ascii="Calibri" w:hAnsi="Calibri"/>
          <w:lang w:val="hr-HR"/>
        </w:rPr>
        <w:t xml:space="preserve"> </w:t>
      </w:r>
      <w:r w:rsidRPr="00F5193C">
        <w:rPr>
          <w:rFonts w:ascii="Calibri" w:hAnsi="Calibri"/>
          <w:lang w:val="hr-HR"/>
        </w:rPr>
        <w:t xml:space="preserve"> </w:t>
      </w:r>
      <w:r w:rsidR="00851FF0" w:rsidRPr="00F5193C">
        <w:rPr>
          <w:rFonts w:ascii="Calibri" w:hAnsi="Calibri"/>
          <w:lang w:val="hr-HR"/>
        </w:rPr>
        <w:t>93.066,50</w:t>
      </w:r>
      <w:r w:rsidRPr="00F5193C">
        <w:rPr>
          <w:rFonts w:ascii="Calibri" w:hAnsi="Calibri"/>
          <w:lang w:val="hr-HR"/>
        </w:rPr>
        <w:t xml:space="preserve"> kn, za</w:t>
      </w:r>
      <w:r w:rsidRPr="00BD7E28">
        <w:rPr>
          <w:rFonts w:ascii="Calibri" w:hAnsi="Calibri"/>
          <w:lang w:val="hr-HR"/>
        </w:rPr>
        <w:t xml:space="preserve"> predujmove </w:t>
      </w:r>
      <w:r w:rsidR="00851FF0" w:rsidRPr="00BD7E28">
        <w:rPr>
          <w:rFonts w:ascii="Calibri" w:hAnsi="Calibri"/>
          <w:lang w:val="hr-HR"/>
        </w:rPr>
        <w:t>15.370,83</w:t>
      </w:r>
      <w:r w:rsidRPr="00BD7E28">
        <w:rPr>
          <w:rFonts w:ascii="Calibri" w:hAnsi="Calibri"/>
          <w:lang w:val="hr-HR"/>
        </w:rPr>
        <w:t xml:space="preserve"> kn, za jamčevine </w:t>
      </w:r>
      <w:r w:rsidR="00851FF0" w:rsidRPr="00BD7E28">
        <w:rPr>
          <w:rFonts w:ascii="Calibri" w:hAnsi="Calibri"/>
          <w:lang w:val="hr-HR"/>
        </w:rPr>
        <w:t>52.555,57</w:t>
      </w:r>
      <w:r w:rsidRPr="00BD7E28">
        <w:rPr>
          <w:rFonts w:ascii="Calibri" w:hAnsi="Calibri"/>
          <w:lang w:val="hr-HR"/>
        </w:rPr>
        <w:t xml:space="preserve"> kn,  ostale nespomenute obveze 4.</w:t>
      </w:r>
      <w:r w:rsidR="00851FF0" w:rsidRPr="00BD7E28">
        <w:rPr>
          <w:rFonts w:ascii="Calibri" w:hAnsi="Calibri"/>
          <w:lang w:val="hr-HR"/>
        </w:rPr>
        <w:t>929,69</w:t>
      </w:r>
      <w:r w:rsidRPr="00BD7E28">
        <w:rPr>
          <w:rFonts w:ascii="Calibri" w:hAnsi="Calibri"/>
          <w:lang w:val="hr-HR"/>
        </w:rPr>
        <w:t xml:space="preserve"> kn, za PDV </w:t>
      </w:r>
      <w:r w:rsidR="00851FF0" w:rsidRPr="00BD7E28">
        <w:rPr>
          <w:rFonts w:ascii="Calibri" w:hAnsi="Calibri"/>
          <w:lang w:val="hr-HR"/>
        </w:rPr>
        <w:t>907.459,96</w:t>
      </w:r>
      <w:r w:rsidRPr="00BD7E28">
        <w:rPr>
          <w:rFonts w:ascii="Calibri" w:hAnsi="Calibri"/>
          <w:lang w:val="hr-HR"/>
        </w:rPr>
        <w:t xml:space="preserve"> k</w:t>
      </w:r>
      <w:r w:rsidR="00B85EB1" w:rsidRPr="00BD7E28">
        <w:rPr>
          <w:rFonts w:ascii="Calibri" w:hAnsi="Calibri"/>
          <w:lang w:val="hr-HR"/>
        </w:rPr>
        <w:t xml:space="preserve">n, </w:t>
      </w:r>
      <w:r w:rsidRPr="00BD7E28">
        <w:rPr>
          <w:rFonts w:ascii="Calibri" w:hAnsi="Calibri"/>
          <w:lang w:val="hr-HR"/>
        </w:rPr>
        <w:t xml:space="preserve">konta </w:t>
      </w:r>
      <w:r w:rsidRPr="00BD7E28">
        <w:rPr>
          <w:rFonts w:ascii="Calibri" w:hAnsi="Calibri"/>
          <w:i/>
          <w:lang w:val="hr-HR"/>
        </w:rPr>
        <w:t>23291</w:t>
      </w:r>
      <w:r w:rsidRPr="00BD7E28">
        <w:rPr>
          <w:rFonts w:ascii="Calibri" w:hAnsi="Calibri"/>
          <w:lang w:val="hr-HR"/>
        </w:rPr>
        <w:t xml:space="preserve"> </w:t>
      </w:r>
      <w:r w:rsidR="00141F21">
        <w:rPr>
          <w:rFonts w:ascii="Calibri" w:hAnsi="Calibri"/>
          <w:lang w:val="hr-HR"/>
        </w:rPr>
        <w:t>4</w:t>
      </w:r>
      <w:r w:rsidR="00B01A2B">
        <w:rPr>
          <w:rFonts w:ascii="Calibri" w:hAnsi="Calibri"/>
          <w:lang w:val="hr-HR"/>
        </w:rPr>
        <w:t>.</w:t>
      </w:r>
      <w:r w:rsidR="00141F21">
        <w:rPr>
          <w:rFonts w:ascii="Calibri" w:hAnsi="Calibri"/>
          <w:lang w:val="hr-HR"/>
        </w:rPr>
        <w:t>2</w:t>
      </w:r>
      <w:r w:rsidRPr="00BD7E28">
        <w:rPr>
          <w:rFonts w:ascii="Calibri" w:hAnsi="Calibri"/>
          <w:lang w:val="hr-HR"/>
        </w:rPr>
        <w:t>88,</w:t>
      </w:r>
      <w:r w:rsidR="00141F21">
        <w:rPr>
          <w:rFonts w:ascii="Calibri" w:hAnsi="Calibri"/>
          <w:lang w:val="hr-HR"/>
        </w:rPr>
        <w:t>4</w:t>
      </w:r>
      <w:r w:rsidRPr="00BD7E28">
        <w:rPr>
          <w:rFonts w:ascii="Calibri" w:hAnsi="Calibri"/>
          <w:lang w:val="hr-HR"/>
        </w:rPr>
        <w:t>4 kn</w:t>
      </w:r>
      <w:r w:rsidRPr="00F5193C">
        <w:rPr>
          <w:rFonts w:ascii="Calibri" w:hAnsi="Calibri"/>
          <w:lang w:val="hr-HR"/>
        </w:rPr>
        <w:t>, te za obveze</w:t>
      </w:r>
      <w:r w:rsidRPr="00BD7E28">
        <w:rPr>
          <w:rFonts w:ascii="Calibri" w:hAnsi="Calibri"/>
          <w:lang w:val="hr-HR"/>
        </w:rPr>
        <w:t xml:space="preserve"> za kredite i zajmove </w:t>
      </w:r>
      <w:r w:rsidR="00B85EB1" w:rsidRPr="00BD7E28">
        <w:rPr>
          <w:rFonts w:ascii="Calibri" w:hAnsi="Calibri"/>
          <w:lang w:val="hr-HR"/>
        </w:rPr>
        <w:t>7.388.539,76</w:t>
      </w:r>
      <w:r w:rsidRPr="00BD7E28">
        <w:rPr>
          <w:rFonts w:ascii="Calibri" w:hAnsi="Calibri"/>
          <w:lang w:val="hr-HR"/>
        </w:rPr>
        <w:t xml:space="preserve"> kn. </w:t>
      </w:r>
    </w:p>
    <w:p w14:paraId="38747058" w14:textId="77777777" w:rsidR="00141F21" w:rsidRDefault="00353C6B" w:rsidP="00353C6B">
      <w:pPr>
        <w:tabs>
          <w:tab w:val="left" w:pos="1968"/>
        </w:tabs>
        <w:jc w:val="both"/>
        <w:rPr>
          <w:rFonts w:ascii="Calibri" w:hAnsi="Calibri"/>
          <w:color w:val="FF0000"/>
        </w:rPr>
      </w:pPr>
      <w:r w:rsidRPr="00A95FFC">
        <w:rPr>
          <w:rFonts w:ascii="Calibri" w:hAnsi="Calibri"/>
          <w:color w:val="FF0000"/>
        </w:rPr>
        <w:t xml:space="preserve"> </w:t>
      </w:r>
    </w:p>
    <w:p w14:paraId="7847B421" w14:textId="3C418412" w:rsidR="00353C6B" w:rsidRPr="00BD7E28" w:rsidRDefault="00353C6B" w:rsidP="00353C6B">
      <w:pPr>
        <w:tabs>
          <w:tab w:val="left" w:pos="1968"/>
        </w:tabs>
        <w:jc w:val="both"/>
        <w:rPr>
          <w:rFonts w:ascii="Calibri" w:hAnsi="Calibri"/>
        </w:rPr>
      </w:pPr>
      <w:r w:rsidRPr="00BD7E28">
        <w:rPr>
          <w:rFonts w:ascii="Calibri" w:hAnsi="Calibri"/>
        </w:rPr>
        <w:tab/>
      </w:r>
    </w:p>
    <w:p w14:paraId="71D65969" w14:textId="2AAB9F9A" w:rsidR="00353C6B" w:rsidRPr="00BD7E28" w:rsidRDefault="00353C6B" w:rsidP="00353C6B">
      <w:pPr>
        <w:tabs>
          <w:tab w:val="left" w:pos="1968"/>
        </w:tabs>
        <w:jc w:val="both"/>
        <w:rPr>
          <w:rFonts w:ascii="Calibri" w:hAnsi="Calibri"/>
          <w:b/>
          <w:sz w:val="24"/>
          <w:szCs w:val="24"/>
        </w:rPr>
      </w:pPr>
      <w:r w:rsidRPr="00BD7E28">
        <w:rPr>
          <w:rFonts w:ascii="Calibri" w:hAnsi="Calibri"/>
          <w:b/>
          <w:sz w:val="24"/>
          <w:szCs w:val="24"/>
        </w:rPr>
        <w:t>AOP 03</w:t>
      </w:r>
      <w:r w:rsidR="00BD7E28" w:rsidRPr="00BD7E28">
        <w:rPr>
          <w:rFonts w:ascii="Calibri" w:hAnsi="Calibri"/>
          <w:b/>
          <w:sz w:val="24"/>
          <w:szCs w:val="24"/>
        </w:rPr>
        <w:t>9</w:t>
      </w:r>
      <w:r w:rsidRPr="00BD7E28">
        <w:rPr>
          <w:rFonts w:ascii="Calibri" w:hAnsi="Calibri"/>
          <w:b/>
          <w:sz w:val="24"/>
          <w:szCs w:val="24"/>
        </w:rPr>
        <w:t xml:space="preserve">  STANJE DOSPJELIH OBVEZA NA KRAJU IZVJEŠTAJNOG RAZDOBLJA</w:t>
      </w:r>
    </w:p>
    <w:p w14:paraId="47310210" w14:textId="1F20A2ED" w:rsidR="00353C6B" w:rsidRPr="00BD7E28" w:rsidRDefault="00353C6B" w:rsidP="00353C6B">
      <w:pPr>
        <w:tabs>
          <w:tab w:val="left" w:pos="1968"/>
        </w:tabs>
        <w:jc w:val="both"/>
        <w:rPr>
          <w:rFonts w:ascii="Calibri" w:hAnsi="Calibri"/>
          <w:sz w:val="24"/>
          <w:szCs w:val="24"/>
        </w:rPr>
      </w:pPr>
      <w:r w:rsidRPr="00BD7E28">
        <w:rPr>
          <w:rFonts w:ascii="Calibri" w:hAnsi="Calibri"/>
          <w:sz w:val="24"/>
          <w:szCs w:val="24"/>
        </w:rPr>
        <w:t>Dospjele obveze na dan 31. prosinca 202</w:t>
      </w:r>
      <w:r w:rsidR="00BD7E28" w:rsidRPr="00BD7E28">
        <w:rPr>
          <w:rFonts w:ascii="Calibri" w:hAnsi="Calibri"/>
          <w:sz w:val="24"/>
          <w:szCs w:val="24"/>
        </w:rPr>
        <w:t>1</w:t>
      </w:r>
      <w:r w:rsidRPr="00BD7E28">
        <w:rPr>
          <w:rFonts w:ascii="Calibri" w:hAnsi="Calibri"/>
          <w:sz w:val="24"/>
          <w:szCs w:val="24"/>
        </w:rPr>
        <w:t xml:space="preserve">. godine iznose </w:t>
      </w:r>
      <w:r w:rsidR="00BD7E28" w:rsidRPr="00BD7E28">
        <w:rPr>
          <w:rFonts w:ascii="Calibri" w:hAnsi="Calibri"/>
          <w:sz w:val="24"/>
          <w:szCs w:val="24"/>
        </w:rPr>
        <w:t>55.452</w:t>
      </w:r>
      <w:r w:rsidRPr="00BD7E28">
        <w:rPr>
          <w:rFonts w:ascii="Calibri" w:hAnsi="Calibri"/>
          <w:sz w:val="24"/>
          <w:szCs w:val="24"/>
        </w:rPr>
        <w:t>,00 kn i podmirene su početkom 202</w:t>
      </w:r>
      <w:r w:rsidR="00BD7E28" w:rsidRPr="00BD7E28">
        <w:rPr>
          <w:rFonts w:ascii="Calibri" w:hAnsi="Calibri"/>
          <w:sz w:val="24"/>
          <w:szCs w:val="24"/>
        </w:rPr>
        <w:t>2</w:t>
      </w:r>
      <w:r w:rsidRPr="00BD7E28">
        <w:rPr>
          <w:rFonts w:ascii="Calibri" w:hAnsi="Calibri"/>
          <w:sz w:val="24"/>
          <w:szCs w:val="24"/>
        </w:rPr>
        <w:t>. godine.</w:t>
      </w:r>
    </w:p>
    <w:p w14:paraId="3E28EF76" w14:textId="77777777" w:rsidR="00353C6B" w:rsidRPr="00A95FFC" w:rsidRDefault="00353C6B" w:rsidP="00353C6B">
      <w:pPr>
        <w:tabs>
          <w:tab w:val="left" w:pos="1968"/>
        </w:tabs>
        <w:jc w:val="both"/>
        <w:rPr>
          <w:rFonts w:ascii="Calibri" w:hAnsi="Calibri"/>
          <w:color w:val="FF0000"/>
        </w:rPr>
      </w:pPr>
    </w:p>
    <w:p w14:paraId="43775EEE" w14:textId="77777777" w:rsidR="00353C6B" w:rsidRPr="00C6774D" w:rsidRDefault="00353C6B" w:rsidP="00353C6B">
      <w:pPr>
        <w:jc w:val="both"/>
        <w:rPr>
          <w:rFonts w:ascii="Calibri" w:hAnsi="Calibri"/>
          <w:b/>
          <w:sz w:val="24"/>
          <w:szCs w:val="24"/>
        </w:rPr>
      </w:pPr>
    </w:p>
    <w:p w14:paraId="55819ADD" w14:textId="77F5DB47" w:rsidR="00353C6B" w:rsidRPr="00C6774D" w:rsidRDefault="00353C6B" w:rsidP="00353C6B">
      <w:pPr>
        <w:jc w:val="both"/>
        <w:rPr>
          <w:rFonts w:ascii="Calibri" w:hAnsi="Calibri"/>
          <w:b/>
          <w:sz w:val="24"/>
          <w:szCs w:val="24"/>
        </w:rPr>
      </w:pPr>
      <w:r w:rsidRPr="00C6774D">
        <w:rPr>
          <w:rFonts w:ascii="Calibri" w:hAnsi="Calibri"/>
          <w:b/>
          <w:sz w:val="24"/>
          <w:szCs w:val="24"/>
        </w:rPr>
        <w:t>AOP 09</w:t>
      </w:r>
      <w:r w:rsidR="00C6774D" w:rsidRPr="00C6774D">
        <w:rPr>
          <w:rFonts w:ascii="Calibri" w:hAnsi="Calibri"/>
          <w:b/>
          <w:sz w:val="24"/>
          <w:szCs w:val="24"/>
        </w:rPr>
        <w:t>7</w:t>
      </w:r>
      <w:r w:rsidRPr="00C6774D">
        <w:rPr>
          <w:rFonts w:ascii="Calibri" w:hAnsi="Calibri"/>
          <w:b/>
          <w:sz w:val="24"/>
          <w:szCs w:val="24"/>
        </w:rPr>
        <w:t xml:space="preserve"> STANJE NEDOSPJELIH OBVEZA NA KRAJU IZVJEŠTAJNOG RAZDOBLJA</w:t>
      </w:r>
    </w:p>
    <w:p w14:paraId="681EF849" w14:textId="14F0D36D" w:rsidR="00353C6B" w:rsidRPr="00C6774D" w:rsidRDefault="00353C6B" w:rsidP="00353C6B">
      <w:pPr>
        <w:jc w:val="both"/>
        <w:rPr>
          <w:rFonts w:ascii="Calibri" w:hAnsi="Calibri"/>
          <w:sz w:val="24"/>
          <w:szCs w:val="24"/>
        </w:rPr>
      </w:pPr>
      <w:r w:rsidRPr="00C6774D">
        <w:rPr>
          <w:rFonts w:ascii="Calibri" w:hAnsi="Calibri"/>
          <w:sz w:val="24"/>
          <w:szCs w:val="24"/>
        </w:rPr>
        <w:t xml:space="preserve">Nedospjele obveze na kraju izvještajnog razdoblja iznose </w:t>
      </w:r>
      <w:r w:rsidR="00C6774D" w:rsidRPr="00C6774D">
        <w:rPr>
          <w:rFonts w:ascii="Calibri" w:hAnsi="Calibri"/>
          <w:sz w:val="24"/>
          <w:szCs w:val="24"/>
        </w:rPr>
        <w:t>13.209.890</w:t>
      </w:r>
      <w:r w:rsidRPr="00C6774D">
        <w:rPr>
          <w:rFonts w:ascii="Calibri" w:hAnsi="Calibri"/>
          <w:sz w:val="24"/>
          <w:szCs w:val="24"/>
        </w:rPr>
        <w:t xml:space="preserve">,00 kn, a sastoje se od </w:t>
      </w:r>
      <w:r w:rsidR="00C6774D" w:rsidRPr="00C6774D">
        <w:rPr>
          <w:rFonts w:ascii="Calibri" w:hAnsi="Calibri"/>
          <w:sz w:val="24"/>
          <w:szCs w:val="24"/>
        </w:rPr>
        <w:t xml:space="preserve">međusobnih obveza proračunskih korisnika u iznosu o 2.175,00 kn, </w:t>
      </w:r>
      <w:r w:rsidRPr="00C6774D">
        <w:rPr>
          <w:rFonts w:ascii="Calibri" w:hAnsi="Calibri"/>
          <w:sz w:val="24"/>
          <w:szCs w:val="24"/>
        </w:rPr>
        <w:t xml:space="preserve">obveza za rashode poslovanja u iznosu od </w:t>
      </w:r>
      <w:r w:rsidR="00C6774D" w:rsidRPr="00C6774D">
        <w:rPr>
          <w:rFonts w:ascii="Calibri" w:hAnsi="Calibri"/>
          <w:sz w:val="24"/>
          <w:szCs w:val="24"/>
        </w:rPr>
        <w:t>2.277.708</w:t>
      </w:r>
      <w:r w:rsidRPr="00C6774D">
        <w:rPr>
          <w:rFonts w:ascii="Calibri" w:hAnsi="Calibri"/>
          <w:sz w:val="24"/>
          <w:szCs w:val="24"/>
        </w:rPr>
        <w:t xml:space="preserve">,00 kn, obveza za nabavu nefinancijske imovine u iznosu od </w:t>
      </w:r>
      <w:r w:rsidR="00C6774D" w:rsidRPr="00C6774D">
        <w:rPr>
          <w:rFonts w:ascii="Calibri" w:hAnsi="Calibri"/>
          <w:sz w:val="24"/>
          <w:szCs w:val="24"/>
        </w:rPr>
        <w:t>3.541.467</w:t>
      </w:r>
      <w:r w:rsidRPr="00C6774D">
        <w:rPr>
          <w:rFonts w:ascii="Calibri" w:hAnsi="Calibri"/>
          <w:sz w:val="24"/>
          <w:szCs w:val="24"/>
        </w:rPr>
        <w:t xml:space="preserve">,00 kn te obveza za financijsku imovinu u iznosu od </w:t>
      </w:r>
      <w:r w:rsidR="00C6774D" w:rsidRPr="00C6774D">
        <w:rPr>
          <w:rFonts w:ascii="Calibri" w:hAnsi="Calibri"/>
          <w:sz w:val="24"/>
          <w:szCs w:val="24"/>
        </w:rPr>
        <w:t>7.388.540</w:t>
      </w:r>
      <w:r w:rsidRPr="00C6774D">
        <w:rPr>
          <w:rFonts w:ascii="Calibri" w:hAnsi="Calibri"/>
          <w:sz w:val="24"/>
          <w:szCs w:val="24"/>
        </w:rPr>
        <w:t>,00 kn.</w:t>
      </w:r>
    </w:p>
    <w:p w14:paraId="0727E6DC" w14:textId="77777777" w:rsidR="00353C6B" w:rsidRPr="00A95FFC" w:rsidRDefault="00353C6B" w:rsidP="00353C6B">
      <w:pPr>
        <w:jc w:val="both"/>
        <w:rPr>
          <w:rFonts w:ascii="Calibri" w:hAnsi="Calibri"/>
          <w:color w:val="FF0000"/>
          <w:sz w:val="24"/>
          <w:szCs w:val="24"/>
        </w:rPr>
      </w:pPr>
    </w:p>
    <w:p w14:paraId="20D02D56" w14:textId="356AD0C9" w:rsidR="00353C6B" w:rsidRPr="001C15ED" w:rsidRDefault="00353C6B" w:rsidP="00353C6B">
      <w:pPr>
        <w:jc w:val="both"/>
        <w:rPr>
          <w:rFonts w:ascii="Calibri" w:hAnsi="Calibri"/>
          <w:b/>
          <w:sz w:val="24"/>
          <w:szCs w:val="24"/>
        </w:rPr>
      </w:pPr>
      <w:r w:rsidRPr="001C15ED">
        <w:rPr>
          <w:rFonts w:ascii="Calibri" w:hAnsi="Calibri"/>
          <w:b/>
          <w:sz w:val="24"/>
          <w:szCs w:val="24"/>
        </w:rPr>
        <w:t xml:space="preserve">AOP </w:t>
      </w:r>
      <w:r w:rsidR="001C15ED" w:rsidRPr="001C15ED">
        <w:rPr>
          <w:rFonts w:ascii="Calibri" w:hAnsi="Calibri"/>
          <w:b/>
          <w:sz w:val="24"/>
          <w:szCs w:val="24"/>
        </w:rPr>
        <w:t>101</w:t>
      </w:r>
      <w:r w:rsidRPr="001C15ED">
        <w:rPr>
          <w:rFonts w:ascii="Calibri" w:hAnsi="Calibri"/>
          <w:b/>
          <w:sz w:val="24"/>
          <w:szCs w:val="24"/>
        </w:rPr>
        <w:t xml:space="preserve"> OBVEZE ZA FINANCIJSKU IMOVINU</w:t>
      </w:r>
    </w:p>
    <w:p w14:paraId="6D68048C" w14:textId="25CE27E4" w:rsidR="00353C6B" w:rsidRPr="00774614" w:rsidRDefault="00353C6B" w:rsidP="00353C6B">
      <w:pPr>
        <w:jc w:val="both"/>
        <w:rPr>
          <w:rFonts w:ascii="Calibri" w:hAnsi="Calibri"/>
          <w:sz w:val="24"/>
          <w:szCs w:val="24"/>
        </w:rPr>
      </w:pPr>
      <w:r w:rsidRPr="00774614">
        <w:rPr>
          <w:rFonts w:ascii="Calibri" w:hAnsi="Calibri"/>
          <w:sz w:val="24"/>
          <w:szCs w:val="24"/>
        </w:rPr>
        <w:t xml:space="preserve">Nedospjele obveze za financijsku imovinu iznose </w:t>
      </w:r>
      <w:r w:rsidR="001C15ED" w:rsidRPr="00774614">
        <w:rPr>
          <w:rFonts w:ascii="Calibri" w:hAnsi="Calibri"/>
          <w:sz w:val="24"/>
          <w:szCs w:val="24"/>
        </w:rPr>
        <w:t>7.388.540</w:t>
      </w:r>
      <w:r w:rsidRPr="00774614">
        <w:rPr>
          <w:rFonts w:ascii="Calibri" w:hAnsi="Calibri"/>
          <w:sz w:val="24"/>
          <w:szCs w:val="24"/>
        </w:rPr>
        <w:t xml:space="preserve">,00 kn i čine </w:t>
      </w:r>
      <w:r w:rsidR="001C15ED" w:rsidRPr="00774614">
        <w:rPr>
          <w:rFonts w:ascii="Calibri" w:hAnsi="Calibri"/>
          <w:sz w:val="24"/>
          <w:szCs w:val="24"/>
        </w:rPr>
        <w:t>55,93</w:t>
      </w:r>
      <w:r w:rsidRPr="00774614">
        <w:rPr>
          <w:rFonts w:ascii="Calibri" w:hAnsi="Calibri"/>
          <w:sz w:val="24"/>
          <w:szCs w:val="24"/>
        </w:rPr>
        <w:t>% ukupnih nedospjelih obveza.</w:t>
      </w:r>
    </w:p>
    <w:p w14:paraId="4A835390" w14:textId="77777777" w:rsidR="00353C6B" w:rsidRPr="00A95FFC" w:rsidRDefault="00353C6B" w:rsidP="00353C6B">
      <w:pPr>
        <w:jc w:val="both"/>
        <w:rPr>
          <w:rFonts w:ascii="Calibri" w:hAnsi="Calibri"/>
          <w:color w:val="FF0000"/>
          <w:sz w:val="24"/>
        </w:rPr>
      </w:pPr>
    </w:p>
    <w:p w14:paraId="2B2999F3" w14:textId="0FA0D758" w:rsidR="00353C6B" w:rsidRPr="00741E0F" w:rsidRDefault="00353C6B" w:rsidP="00353C6B">
      <w:pPr>
        <w:ind w:firstLine="708"/>
        <w:jc w:val="both"/>
        <w:rPr>
          <w:rFonts w:ascii="Calibri" w:hAnsi="Calibri"/>
          <w:sz w:val="24"/>
        </w:rPr>
      </w:pPr>
      <w:r w:rsidRPr="00962E89">
        <w:rPr>
          <w:rFonts w:ascii="Calibri" w:hAnsi="Calibri"/>
          <w:sz w:val="24"/>
        </w:rPr>
        <w:t>U 202</w:t>
      </w:r>
      <w:r w:rsidR="00774614" w:rsidRPr="00962E89">
        <w:rPr>
          <w:rFonts w:ascii="Calibri" w:hAnsi="Calibri"/>
          <w:sz w:val="24"/>
        </w:rPr>
        <w:t>1</w:t>
      </w:r>
      <w:r w:rsidRPr="00962E89">
        <w:rPr>
          <w:rFonts w:ascii="Calibri" w:hAnsi="Calibri"/>
          <w:sz w:val="24"/>
        </w:rPr>
        <w:t>. godini Grad je redovno podmirivao sve obveze za anuitete kreditnih zaduženja</w:t>
      </w:r>
      <w:r w:rsidR="00962E89" w:rsidRPr="00962E89">
        <w:rPr>
          <w:rFonts w:ascii="Calibri" w:hAnsi="Calibri"/>
          <w:sz w:val="24"/>
        </w:rPr>
        <w:t>.</w:t>
      </w:r>
      <w:r w:rsidRPr="00962E89">
        <w:rPr>
          <w:rFonts w:ascii="Calibri" w:hAnsi="Calibri"/>
          <w:sz w:val="24"/>
        </w:rPr>
        <w:t xml:space="preserve"> Stanje obveza po kreditima na kraju izvještajnog razdoblja je </w:t>
      </w:r>
      <w:r w:rsidR="00962E89" w:rsidRPr="00962E89">
        <w:rPr>
          <w:rFonts w:ascii="Calibri" w:hAnsi="Calibri"/>
          <w:sz w:val="24"/>
        </w:rPr>
        <w:t>2.887.789,60</w:t>
      </w:r>
      <w:r w:rsidRPr="00962E89">
        <w:rPr>
          <w:rFonts w:ascii="Calibri" w:hAnsi="Calibri"/>
          <w:sz w:val="24"/>
        </w:rPr>
        <w:t xml:space="preserve"> kn za kredit za izgradnju Dječjeg vrtića Katarina Frankopan (PBZ), 1.</w:t>
      </w:r>
      <w:r w:rsidR="00962E89" w:rsidRPr="00962E89">
        <w:rPr>
          <w:rFonts w:ascii="Calibri" w:hAnsi="Calibri"/>
          <w:sz w:val="24"/>
        </w:rPr>
        <w:t>126.037,65</w:t>
      </w:r>
      <w:r w:rsidRPr="00962E89">
        <w:rPr>
          <w:rFonts w:ascii="Calibri" w:hAnsi="Calibri"/>
          <w:sz w:val="24"/>
        </w:rPr>
        <w:t xml:space="preserve"> kn za kredit za izg</w:t>
      </w:r>
      <w:r w:rsidR="00962E89" w:rsidRPr="00962E89">
        <w:rPr>
          <w:rFonts w:ascii="Calibri" w:hAnsi="Calibri"/>
          <w:sz w:val="24"/>
        </w:rPr>
        <w:t>r</w:t>
      </w:r>
      <w:r w:rsidRPr="00962E89">
        <w:rPr>
          <w:rFonts w:ascii="Calibri" w:hAnsi="Calibri"/>
          <w:sz w:val="24"/>
        </w:rPr>
        <w:t>adnju športske dvorane osnovne škole u Krku (</w:t>
      </w:r>
      <w:proofErr w:type="spellStart"/>
      <w:r w:rsidRPr="00962E89">
        <w:rPr>
          <w:rFonts w:ascii="Calibri" w:hAnsi="Calibri"/>
          <w:sz w:val="24"/>
        </w:rPr>
        <w:t>Addiko</w:t>
      </w:r>
      <w:proofErr w:type="spellEnd"/>
      <w:r w:rsidRPr="00962E89">
        <w:rPr>
          <w:rFonts w:ascii="Calibri" w:hAnsi="Calibri"/>
          <w:sz w:val="24"/>
        </w:rPr>
        <w:t xml:space="preserve"> </w:t>
      </w:r>
      <w:proofErr w:type="spellStart"/>
      <w:r w:rsidRPr="00962E89">
        <w:rPr>
          <w:rFonts w:ascii="Calibri" w:hAnsi="Calibri"/>
          <w:sz w:val="24"/>
        </w:rPr>
        <w:t>bank</w:t>
      </w:r>
      <w:proofErr w:type="spellEnd"/>
      <w:r w:rsidRPr="00962E89">
        <w:rPr>
          <w:rFonts w:ascii="Calibri" w:hAnsi="Calibri"/>
          <w:sz w:val="24"/>
        </w:rPr>
        <w:t>) te 1.</w:t>
      </w:r>
      <w:r w:rsidR="00962E89" w:rsidRPr="00962E89">
        <w:rPr>
          <w:rFonts w:ascii="Calibri" w:hAnsi="Calibri"/>
          <w:sz w:val="24"/>
        </w:rPr>
        <w:t>261.675,73</w:t>
      </w:r>
      <w:r w:rsidRPr="00962E89">
        <w:rPr>
          <w:rFonts w:ascii="Calibri" w:hAnsi="Calibri"/>
          <w:sz w:val="24"/>
        </w:rPr>
        <w:t xml:space="preserve"> kn za kredit za izgradnju ceste na području Mali </w:t>
      </w:r>
      <w:proofErr w:type="spellStart"/>
      <w:r w:rsidRPr="00962E89">
        <w:rPr>
          <w:rFonts w:ascii="Calibri" w:hAnsi="Calibri"/>
          <w:sz w:val="24"/>
        </w:rPr>
        <w:t>Kartec</w:t>
      </w:r>
      <w:proofErr w:type="spellEnd"/>
      <w:r w:rsidRPr="00962E89">
        <w:rPr>
          <w:rFonts w:ascii="Calibri" w:hAnsi="Calibri"/>
          <w:sz w:val="24"/>
        </w:rPr>
        <w:t xml:space="preserve"> u Krku (izvršena je djelomična prijevremena otplata glavnice duga</w:t>
      </w:r>
      <w:r w:rsidR="00962E89" w:rsidRPr="00962E89">
        <w:rPr>
          <w:rFonts w:ascii="Calibri" w:hAnsi="Calibri"/>
          <w:sz w:val="24"/>
        </w:rPr>
        <w:t xml:space="preserve"> u 2020. godini</w:t>
      </w:r>
      <w:r w:rsidRPr="00741E0F">
        <w:rPr>
          <w:rFonts w:ascii="Calibri" w:hAnsi="Calibri"/>
          <w:sz w:val="24"/>
        </w:rPr>
        <w:t xml:space="preserve">). </w:t>
      </w:r>
    </w:p>
    <w:p w14:paraId="50A90386" w14:textId="3451F84E" w:rsidR="00962E89" w:rsidRPr="00857BBA" w:rsidRDefault="00741E0F" w:rsidP="00741E0F">
      <w:pPr>
        <w:ind w:firstLine="708"/>
        <w:jc w:val="both"/>
        <w:rPr>
          <w:rFonts w:ascii="Calibri" w:hAnsi="Calibri"/>
          <w:sz w:val="24"/>
        </w:rPr>
      </w:pPr>
      <w:r w:rsidRPr="00857BBA">
        <w:rPr>
          <w:rFonts w:ascii="Calibri" w:hAnsi="Calibri"/>
          <w:sz w:val="24"/>
        </w:rPr>
        <w:t>Tijekom 2021. godine počela je otplata kredita</w:t>
      </w:r>
      <w:r w:rsidR="00353C6B" w:rsidRPr="00857BBA">
        <w:rPr>
          <w:rFonts w:ascii="Calibri" w:hAnsi="Calibri"/>
          <w:sz w:val="24"/>
        </w:rPr>
        <w:t xml:space="preserve"> za financiranje projekta Modernizacij</w:t>
      </w:r>
      <w:r w:rsidRPr="00857BBA">
        <w:rPr>
          <w:rFonts w:ascii="Calibri" w:hAnsi="Calibri"/>
          <w:sz w:val="24"/>
        </w:rPr>
        <w:t>e</w:t>
      </w:r>
      <w:r w:rsidR="00353C6B" w:rsidRPr="00857BBA">
        <w:rPr>
          <w:rFonts w:ascii="Calibri" w:hAnsi="Calibri"/>
          <w:sz w:val="24"/>
        </w:rPr>
        <w:t xml:space="preserve"> javne rasvjete u dijelu Grada Krka (kreditiranje iz ESIF kredita za javnu rasvjetu- EU fond)</w:t>
      </w:r>
      <w:r w:rsidRPr="00857BBA">
        <w:rPr>
          <w:rFonts w:ascii="Calibri" w:hAnsi="Calibri"/>
          <w:sz w:val="24"/>
        </w:rPr>
        <w:t xml:space="preserve"> koji je ugovoren sa Hrvatskom bankom za obnovu i razvitak 2019. godine u iznosu od 3.030.000,00 kn</w:t>
      </w:r>
      <w:r w:rsidR="00AE7AE2" w:rsidRPr="00857BBA">
        <w:rPr>
          <w:rFonts w:ascii="Calibri" w:hAnsi="Calibri"/>
          <w:sz w:val="24"/>
        </w:rPr>
        <w:t xml:space="preserve">, a korištenje kredita zaključeno je </w:t>
      </w:r>
      <w:proofErr w:type="spellStart"/>
      <w:r w:rsidR="00AE7AE2" w:rsidRPr="00857BBA">
        <w:rPr>
          <w:rFonts w:ascii="Calibri" w:hAnsi="Calibri"/>
          <w:sz w:val="24"/>
          <w:lang w:val="en-US"/>
        </w:rPr>
        <w:t>tijekom</w:t>
      </w:r>
      <w:proofErr w:type="spellEnd"/>
      <w:r w:rsidR="00AE7AE2" w:rsidRPr="00857BBA">
        <w:rPr>
          <w:rFonts w:ascii="Calibri" w:hAnsi="Calibri"/>
          <w:sz w:val="24"/>
          <w:lang w:val="en-US"/>
        </w:rPr>
        <w:t xml:space="preserve"> 2020. </w:t>
      </w:r>
      <w:proofErr w:type="spellStart"/>
      <w:r w:rsidR="00AE7AE2" w:rsidRPr="00857BBA">
        <w:rPr>
          <w:rFonts w:ascii="Calibri" w:hAnsi="Calibri"/>
          <w:sz w:val="24"/>
          <w:lang w:val="en-US"/>
        </w:rPr>
        <w:t>godine</w:t>
      </w:r>
      <w:proofErr w:type="spellEnd"/>
      <w:r w:rsidR="00AE7AE2" w:rsidRPr="00857BBA">
        <w:rPr>
          <w:rFonts w:ascii="Calibri" w:hAnsi="Calibri"/>
          <w:sz w:val="24"/>
          <w:lang w:val="en-US"/>
        </w:rPr>
        <w:t xml:space="preserve"> u </w:t>
      </w:r>
      <w:proofErr w:type="spellStart"/>
      <w:r w:rsidR="00AE7AE2" w:rsidRPr="00857BBA">
        <w:rPr>
          <w:rFonts w:ascii="Calibri" w:hAnsi="Calibri"/>
          <w:sz w:val="24"/>
          <w:lang w:val="en-US"/>
        </w:rPr>
        <w:t>iznosu</w:t>
      </w:r>
      <w:proofErr w:type="spellEnd"/>
      <w:r w:rsidR="00AE7AE2" w:rsidRPr="00857BBA">
        <w:rPr>
          <w:rFonts w:ascii="Calibri" w:hAnsi="Calibri"/>
          <w:sz w:val="24"/>
          <w:lang w:val="en-US"/>
        </w:rPr>
        <w:t xml:space="preserve"> od 2.361.629,34 kn. </w:t>
      </w:r>
      <w:r w:rsidR="00962E89" w:rsidRPr="00857BBA">
        <w:rPr>
          <w:rFonts w:ascii="Calibri" w:hAnsi="Calibri"/>
          <w:sz w:val="24"/>
        </w:rPr>
        <w:t xml:space="preserve"> </w:t>
      </w:r>
      <w:r w:rsidR="00AE7AE2" w:rsidRPr="00857BBA">
        <w:rPr>
          <w:rFonts w:ascii="Calibri" w:hAnsi="Calibri"/>
          <w:sz w:val="24"/>
        </w:rPr>
        <w:t>S</w:t>
      </w:r>
      <w:r w:rsidR="00962E89" w:rsidRPr="00857BBA">
        <w:rPr>
          <w:rFonts w:ascii="Calibri" w:hAnsi="Calibri"/>
          <w:sz w:val="24"/>
        </w:rPr>
        <w:t xml:space="preserve">tanje </w:t>
      </w:r>
      <w:r w:rsidR="00AE7AE2" w:rsidRPr="00857BBA">
        <w:rPr>
          <w:rFonts w:ascii="Calibri" w:hAnsi="Calibri"/>
          <w:sz w:val="24"/>
        </w:rPr>
        <w:t xml:space="preserve">obveze po navedenom kreditu </w:t>
      </w:r>
      <w:r w:rsidR="00962E89" w:rsidRPr="00857BBA">
        <w:rPr>
          <w:rFonts w:ascii="Calibri" w:hAnsi="Calibri"/>
          <w:sz w:val="24"/>
        </w:rPr>
        <w:t xml:space="preserve">na </w:t>
      </w:r>
      <w:r w:rsidR="00AE7AE2" w:rsidRPr="00857BBA">
        <w:rPr>
          <w:rFonts w:ascii="Calibri" w:hAnsi="Calibri"/>
          <w:sz w:val="24"/>
        </w:rPr>
        <w:t>kraju izvještajnog razdoblja (</w:t>
      </w:r>
      <w:r w:rsidRPr="00857BBA">
        <w:rPr>
          <w:rFonts w:ascii="Calibri" w:hAnsi="Calibri"/>
          <w:sz w:val="24"/>
        </w:rPr>
        <w:t>31.12.2021.</w:t>
      </w:r>
      <w:r w:rsidR="00AE7AE2" w:rsidRPr="00857BBA">
        <w:rPr>
          <w:rFonts w:ascii="Calibri" w:hAnsi="Calibri"/>
          <w:sz w:val="24"/>
        </w:rPr>
        <w:t>)</w:t>
      </w:r>
      <w:r w:rsidR="00962E89" w:rsidRPr="00857BBA">
        <w:rPr>
          <w:rFonts w:ascii="Calibri" w:hAnsi="Calibri"/>
          <w:sz w:val="24"/>
        </w:rPr>
        <w:t xml:space="preserve"> iznosi 2.113.036,78 kn.</w:t>
      </w:r>
    </w:p>
    <w:p w14:paraId="094BEC80" w14:textId="25840018" w:rsidR="00353C6B" w:rsidRPr="00DF62AF" w:rsidRDefault="00353C6B" w:rsidP="00353C6B">
      <w:pPr>
        <w:jc w:val="both"/>
        <w:rPr>
          <w:rFonts w:ascii="Calibri" w:hAnsi="Calibri"/>
          <w:sz w:val="24"/>
        </w:rPr>
      </w:pPr>
      <w:r w:rsidRPr="00857BBA">
        <w:rPr>
          <w:rFonts w:ascii="Calibri" w:hAnsi="Calibri"/>
          <w:sz w:val="24"/>
        </w:rPr>
        <w:tab/>
        <w:t>Tijekom 2020</w:t>
      </w:r>
      <w:r w:rsidRPr="00DF62AF">
        <w:rPr>
          <w:rFonts w:ascii="Calibri" w:hAnsi="Calibri"/>
          <w:sz w:val="24"/>
        </w:rPr>
        <w:t xml:space="preserve">. godine Grad je primio dva beskamatna zajma iz državnog proračuna, kratkoročni za premošćivanje situacije nastale zbog </w:t>
      </w:r>
      <w:r w:rsidRPr="00DF62AF">
        <w:rPr>
          <w:rFonts w:ascii="Calibri" w:hAnsi="Calibri" w:cs="Calibri"/>
          <w:sz w:val="24"/>
          <w:szCs w:val="24"/>
        </w:rPr>
        <w:t xml:space="preserve">različite dinamike priljeva sredstava i dospijeća obveza uslijed odgode plaćanja i/ili obročne otplate, povrata, odnosno oslobođenja od plaćanja poreza na dohodak, prireza porezu na dohodak i doprinosa u iznosu od </w:t>
      </w:r>
      <w:r w:rsidRPr="00DF62AF">
        <w:rPr>
          <w:rFonts w:ascii="Calibri" w:hAnsi="Calibri"/>
          <w:sz w:val="24"/>
        </w:rPr>
        <w:t xml:space="preserve">1.528.274,20 kn, </w:t>
      </w:r>
      <w:r w:rsidR="00031154" w:rsidRPr="00DF62AF">
        <w:rPr>
          <w:rFonts w:ascii="Calibri" w:hAnsi="Calibri"/>
          <w:sz w:val="24"/>
        </w:rPr>
        <w:t xml:space="preserve">od čega </w:t>
      </w:r>
      <w:r w:rsidRPr="00DF62AF">
        <w:rPr>
          <w:rFonts w:ascii="Calibri" w:hAnsi="Calibri"/>
          <w:sz w:val="24"/>
        </w:rPr>
        <w:t xml:space="preserve">je saldo na </w:t>
      </w:r>
      <w:r w:rsidR="00031154" w:rsidRPr="00DF62AF">
        <w:rPr>
          <w:rFonts w:ascii="Calibri" w:hAnsi="Calibri"/>
          <w:sz w:val="24"/>
        </w:rPr>
        <w:t>početku 2021.</w:t>
      </w:r>
      <w:r w:rsidRPr="00DF62AF">
        <w:rPr>
          <w:rFonts w:ascii="Calibri" w:hAnsi="Calibri"/>
          <w:sz w:val="24"/>
        </w:rPr>
        <w:t xml:space="preserve"> godine </w:t>
      </w:r>
      <w:r w:rsidR="00031154" w:rsidRPr="00DF62AF">
        <w:rPr>
          <w:rFonts w:ascii="Calibri" w:hAnsi="Calibri"/>
          <w:sz w:val="24"/>
        </w:rPr>
        <w:t xml:space="preserve">iznosio </w:t>
      </w:r>
      <w:r w:rsidRPr="00DF62AF">
        <w:rPr>
          <w:rFonts w:ascii="Calibri" w:hAnsi="Calibri"/>
          <w:sz w:val="24"/>
        </w:rPr>
        <w:t xml:space="preserve">1.173.097,13 kn, te 500.000,00 kn dugoročnog zajma uslijed pada prihoda </w:t>
      </w:r>
      <w:r w:rsidR="00031154" w:rsidRPr="00DF62AF">
        <w:rPr>
          <w:rFonts w:ascii="Calibri" w:hAnsi="Calibri"/>
          <w:sz w:val="24"/>
        </w:rPr>
        <w:t xml:space="preserve">na rok od tri godine. Oba zajma </w:t>
      </w:r>
      <w:r w:rsidR="00031154" w:rsidRPr="00DF62AF">
        <w:rPr>
          <w:rFonts w:ascii="Calibri" w:hAnsi="Calibri"/>
          <w:sz w:val="24"/>
        </w:rPr>
        <w:lastRenderedPageBreak/>
        <w:t>otplaćena su</w:t>
      </w:r>
      <w:r w:rsidR="00DF62AF">
        <w:rPr>
          <w:rFonts w:ascii="Calibri" w:hAnsi="Calibri"/>
          <w:sz w:val="24"/>
        </w:rPr>
        <w:t xml:space="preserve"> odnosno vraćena državnom proračunu</w:t>
      </w:r>
      <w:r w:rsidR="00031154" w:rsidRPr="00DF62AF">
        <w:rPr>
          <w:rFonts w:ascii="Calibri" w:hAnsi="Calibri"/>
          <w:sz w:val="24"/>
        </w:rPr>
        <w:t xml:space="preserve"> tijekom 2021. godine uslijed povećanja gospodarske aktivnosti </w:t>
      </w:r>
      <w:r w:rsidR="00DF62AF">
        <w:rPr>
          <w:rFonts w:ascii="Calibri" w:hAnsi="Calibri"/>
          <w:sz w:val="24"/>
        </w:rPr>
        <w:t>i</w:t>
      </w:r>
      <w:r w:rsidR="00031154" w:rsidRPr="00DF62AF">
        <w:rPr>
          <w:rFonts w:ascii="Calibri" w:hAnsi="Calibri"/>
          <w:sz w:val="24"/>
        </w:rPr>
        <w:t xml:space="preserve"> povećanja prihoda.</w:t>
      </w:r>
    </w:p>
    <w:p w14:paraId="40BCAA6A" w14:textId="77777777" w:rsidR="00353C6B" w:rsidRPr="00A95FFC" w:rsidRDefault="00353C6B" w:rsidP="00353C6B">
      <w:pPr>
        <w:jc w:val="both"/>
        <w:rPr>
          <w:rFonts w:ascii="Calibri" w:hAnsi="Calibri"/>
          <w:color w:val="FF0000"/>
          <w:sz w:val="24"/>
        </w:rPr>
      </w:pPr>
    </w:p>
    <w:p w14:paraId="20E27C07" w14:textId="77777777" w:rsidR="00353C6B" w:rsidRPr="00A95FFC" w:rsidRDefault="00353C6B" w:rsidP="00353C6B">
      <w:pPr>
        <w:jc w:val="both"/>
        <w:rPr>
          <w:rFonts w:ascii="Calibri" w:hAnsi="Calibri"/>
          <w:color w:val="FF0000"/>
          <w:sz w:val="24"/>
        </w:rPr>
      </w:pPr>
    </w:p>
    <w:p w14:paraId="2BBCD204" w14:textId="77777777" w:rsidR="00353C6B" w:rsidRPr="007E2938" w:rsidRDefault="00353C6B" w:rsidP="00353C6B">
      <w:pPr>
        <w:jc w:val="center"/>
        <w:rPr>
          <w:rFonts w:ascii="Calibri" w:hAnsi="Calibri"/>
          <w:sz w:val="24"/>
        </w:rPr>
      </w:pPr>
    </w:p>
    <w:p w14:paraId="05D1A325" w14:textId="7B7B4F20" w:rsidR="00353C6B" w:rsidRPr="007E2938" w:rsidRDefault="00353C6B" w:rsidP="00353C6B">
      <w:pPr>
        <w:numPr>
          <w:ilvl w:val="0"/>
          <w:numId w:val="14"/>
        </w:numPr>
        <w:jc w:val="center"/>
        <w:rPr>
          <w:rFonts w:ascii="Calibri" w:hAnsi="Calibri"/>
          <w:b/>
          <w:sz w:val="24"/>
        </w:rPr>
      </w:pPr>
      <w:r w:rsidRPr="007E2938">
        <w:rPr>
          <w:rFonts w:ascii="Calibri" w:hAnsi="Calibri"/>
          <w:b/>
          <w:sz w:val="24"/>
        </w:rPr>
        <w:t>BILJEŠKE UZ IZVJEŠTAJ O PROMJENAMA U VRIJEDNOSTI I OBUJMU IMOVINE I OBVEZA NA DAN 31.12.202</w:t>
      </w:r>
      <w:r w:rsidR="007E2938" w:rsidRPr="007E2938">
        <w:rPr>
          <w:rFonts w:ascii="Calibri" w:hAnsi="Calibri"/>
          <w:b/>
          <w:sz w:val="24"/>
        </w:rPr>
        <w:t>1</w:t>
      </w:r>
      <w:r w:rsidRPr="007E2938">
        <w:rPr>
          <w:rFonts w:ascii="Calibri" w:hAnsi="Calibri"/>
          <w:b/>
          <w:sz w:val="24"/>
        </w:rPr>
        <w:t>. (OBRAZAC P-VRIO)</w:t>
      </w:r>
    </w:p>
    <w:p w14:paraId="566C850D" w14:textId="77777777" w:rsidR="00353C6B" w:rsidRPr="00C84743" w:rsidRDefault="00353C6B" w:rsidP="00353C6B">
      <w:pPr>
        <w:jc w:val="both"/>
        <w:rPr>
          <w:rFonts w:ascii="Calibri" w:hAnsi="Calibri"/>
          <w:b/>
          <w:sz w:val="24"/>
        </w:rPr>
      </w:pPr>
    </w:p>
    <w:p w14:paraId="1C392FEC" w14:textId="6818C0B8" w:rsidR="00353C6B" w:rsidRPr="007347AA" w:rsidRDefault="00353C6B" w:rsidP="00353C6B">
      <w:pPr>
        <w:jc w:val="both"/>
        <w:rPr>
          <w:rFonts w:ascii="Calibri" w:hAnsi="Calibri"/>
          <w:sz w:val="24"/>
        </w:rPr>
      </w:pPr>
      <w:r w:rsidRPr="00C84743">
        <w:rPr>
          <w:rFonts w:ascii="Calibri" w:hAnsi="Calibri"/>
          <w:sz w:val="24"/>
        </w:rPr>
        <w:t xml:space="preserve">U obrascu P-VRIO iskazane su sve promjene u vrijednosti i obujmu imovine i obveza koje nisu </w:t>
      </w:r>
      <w:r w:rsidRPr="007347AA">
        <w:rPr>
          <w:rFonts w:ascii="Calibri" w:hAnsi="Calibri"/>
          <w:sz w:val="24"/>
        </w:rPr>
        <w:t xml:space="preserve">rezultat financijskih aktivnosti, odnosno transakcija. Iz izvještaja je evidentno ukupno povećanje vrijednosti i obujma imovine u iznosu od </w:t>
      </w:r>
      <w:r w:rsidR="007347AA" w:rsidRPr="007347AA">
        <w:rPr>
          <w:rFonts w:ascii="Calibri" w:hAnsi="Calibri"/>
          <w:sz w:val="24"/>
        </w:rPr>
        <w:t>9.444.512</w:t>
      </w:r>
      <w:r w:rsidRPr="007347AA">
        <w:rPr>
          <w:rFonts w:ascii="Calibri" w:hAnsi="Calibri"/>
          <w:sz w:val="24"/>
        </w:rPr>
        <w:t xml:space="preserve">,00 kn te smanjenje za </w:t>
      </w:r>
      <w:r w:rsidR="007347AA" w:rsidRPr="007347AA">
        <w:rPr>
          <w:rFonts w:ascii="Calibri" w:hAnsi="Calibri"/>
          <w:sz w:val="24"/>
        </w:rPr>
        <w:t>31.097,0</w:t>
      </w:r>
      <w:r w:rsidRPr="007347AA">
        <w:rPr>
          <w:rFonts w:ascii="Calibri" w:hAnsi="Calibri"/>
          <w:sz w:val="24"/>
        </w:rPr>
        <w:t>0 kn.</w:t>
      </w:r>
    </w:p>
    <w:p w14:paraId="481C1117" w14:textId="77777777" w:rsidR="00353C6B" w:rsidRPr="00A95FFC" w:rsidRDefault="00353C6B" w:rsidP="00353C6B">
      <w:pPr>
        <w:jc w:val="both"/>
        <w:rPr>
          <w:rFonts w:ascii="Calibri" w:hAnsi="Calibri"/>
          <w:bCs/>
          <w:color w:val="FF0000"/>
          <w:sz w:val="24"/>
        </w:rPr>
      </w:pPr>
    </w:p>
    <w:p w14:paraId="77C87EA9" w14:textId="77777777" w:rsidR="00353C6B" w:rsidRPr="00CB4267" w:rsidRDefault="00353C6B" w:rsidP="00353C6B">
      <w:pPr>
        <w:jc w:val="both"/>
        <w:rPr>
          <w:rFonts w:ascii="Calibri" w:hAnsi="Calibri"/>
          <w:b/>
          <w:sz w:val="24"/>
        </w:rPr>
      </w:pPr>
    </w:p>
    <w:p w14:paraId="4D8DA138" w14:textId="67925DAD" w:rsidR="00C858B9" w:rsidRDefault="00353C6B" w:rsidP="00353C6B">
      <w:pPr>
        <w:jc w:val="both"/>
        <w:rPr>
          <w:rFonts w:ascii="Calibri" w:hAnsi="Calibri"/>
          <w:sz w:val="24"/>
        </w:rPr>
      </w:pPr>
      <w:r w:rsidRPr="00704CBE">
        <w:rPr>
          <w:rFonts w:ascii="Calibri" w:hAnsi="Calibri"/>
          <w:b/>
          <w:bCs/>
          <w:sz w:val="24"/>
        </w:rPr>
        <w:t>Povećanje u obujmu imovine (AOP 018)</w:t>
      </w:r>
      <w:r w:rsidRPr="00704CBE">
        <w:rPr>
          <w:rFonts w:ascii="Calibri" w:hAnsi="Calibri"/>
          <w:sz w:val="24"/>
        </w:rPr>
        <w:t xml:space="preserve"> u iznosu od </w:t>
      </w:r>
      <w:r w:rsidR="00CB4267" w:rsidRPr="00704CBE">
        <w:rPr>
          <w:rFonts w:ascii="Calibri" w:hAnsi="Calibri"/>
          <w:sz w:val="24"/>
        </w:rPr>
        <w:t>9.444.512,00</w:t>
      </w:r>
      <w:r w:rsidRPr="00704CBE">
        <w:rPr>
          <w:rFonts w:ascii="Calibri" w:hAnsi="Calibri"/>
          <w:sz w:val="24"/>
        </w:rPr>
        <w:t xml:space="preserve">,00 kn odnosi se na </w:t>
      </w:r>
      <w:proofErr w:type="spellStart"/>
      <w:r w:rsidR="008063D4" w:rsidRPr="00704CBE">
        <w:rPr>
          <w:rFonts w:ascii="Calibri" w:hAnsi="Calibri"/>
          <w:sz w:val="24"/>
        </w:rPr>
        <w:t>ne</w:t>
      </w:r>
      <w:r w:rsidRPr="00704CBE">
        <w:rPr>
          <w:rFonts w:ascii="Calibri" w:hAnsi="Calibri"/>
          <w:sz w:val="24"/>
        </w:rPr>
        <w:t>proizvedenu</w:t>
      </w:r>
      <w:proofErr w:type="spellEnd"/>
      <w:r w:rsidRPr="00704CBE">
        <w:rPr>
          <w:rFonts w:ascii="Calibri" w:hAnsi="Calibri"/>
          <w:sz w:val="24"/>
        </w:rPr>
        <w:t xml:space="preserve"> dugotrajnu imovinu</w:t>
      </w:r>
      <w:r w:rsidR="00411CCE" w:rsidRPr="00704CBE">
        <w:rPr>
          <w:rFonts w:ascii="Calibri" w:hAnsi="Calibri"/>
          <w:sz w:val="24"/>
        </w:rPr>
        <w:t>, i to na povećanje obujma zemljišta (AOP 020)</w:t>
      </w:r>
      <w:r w:rsidR="008B3CD9" w:rsidRPr="00704CBE">
        <w:rPr>
          <w:rFonts w:ascii="Calibri" w:hAnsi="Calibri"/>
          <w:sz w:val="24"/>
        </w:rPr>
        <w:t xml:space="preserve"> u iznosu od 2.508.536,00</w:t>
      </w:r>
      <w:r w:rsidR="00411CCE" w:rsidRPr="00704CBE">
        <w:rPr>
          <w:rFonts w:ascii="Calibri" w:hAnsi="Calibri"/>
          <w:sz w:val="24"/>
        </w:rPr>
        <w:t xml:space="preserve"> koja u trenutku prodaje ili zamjene nisu bila evidentirana u bilanci i popisana su temeljem Izvještaja inventurne komisije u vrijednosti iz kupoprodajnih ugovora</w:t>
      </w:r>
      <w:r w:rsidR="004F085B" w:rsidRPr="00704CBE">
        <w:rPr>
          <w:rFonts w:ascii="Calibri" w:hAnsi="Calibri"/>
          <w:sz w:val="24"/>
        </w:rPr>
        <w:t xml:space="preserve"> i</w:t>
      </w:r>
      <w:r w:rsidR="00411CCE" w:rsidRPr="00704CBE">
        <w:rPr>
          <w:rFonts w:ascii="Calibri" w:hAnsi="Calibri"/>
          <w:sz w:val="24"/>
        </w:rPr>
        <w:t xml:space="preserve"> koja su ugovorom o diobi primljena u </w:t>
      </w:r>
      <w:r w:rsidR="00411CCE" w:rsidRPr="00CB7EC8">
        <w:rPr>
          <w:rFonts w:ascii="Calibri" w:hAnsi="Calibri"/>
          <w:sz w:val="24"/>
        </w:rPr>
        <w:t>vlasništvo</w:t>
      </w:r>
      <w:r w:rsidR="00704CBE" w:rsidRPr="00CB7EC8">
        <w:rPr>
          <w:rFonts w:ascii="Calibri" w:hAnsi="Calibri"/>
          <w:sz w:val="24"/>
        </w:rPr>
        <w:t>,</w:t>
      </w:r>
      <w:r w:rsidR="004F085B" w:rsidRPr="00CB7EC8">
        <w:rPr>
          <w:rFonts w:ascii="Calibri" w:hAnsi="Calibri"/>
          <w:sz w:val="24"/>
        </w:rPr>
        <w:t xml:space="preserve"> </w:t>
      </w:r>
      <w:r w:rsidR="00F53595" w:rsidRPr="00CB7EC8">
        <w:rPr>
          <w:rFonts w:ascii="Calibri" w:hAnsi="Calibri"/>
          <w:sz w:val="24"/>
        </w:rPr>
        <w:t xml:space="preserve">na </w:t>
      </w:r>
      <w:r w:rsidR="006C1FE3" w:rsidRPr="00CB7EC8">
        <w:rPr>
          <w:rFonts w:ascii="Calibri" w:hAnsi="Calibri"/>
          <w:sz w:val="24"/>
        </w:rPr>
        <w:t>povećanj</w:t>
      </w:r>
      <w:r w:rsidR="004F085B" w:rsidRPr="00CB7EC8">
        <w:rPr>
          <w:rFonts w:ascii="Calibri" w:hAnsi="Calibri"/>
          <w:sz w:val="24"/>
        </w:rPr>
        <w:t>e</w:t>
      </w:r>
      <w:r w:rsidR="006C1FE3" w:rsidRPr="00CB7EC8">
        <w:rPr>
          <w:rFonts w:ascii="Calibri" w:hAnsi="Calibri"/>
          <w:sz w:val="24"/>
        </w:rPr>
        <w:t xml:space="preserve"> obujma </w:t>
      </w:r>
      <w:r w:rsidR="001D5303" w:rsidRPr="00CB7EC8">
        <w:rPr>
          <w:rFonts w:ascii="Calibri" w:hAnsi="Calibri"/>
          <w:sz w:val="24"/>
        </w:rPr>
        <w:t>proizvedene dugotrajne imovine (AOP 021)</w:t>
      </w:r>
      <w:r w:rsidR="006C1FE3" w:rsidRPr="00CB7EC8">
        <w:rPr>
          <w:rFonts w:ascii="Calibri" w:hAnsi="Calibri"/>
          <w:sz w:val="24"/>
        </w:rPr>
        <w:t xml:space="preserve"> </w:t>
      </w:r>
      <w:r w:rsidR="008B3CD9" w:rsidRPr="00CB7EC8">
        <w:rPr>
          <w:rFonts w:ascii="Calibri" w:hAnsi="Calibri"/>
          <w:sz w:val="24"/>
        </w:rPr>
        <w:t>u iznosu 6.</w:t>
      </w:r>
      <w:r w:rsidR="00CB7EC8">
        <w:rPr>
          <w:rFonts w:ascii="Calibri" w:hAnsi="Calibri"/>
          <w:sz w:val="24"/>
        </w:rPr>
        <w:t>477</w:t>
      </w:r>
      <w:r w:rsidR="008B3CD9" w:rsidRPr="00CB7EC8">
        <w:rPr>
          <w:rFonts w:ascii="Calibri" w:hAnsi="Calibri"/>
          <w:sz w:val="24"/>
        </w:rPr>
        <w:t>.</w:t>
      </w:r>
      <w:r w:rsidR="00CB7EC8">
        <w:rPr>
          <w:rFonts w:ascii="Calibri" w:hAnsi="Calibri"/>
          <w:sz w:val="24"/>
        </w:rPr>
        <w:t>689,0</w:t>
      </w:r>
      <w:r w:rsidR="008B3CD9" w:rsidRPr="00CB7EC8">
        <w:rPr>
          <w:rFonts w:ascii="Calibri" w:hAnsi="Calibri"/>
          <w:sz w:val="24"/>
        </w:rPr>
        <w:t>0</w:t>
      </w:r>
      <w:r w:rsidR="00704CBE" w:rsidRPr="00CB7EC8">
        <w:rPr>
          <w:rFonts w:ascii="Calibri" w:hAnsi="Calibri"/>
          <w:sz w:val="24"/>
        </w:rPr>
        <w:t xml:space="preserve"> kn </w:t>
      </w:r>
      <w:r w:rsidR="008B3CD9" w:rsidRPr="00CB7EC8">
        <w:rPr>
          <w:rFonts w:ascii="Calibri" w:hAnsi="Calibri"/>
          <w:sz w:val="24"/>
        </w:rPr>
        <w:t xml:space="preserve"> </w:t>
      </w:r>
      <w:r w:rsidR="001D5303" w:rsidRPr="00CB7EC8">
        <w:rPr>
          <w:rFonts w:ascii="Calibri" w:hAnsi="Calibri"/>
          <w:sz w:val="24"/>
        </w:rPr>
        <w:t>koje se odnosi na naknadno pronađenu imovinu</w:t>
      </w:r>
      <w:r w:rsidR="00CB7EC8" w:rsidRPr="00CB7EC8">
        <w:rPr>
          <w:rFonts w:ascii="Calibri" w:hAnsi="Calibri"/>
          <w:sz w:val="24"/>
        </w:rPr>
        <w:t xml:space="preserve"> (Dom </w:t>
      </w:r>
      <w:proofErr w:type="spellStart"/>
      <w:r w:rsidR="00CB7EC8" w:rsidRPr="00CB7EC8">
        <w:rPr>
          <w:rFonts w:ascii="Calibri" w:hAnsi="Calibri"/>
          <w:sz w:val="24"/>
        </w:rPr>
        <w:t>Bajčići</w:t>
      </w:r>
      <w:proofErr w:type="spellEnd"/>
      <w:r w:rsidR="00CB7EC8" w:rsidRPr="00CB7EC8">
        <w:rPr>
          <w:rFonts w:ascii="Calibri" w:hAnsi="Calibri"/>
          <w:sz w:val="24"/>
        </w:rPr>
        <w:t xml:space="preserve"> i poslovna zgrada na adresi Lukobran 5 u gradu Krku)</w:t>
      </w:r>
      <w:r w:rsidR="001D5303" w:rsidRPr="00CB7EC8">
        <w:rPr>
          <w:rFonts w:ascii="Calibri" w:hAnsi="Calibri"/>
          <w:sz w:val="24"/>
        </w:rPr>
        <w:t xml:space="preserve">, te </w:t>
      </w:r>
      <w:r w:rsidR="00F53595" w:rsidRPr="00CB7EC8">
        <w:rPr>
          <w:rFonts w:ascii="Calibri" w:hAnsi="Calibri"/>
          <w:sz w:val="24"/>
        </w:rPr>
        <w:t xml:space="preserve">na </w:t>
      </w:r>
      <w:r w:rsidR="00C858B9" w:rsidRPr="00CB7EC8">
        <w:rPr>
          <w:rFonts w:ascii="Calibri" w:hAnsi="Calibri"/>
          <w:sz w:val="24"/>
        </w:rPr>
        <w:t xml:space="preserve">prijenos prava vlasništva spremnika za odvojeno prikupljanje komunalnog otpada </w:t>
      </w:r>
      <w:r w:rsidR="00F53595" w:rsidRPr="00CB7EC8">
        <w:rPr>
          <w:rFonts w:ascii="Calibri" w:hAnsi="Calibri"/>
          <w:sz w:val="24"/>
        </w:rPr>
        <w:t>u iznosu</w:t>
      </w:r>
      <w:r w:rsidR="00F53595">
        <w:rPr>
          <w:rFonts w:ascii="Calibri" w:hAnsi="Calibri"/>
          <w:sz w:val="24"/>
        </w:rPr>
        <w:t xml:space="preserve"> od 458.287,</w:t>
      </w:r>
      <w:r w:rsidR="00CB7EC8">
        <w:rPr>
          <w:rFonts w:ascii="Calibri" w:hAnsi="Calibri"/>
          <w:sz w:val="24"/>
        </w:rPr>
        <w:t>0</w:t>
      </w:r>
      <w:r w:rsidR="00F53595">
        <w:rPr>
          <w:rFonts w:ascii="Calibri" w:hAnsi="Calibri"/>
          <w:sz w:val="24"/>
        </w:rPr>
        <w:t xml:space="preserve">0 kn </w:t>
      </w:r>
      <w:r w:rsidR="00C858B9" w:rsidRPr="00F53595">
        <w:rPr>
          <w:rFonts w:ascii="Calibri" w:hAnsi="Calibri"/>
          <w:sz w:val="24"/>
        </w:rPr>
        <w:t>koji su Ugovorom između Fonda za zaštitu okoliša i energetsku učinkovitost i Grada predana u vlasništvo Gradu.</w:t>
      </w:r>
    </w:p>
    <w:p w14:paraId="3C17D13A" w14:textId="77777777" w:rsidR="00353C6B" w:rsidRPr="005631BE" w:rsidRDefault="00353C6B" w:rsidP="00353C6B">
      <w:pPr>
        <w:jc w:val="both"/>
        <w:rPr>
          <w:rFonts w:ascii="Calibri" w:hAnsi="Calibri"/>
          <w:sz w:val="24"/>
        </w:rPr>
      </w:pPr>
    </w:p>
    <w:p w14:paraId="78C2683F" w14:textId="7EBADEE4" w:rsidR="00353C6B" w:rsidRPr="00EC1FA9" w:rsidRDefault="00353C6B" w:rsidP="00353C6B">
      <w:pPr>
        <w:jc w:val="both"/>
        <w:rPr>
          <w:rFonts w:ascii="Calibri" w:hAnsi="Calibri"/>
          <w:sz w:val="24"/>
        </w:rPr>
      </w:pPr>
      <w:r w:rsidRPr="00EC1FA9">
        <w:rPr>
          <w:rFonts w:ascii="Calibri" w:hAnsi="Calibri"/>
          <w:b/>
          <w:bCs/>
          <w:sz w:val="24"/>
        </w:rPr>
        <w:t>Smanjenje u obujmu imovine (AOP 018)</w:t>
      </w:r>
      <w:r w:rsidRPr="00EC1FA9">
        <w:rPr>
          <w:rFonts w:ascii="Calibri" w:hAnsi="Calibri"/>
          <w:sz w:val="24"/>
        </w:rPr>
        <w:t xml:space="preserve"> u iznosu od </w:t>
      </w:r>
      <w:r w:rsidR="00EC1FA9" w:rsidRPr="00EC1FA9">
        <w:rPr>
          <w:rFonts w:ascii="Calibri" w:hAnsi="Calibri"/>
          <w:sz w:val="24"/>
        </w:rPr>
        <w:t>31.097,</w:t>
      </w:r>
      <w:r w:rsidRPr="00EC1FA9">
        <w:rPr>
          <w:rFonts w:ascii="Calibri" w:hAnsi="Calibri"/>
          <w:sz w:val="24"/>
        </w:rPr>
        <w:t xml:space="preserve">00 kn odnosi se na smanjenje u obujmu nefinancijske imovine (AOP 019) u iznosu od </w:t>
      </w:r>
      <w:r w:rsidR="00EC1FA9" w:rsidRPr="00EC1FA9">
        <w:rPr>
          <w:rFonts w:ascii="Calibri" w:hAnsi="Calibri"/>
          <w:sz w:val="24"/>
        </w:rPr>
        <w:t>20.438</w:t>
      </w:r>
      <w:r w:rsidRPr="00EC1FA9">
        <w:rPr>
          <w:rFonts w:ascii="Calibri" w:hAnsi="Calibri"/>
          <w:sz w:val="24"/>
        </w:rPr>
        <w:t xml:space="preserve">,00 kn te na smanjenje u obujmu financijske imovine u iznosu od </w:t>
      </w:r>
      <w:r w:rsidR="00EC1FA9" w:rsidRPr="00EC1FA9">
        <w:rPr>
          <w:rFonts w:ascii="Calibri" w:hAnsi="Calibri"/>
          <w:sz w:val="24"/>
        </w:rPr>
        <w:t>10.659</w:t>
      </w:r>
      <w:r w:rsidRPr="00EC1FA9">
        <w:rPr>
          <w:rFonts w:ascii="Calibri" w:hAnsi="Calibri"/>
          <w:sz w:val="24"/>
        </w:rPr>
        <w:t>,00 kn (AOP 026).</w:t>
      </w:r>
    </w:p>
    <w:p w14:paraId="06E22415" w14:textId="77777777" w:rsidR="00342EE4" w:rsidRDefault="00353C6B" w:rsidP="00342EE4">
      <w:pPr>
        <w:jc w:val="both"/>
        <w:rPr>
          <w:rFonts w:ascii="Calibri" w:hAnsi="Calibri"/>
          <w:sz w:val="24"/>
          <w:szCs w:val="24"/>
        </w:rPr>
      </w:pPr>
      <w:r w:rsidRPr="00EC1FA9">
        <w:rPr>
          <w:rFonts w:ascii="Calibri" w:hAnsi="Calibri"/>
          <w:sz w:val="24"/>
        </w:rPr>
        <w:t xml:space="preserve">Smanjenje u obujmu nefinancijske imovine odnosi se na </w:t>
      </w:r>
      <w:proofErr w:type="spellStart"/>
      <w:r w:rsidR="00342EE4">
        <w:rPr>
          <w:rFonts w:ascii="Calibri" w:hAnsi="Calibri"/>
          <w:sz w:val="24"/>
        </w:rPr>
        <w:t>neproizvedenu</w:t>
      </w:r>
      <w:proofErr w:type="spellEnd"/>
      <w:r w:rsidR="00342EE4">
        <w:rPr>
          <w:rFonts w:ascii="Calibri" w:hAnsi="Calibri"/>
          <w:sz w:val="24"/>
        </w:rPr>
        <w:t xml:space="preserve"> </w:t>
      </w:r>
      <w:r w:rsidRPr="00EC1FA9">
        <w:rPr>
          <w:rFonts w:ascii="Calibri" w:hAnsi="Calibri"/>
          <w:sz w:val="24"/>
        </w:rPr>
        <w:t>dugotrajnu imovinu (AOP 02</w:t>
      </w:r>
      <w:r w:rsidR="00342EE4">
        <w:rPr>
          <w:rFonts w:ascii="Calibri" w:hAnsi="Calibri"/>
          <w:sz w:val="24"/>
        </w:rPr>
        <w:t>0</w:t>
      </w:r>
      <w:r w:rsidRPr="00EC1FA9">
        <w:rPr>
          <w:rFonts w:ascii="Calibri" w:hAnsi="Calibri"/>
          <w:sz w:val="24"/>
        </w:rPr>
        <w:t xml:space="preserve">) </w:t>
      </w:r>
      <w:r w:rsidR="00342EE4">
        <w:rPr>
          <w:rFonts w:ascii="Calibri" w:hAnsi="Calibri"/>
          <w:sz w:val="24"/>
        </w:rPr>
        <w:t>u iznosu od 73</w:t>
      </w:r>
      <w:r w:rsidR="00342EE4" w:rsidRPr="00342EE4">
        <w:rPr>
          <w:rFonts w:ascii="Calibri" w:hAnsi="Calibri"/>
          <w:sz w:val="24"/>
        </w:rPr>
        <w:t xml:space="preserve">,00 kn </w:t>
      </w:r>
      <w:r w:rsidRPr="00342EE4">
        <w:rPr>
          <w:rFonts w:ascii="Calibri" w:hAnsi="Calibri"/>
          <w:sz w:val="24"/>
        </w:rPr>
        <w:t xml:space="preserve"> </w:t>
      </w:r>
      <w:r w:rsidR="00342EE4" w:rsidRPr="00342EE4">
        <w:rPr>
          <w:rFonts w:ascii="Calibri" w:hAnsi="Calibri"/>
          <w:sz w:val="24"/>
        </w:rPr>
        <w:t>(</w:t>
      </w:r>
      <w:r w:rsidR="008063D4" w:rsidRPr="00342EE4">
        <w:rPr>
          <w:rFonts w:ascii="Calibri" w:hAnsi="Calibri"/>
          <w:sz w:val="24"/>
        </w:rPr>
        <w:t>r</w:t>
      </w:r>
      <w:r w:rsidRPr="00342EE4">
        <w:rPr>
          <w:rFonts w:ascii="Calibri" w:hAnsi="Calibri"/>
          <w:sz w:val="24"/>
        </w:rPr>
        <w:t xml:space="preserve">adi </w:t>
      </w:r>
      <w:r w:rsidR="001869C2" w:rsidRPr="00342EE4">
        <w:rPr>
          <w:rFonts w:ascii="Calibri" w:hAnsi="Calibri"/>
          <w:sz w:val="24"/>
        </w:rPr>
        <w:t>se o korekciji knjiženja radi ispravnog evidentiranja imovine</w:t>
      </w:r>
      <w:r w:rsidR="00342EE4" w:rsidRPr="00342EE4">
        <w:rPr>
          <w:rFonts w:ascii="Calibri" w:hAnsi="Calibri"/>
          <w:sz w:val="24"/>
        </w:rPr>
        <w:t>-</w:t>
      </w:r>
      <w:r w:rsidR="001869C2" w:rsidRPr="00342EE4">
        <w:rPr>
          <w:rFonts w:ascii="Calibri" w:hAnsi="Calibri"/>
          <w:sz w:val="24"/>
        </w:rPr>
        <w:t>razlike između prodajne i knjigovodstvene vrijednosti</w:t>
      </w:r>
      <w:r w:rsidR="00342EE4" w:rsidRPr="00342EE4">
        <w:rPr>
          <w:rFonts w:ascii="Calibri" w:hAnsi="Calibri"/>
          <w:sz w:val="24"/>
        </w:rPr>
        <w:t>)</w:t>
      </w:r>
      <w:r w:rsidR="00342EE4">
        <w:rPr>
          <w:rFonts w:ascii="Calibri" w:hAnsi="Calibri"/>
          <w:sz w:val="24"/>
        </w:rPr>
        <w:t>, odnosno na proizvedenu dugotrajnu imovinu (AOP 021) u iznosu od 20.365,00 kn</w:t>
      </w:r>
      <w:r w:rsidR="00342EE4">
        <w:rPr>
          <w:rFonts w:ascii="Calibri" w:hAnsi="Calibri"/>
          <w:sz w:val="24"/>
          <w:szCs w:val="24"/>
        </w:rPr>
        <w:t>.</w:t>
      </w:r>
    </w:p>
    <w:p w14:paraId="541A7BDB" w14:textId="00258DC3" w:rsidR="00704CBE" w:rsidRPr="00342EE4" w:rsidRDefault="00342EE4" w:rsidP="00342EE4">
      <w:pPr>
        <w:jc w:val="both"/>
        <w:rPr>
          <w:rFonts w:ascii="Calibri" w:hAnsi="Calibri"/>
          <w:sz w:val="24"/>
        </w:rPr>
      </w:pPr>
      <w:r>
        <w:rPr>
          <w:rFonts w:ascii="Calibri" w:hAnsi="Calibri"/>
          <w:sz w:val="24"/>
          <w:szCs w:val="24"/>
        </w:rPr>
        <w:t>P</w:t>
      </w:r>
      <w:r w:rsidR="00704CBE">
        <w:rPr>
          <w:rFonts w:ascii="Calibri" w:hAnsi="Calibri"/>
          <w:sz w:val="24"/>
          <w:szCs w:val="24"/>
        </w:rPr>
        <w:t>oslovna zgrada</w:t>
      </w:r>
      <w:r>
        <w:rPr>
          <w:rFonts w:ascii="Calibri" w:hAnsi="Calibri"/>
          <w:sz w:val="24"/>
          <w:szCs w:val="24"/>
        </w:rPr>
        <w:t>,</w:t>
      </w:r>
      <w:r w:rsidR="00704CBE">
        <w:rPr>
          <w:rFonts w:ascii="Calibri" w:hAnsi="Calibri"/>
          <w:sz w:val="24"/>
          <w:szCs w:val="24"/>
        </w:rPr>
        <w:t xml:space="preserve"> na adresi Lukobran 5 u Krku</w:t>
      </w:r>
      <w:r>
        <w:rPr>
          <w:rFonts w:ascii="Calibri" w:hAnsi="Calibri"/>
          <w:sz w:val="24"/>
          <w:szCs w:val="24"/>
        </w:rPr>
        <w:t>,</w:t>
      </w:r>
      <w:r w:rsidR="00704CBE">
        <w:rPr>
          <w:rFonts w:ascii="Calibri" w:hAnsi="Calibri"/>
          <w:sz w:val="24"/>
          <w:szCs w:val="24"/>
        </w:rPr>
        <w:t xml:space="preserve"> bila </w:t>
      </w:r>
      <w:r>
        <w:rPr>
          <w:rFonts w:ascii="Calibri" w:hAnsi="Calibri"/>
          <w:sz w:val="24"/>
          <w:szCs w:val="24"/>
        </w:rPr>
        <w:t xml:space="preserve">je </w:t>
      </w:r>
      <w:r w:rsidR="00704CBE">
        <w:rPr>
          <w:rFonts w:ascii="Calibri" w:hAnsi="Calibri"/>
          <w:sz w:val="24"/>
          <w:szCs w:val="24"/>
        </w:rPr>
        <w:t xml:space="preserve">evidentirana u imovini kroz pet poslovnih prostora kao zasebne cjeline. U 2021. godini napravljena je korekcija na način da su poslovni prostori ( i njihove vrijednosti) isknjiženi iz evidencije dok je uknjižena zgrada kao nova zasebna jedinica, a prema vrijednosti iz Izvještaja povjerenstva. </w:t>
      </w:r>
    </w:p>
    <w:p w14:paraId="63231647" w14:textId="77777777" w:rsidR="00704CBE" w:rsidRPr="001869C2" w:rsidRDefault="00704CBE" w:rsidP="00353C6B">
      <w:pPr>
        <w:jc w:val="both"/>
        <w:rPr>
          <w:rFonts w:ascii="Calibri" w:hAnsi="Calibri"/>
          <w:sz w:val="24"/>
        </w:rPr>
      </w:pPr>
    </w:p>
    <w:p w14:paraId="356644BE" w14:textId="0003C448" w:rsidR="00353C6B" w:rsidRPr="001C71E5" w:rsidRDefault="00353C6B" w:rsidP="00353C6B">
      <w:pPr>
        <w:jc w:val="both"/>
        <w:rPr>
          <w:rFonts w:ascii="Calibri" w:hAnsi="Calibri"/>
          <w:sz w:val="24"/>
        </w:rPr>
      </w:pPr>
      <w:r w:rsidRPr="001C71E5">
        <w:rPr>
          <w:rFonts w:ascii="Calibri" w:hAnsi="Calibri"/>
          <w:sz w:val="24"/>
        </w:rPr>
        <w:t xml:space="preserve">Smanjenje u obujmu financijske imovine odnosi se na smanjenje potraživanja za prihode poslovanja u iznosu od </w:t>
      </w:r>
      <w:r w:rsidR="001C71E5" w:rsidRPr="001C71E5">
        <w:rPr>
          <w:rFonts w:ascii="Calibri" w:hAnsi="Calibri"/>
          <w:sz w:val="24"/>
        </w:rPr>
        <w:t>10.659</w:t>
      </w:r>
      <w:r w:rsidRPr="001C71E5">
        <w:rPr>
          <w:rFonts w:ascii="Calibri" w:hAnsi="Calibri"/>
          <w:sz w:val="24"/>
        </w:rPr>
        <w:t>,00 kn (AOP 032)</w:t>
      </w:r>
      <w:r w:rsidRPr="001C71E5">
        <w:rPr>
          <w:sz w:val="24"/>
          <w:szCs w:val="24"/>
        </w:rPr>
        <w:t xml:space="preserve"> </w:t>
      </w:r>
      <w:r w:rsidRPr="001C71E5">
        <w:rPr>
          <w:rFonts w:ascii="Calibri" w:hAnsi="Calibri"/>
          <w:sz w:val="24"/>
          <w:szCs w:val="24"/>
        </w:rPr>
        <w:t xml:space="preserve">s osnova oslobođenja od plaćanja komunalne </w:t>
      </w:r>
      <w:r w:rsidRPr="00704CBE">
        <w:rPr>
          <w:rFonts w:ascii="Calibri" w:hAnsi="Calibri"/>
          <w:sz w:val="24"/>
          <w:szCs w:val="24"/>
        </w:rPr>
        <w:t>naknade</w:t>
      </w:r>
      <w:r w:rsidR="008063D4" w:rsidRPr="00704CBE">
        <w:rPr>
          <w:rFonts w:ascii="Calibri" w:hAnsi="Calibri"/>
          <w:sz w:val="24"/>
          <w:szCs w:val="24"/>
        </w:rPr>
        <w:t xml:space="preserve"> (</w:t>
      </w:r>
      <w:r w:rsidR="00704CBE" w:rsidRPr="00704CBE">
        <w:rPr>
          <w:rFonts w:ascii="Calibri" w:hAnsi="Calibri"/>
          <w:sz w:val="24"/>
          <w:szCs w:val="24"/>
        </w:rPr>
        <w:t>Odluka o oslobođenju plaćanja komunalne naknade na temelju starosne dobi)</w:t>
      </w:r>
      <w:r w:rsidR="001C71E5" w:rsidRPr="00704CBE">
        <w:rPr>
          <w:rFonts w:ascii="Calibri" w:hAnsi="Calibri"/>
          <w:sz w:val="24"/>
          <w:szCs w:val="24"/>
        </w:rPr>
        <w:t xml:space="preserve"> te</w:t>
      </w:r>
      <w:r w:rsidR="001C71E5">
        <w:rPr>
          <w:rFonts w:ascii="Calibri" w:hAnsi="Calibri"/>
          <w:sz w:val="24"/>
          <w:szCs w:val="24"/>
        </w:rPr>
        <w:t xml:space="preserve"> otpis</w:t>
      </w:r>
      <w:r w:rsidR="00CB7EC8">
        <w:rPr>
          <w:rFonts w:ascii="Calibri" w:hAnsi="Calibri"/>
          <w:sz w:val="24"/>
          <w:szCs w:val="24"/>
        </w:rPr>
        <w:t>a</w:t>
      </w:r>
      <w:r w:rsidR="001C71E5">
        <w:rPr>
          <w:rFonts w:ascii="Calibri" w:hAnsi="Calibri"/>
          <w:sz w:val="24"/>
          <w:szCs w:val="24"/>
        </w:rPr>
        <w:t xml:space="preserve"> potraživanja radi provedbe postupka apsolutne zastare.</w:t>
      </w:r>
    </w:p>
    <w:p w14:paraId="2F6800A5" w14:textId="77777777" w:rsidR="00353C6B" w:rsidRPr="00A95FFC" w:rsidRDefault="00353C6B" w:rsidP="00353C6B">
      <w:pPr>
        <w:jc w:val="both"/>
        <w:rPr>
          <w:rFonts w:ascii="Calibri" w:hAnsi="Calibri"/>
          <w:color w:val="FF0000"/>
          <w:sz w:val="24"/>
        </w:rPr>
      </w:pPr>
    </w:p>
    <w:p w14:paraId="43ED88B1" w14:textId="542146AC" w:rsidR="00353C6B" w:rsidRPr="00F15F9B" w:rsidRDefault="00353C6B" w:rsidP="00353C6B">
      <w:pPr>
        <w:jc w:val="both"/>
        <w:rPr>
          <w:rFonts w:ascii="Calibri" w:hAnsi="Calibri"/>
          <w:bCs/>
          <w:sz w:val="24"/>
        </w:rPr>
      </w:pPr>
      <w:r w:rsidRPr="00F15F9B">
        <w:rPr>
          <w:rFonts w:ascii="Calibri" w:hAnsi="Calibri"/>
          <w:b/>
          <w:sz w:val="24"/>
        </w:rPr>
        <w:t xml:space="preserve">Promjene u vrijednosti (revalorizacija) i obujmu obveza (AOP 034) – </w:t>
      </w:r>
      <w:r w:rsidRPr="00F15F9B">
        <w:rPr>
          <w:rFonts w:ascii="Calibri" w:hAnsi="Calibri"/>
          <w:bCs/>
          <w:sz w:val="24"/>
        </w:rPr>
        <w:t xml:space="preserve">evidentirano je </w:t>
      </w:r>
      <w:r w:rsidR="00F15F9B" w:rsidRPr="00F15F9B">
        <w:rPr>
          <w:rFonts w:ascii="Calibri" w:hAnsi="Calibri"/>
          <w:bCs/>
          <w:sz w:val="24"/>
        </w:rPr>
        <w:t>smanjenj</w:t>
      </w:r>
      <w:r w:rsidRPr="00F15F9B">
        <w:rPr>
          <w:rFonts w:ascii="Calibri" w:hAnsi="Calibri"/>
          <w:bCs/>
          <w:sz w:val="24"/>
        </w:rPr>
        <w:t xml:space="preserve">e obveze za kredite i zajmove u iznosu od </w:t>
      </w:r>
      <w:r w:rsidR="00F15F9B" w:rsidRPr="00F15F9B">
        <w:rPr>
          <w:rFonts w:ascii="Calibri" w:hAnsi="Calibri"/>
          <w:bCs/>
          <w:sz w:val="24"/>
        </w:rPr>
        <w:t>9.866</w:t>
      </w:r>
      <w:r w:rsidRPr="00F15F9B">
        <w:rPr>
          <w:rFonts w:ascii="Calibri" w:hAnsi="Calibri"/>
          <w:bCs/>
          <w:sz w:val="24"/>
        </w:rPr>
        <w:t>,00 kn (AOP 039). Provedena je revalorizacija kredita prema tečaju na dan 31.12.202</w:t>
      </w:r>
      <w:r w:rsidR="00F15F9B" w:rsidRPr="00F15F9B">
        <w:rPr>
          <w:rFonts w:ascii="Calibri" w:hAnsi="Calibri"/>
          <w:bCs/>
          <w:sz w:val="24"/>
        </w:rPr>
        <w:t>1</w:t>
      </w:r>
      <w:r w:rsidRPr="00F15F9B">
        <w:rPr>
          <w:rFonts w:ascii="Calibri" w:hAnsi="Calibri"/>
          <w:bCs/>
          <w:sz w:val="24"/>
        </w:rPr>
        <w:t xml:space="preserve">.   </w:t>
      </w:r>
    </w:p>
    <w:p w14:paraId="0AA1C479" w14:textId="77777777" w:rsidR="00353C6B" w:rsidRPr="00A95FFC" w:rsidRDefault="00353C6B" w:rsidP="00353C6B">
      <w:pPr>
        <w:pStyle w:val="Naslov1"/>
        <w:rPr>
          <w:rFonts w:ascii="Calibri" w:hAnsi="Calibri"/>
          <w:color w:val="FF0000"/>
          <w:sz w:val="24"/>
          <w:lang w:val="hr-HR"/>
        </w:rPr>
      </w:pPr>
    </w:p>
    <w:p w14:paraId="7AFB0515" w14:textId="77777777" w:rsidR="00353C6B" w:rsidRPr="00A95FFC" w:rsidRDefault="00353C6B" w:rsidP="00353C6B">
      <w:pPr>
        <w:pStyle w:val="Naslov1"/>
        <w:rPr>
          <w:rFonts w:ascii="Calibri" w:hAnsi="Calibri"/>
          <w:color w:val="FF0000"/>
          <w:sz w:val="24"/>
          <w:lang w:val="hr-HR"/>
        </w:rPr>
      </w:pPr>
    </w:p>
    <w:p w14:paraId="0AFF0080" w14:textId="77777777" w:rsidR="00353C6B" w:rsidRPr="00A95FFC" w:rsidRDefault="00353C6B" w:rsidP="00353C6B">
      <w:pPr>
        <w:rPr>
          <w:rFonts w:ascii="Calibri" w:hAnsi="Calibri"/>
          <w:color w:val="FF0000"/>
          <w:sz w:val="24"/>
        </w:rPr>
      </w:pPr>
    </w:p>
    <w:p w14:paraId="73C2EA5D" w14:textId="0282D889" w:rsidR="00353C6B" w:rsidRPr="00AA39D4" w:rsidRDefault="001E2177" w:rsidP="00353C6B">
      <w:pPr>
        <w:rPr>
          <w:rFonts w:ascii="Calibri" w:hAnsi="Calibri"/>
          <w:sz w:val="24"/>
        </w:rPr>
      </w:pPr>
      <w:r>
        <w:rPr>
          <w:rFonts w:ascii="Calibri" w:hAnsi="Calibri"/>
          <w:sz w:val="24"/>
        </w:rPr>
        <w:t xml:space="preserve">       </w:t>
      </w:r>
      <w:r w:rsidR="00353C6B" w:rsidRPr="00AA39D4">
        <w:rPr>
          <w:rFonts w:ascii="Calibri" w:hAnsi="Calibri"/>
          <w:sz w:val="24"/>
        </w:rPr>
        <w:t>Bilješku sastavi</w:t>
      </w:r>
      <w:r w:rsidR="00857BBA" w:rsidRPr="00AA39D4">
        <w:rPr>
          <w:rFonts w:ascii="Calibri" w:hAnsi="Calibri"/>
          <w:sz w:val="24"/>
        </w:rPr>
        <w:t>o</w:t>
      </w:r>
      <w:r w:rsidR="00353C6B" w:rsidRPr="00AA39D4">
        <w:rPr>
          <w:rFonts w:ascii="Calibri" w:hAnsi="Calibri"/>
          <w:sz w:val="24"/>
        </w:rPr>
        <w:t xml:space="preserve">                                                                                 </w:t>
      </w:r>
      <w:r>
        <w:rPr>
          <w:rFonts w:ascii="Calibri" w:hAnsi="Calibri"/>
          <w:sz w:val="24"/>
        </w:rPr>
        <w:t xml:space="preserve"> </w:t>
      </w:r>
      <w:r w:rsidR="00353C6B" w:rsidRPr="00AA39D4">
        <w:rPr>
          <w:rFonts w:ascii="Calibri" w:hAnsi="Calibri"/>
          <w:sz w:val="24"/>
        </w:rPr>
        <w:t>Gradonačelnik</w:t>
      </w:r>
    </w:p>
    <w:p w14:paraId="17A5F703" w14:textId="77777777" w:rsidR="00353C6B" w:rsidRPr="00AA39D4" w:rsidRDefault="00353C6B" w:rsidP="00353C6B">
      <w:pPr>
        <w:rPr>
          <w:rFonts w:ascii="Calibri" w:hAnsi="Calibri"/>
          <w:sz w:val="24"/>
        </w:rPr>
      </w:pPr>
    </w:p>
    <w:p w14:paraId="5501E011" w14:textId="5B9C3832" w:rsidR="00353C6B" w:rsidRPr="00A95FFC" w:rsidRDefault="00857BBA" w:rsidP="00353C6B">
      <w:pPr>
        <w:rPr>
          <w:rFonts w:ascii="Calibri" w:hAnsi="Calibri"/>
          <w:color w:val="FF0000"/>
          <w:sz w:val="24"/>
        </w:rPr>
      </w:pPr>
      <w:r w:rsidRPr="00AA39D4">
        <w:rPr>
          <w:rFonts w:ascii="Calibri" w:hAnsi="Calibri"/>
          <w:sz w:val="24"/>
        </w:rPr>
        <w:t>Mladen Pavačić</w:t>
      </w:r>
      <w:r w:rsidR="001E2177">
        <w:rPr>
          <w:rFonts w:ascii="Calibri" w:hAnsi="Calibri"/>
          <w:sz w:val="24"/>
        </w:rPr>
        <w:t xml:space="preserve">, dipl. </w:t>
      </w:r>
      <w:proofErr w:type="spellStart"/>
      <w:r w:rsidR="001E2177">
        <w:rPr>
          <w:rFonts w:ascii="Calibri" w:hAnsi="Calibri"/>
          <w:sz w:val="24"/>
        </w:rPr>
        <w:t>oec</w:t>
      </w:r>
      <w:proofErr w:type="spellEnd"/>
      <w:r w:rsidR="001E2177">
        <w:rPr>
          <w:rFonts w:ascii="Calibri" w:hAnsi="Calibri"/>
          <w:sz w:val="24"/>
        </w:rPr>
        <w:t>.</w:t>
      </w:r>
      <w:r w:rsidR="00353C6B" w:rsidRPr="00AA39D4">
        <w:rPr>
          <w:rFonts w:ascii="Calibri" w:hAnsi="Calibri"/>
          <w:sz w:val="24"/>
        </w:rPr>
        <w:t xml:space="preserve">                                                                     </w:t>
      </w:r>
      <w:r w:rsidR="00353C6B" w:rsidRPr="00377D4E">
        <w:rPr>
          <w:rFonts w:ascii="Calibri" w:hAnsi="Calibri"/>
          <w:sz w:val="24"/>
        </w:rPr>
        <w:t xml:space="preserve">Darijo Vasilić, prof.               </w:t>
      </w:r>
    </w:p>
    <w:p w14:paraId="43FDCBEF" w14:textId="77777777" w:rsidR="00353C6B" w:rsidRPr="00A95FFC" w:rsidRDefault="00353C6B" w:rsidP="00353C6B">
      <w:pPr>
        <w:ind w:left="4956" w:firstLine="708"/>
        <w:rPr>
          <w:rFonts w:ascii="Calibri" w:hAnsi="Calibri"/>
          <w:color w:val="FF0000"/>
          <w:sz w:val="24"/>
        </w:rPr>
      </w:pPr>
      <w:r w:rsidRPr="00A95FFC">
        <w:rPr>
          <w:rFonts w:ascii="Calibri" w:hAnsi="Calibri"/>
          <w:color w:val="FF0000"/>
          <w:sz w:val="24"/>
        </w:rPr>
        <w:t xml:space="preserve">                  </w:t>
      </w:r>
    </w:p>
    <w:p w14:paraId="0EA8B2C8" w14:textId="558CCFB3" w:rsidR="00B40C50" w:rsidRPr="000F6460" w:rsidRDefault="00353C6B">
      <w:pPr>
        <w:rPr>
          <w:rFonts w:ascii="Calibri" w:hAnsi="Calibri"/>
          <w:color w:val="FF0000"/>
          <w:sz w:val="24"/>
        </w:rPr>
      </w:pPr>
      <w:r w:rsidRPr="00A95FFC">
        <w:rPr>
          <w:rFonts w:ascii="Calibri" w:hAnsi="Calibri"/>
          <w:color w:val="FF0000"/>
          <w:sz w:val="24"/>
        </w:rPr>
        <w:t xml:space="preserve">       </w:t>
      </w:r>
    </w:p>
    <w:sectPr w:rsidR="00B40C50" w:rsidRPr="000F6460" w:rsidSect="008864C4">
      <w:footerReference w:type="default" r:id="rId11"/>
      <w:pgSz w:w="11906" w:h="16838"/>
      <w:pgMar w:top="1440" w:right="1416"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0913" w14:textId="77777777" w:rsidR="00E55EB4" w:rsidRDefault="00E55EB4">
      <w:r>
        <w:separator/>
      </w:r>
    </w:p>
  </w:endnote>
  <w:endnote w:type="continuationSeparator" w:id="0">
    <w:p w14:paraId="741B2A04" w14:textId="77777777" w:rsidR="00E55EB4" w:rsidRDefault="00E5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 Arial">
    <w:altName w:val="Courier Ne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R Times">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A760" w14:textId="77777777" w:rsidR="00E04BCC" w:rsidRDefault="003F4C7A">
    <w:pPr>
      <w:pStyle w:val="Podnoje"/>
      <w:jc w:val="right"/>
    </w:pPr>
    <w:r>
      <w:fldChar w:fldCharType="begin"/>
    </w:r>
    <w:r>
      <w:instrText xml:space="preserve"> PAGE   \* MERGEFORMAT </w:instrText>
    </w:r>
    <w:r>
      <w:fldChar w:fldCharType="separate"/>
    </w:r>
    <w:r>
      <w:rPr>
        <w:noProof/>
      </w:rPr>
      <w:t>2</w:t>
    </w:r>
    <w:r>
      <w:rPr>
        <w:noProof/>
      </w:rPr>
      <w:fldChar w:fldCharType="end"/>
    </w:r>
  </w:p>
  <w:p w14:paraId="56ADF9B2" w14:textId="77777777" w:rsidR="00E04BCC" w:rsidRDefault="001E21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BE9E" w14:textId="77777777" w:rsidR="00E55EB4" w:rsidRDefault="00E55EB4">
      <w:r>
        <w:separator/>
      </w:r>
    </w:p>
  </w:footnote>
  <w:footnote w:type="continuationSeparator" w:id="0">
    <w:p w14:paraId="28E51212" w14:textId="77777777" w:rsidR="00E55EB4" w:rsidRDefault="00E5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857"/>
    <w:multiLevelType w:val="hybridMultilevel"/>
    <w:tmpl w:val="A43868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A4F3F"/>
    <w:multiLevelType w:val="hybridMultilevel"/>
    <w:tmpl w:val="C2A25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C52EE"/>
    <w:multiLevelType w:val="hybridMultilevel"/>
    <w:tmpl w:val="659477F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201C037A"/>
    <w:multiLevelType w:val="hybridMultilevel"/>
    <w:tmpl w:val="9B44FBAA"/>
    <w:lvl w:ilvl="0" w:tplc="DD06F1CA">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50B4B42"/>
    <w:multiLevelType w:val="hybridMultilevel"/>
    <w:tmpl w:val="598EF834"/>
    <w:lvl w:ilvl="0" w:tplc="845AFD8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1E15DE"/>
    <w:multiLevelType w:val="hybridMultilevel"/>
    <w:tmpl w:val="48C66B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530E1D"/>
    <w:multiLevelType w:val="hybridMultilevel"/>
    <w:tmpl w:val="57F83D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656FA9"/>
    <w:multiLevelType w:val="hybridMultilevel"/>
    <w:tmpl w:val="C812E178"/>
    <w:lvl w:ilvl="0" w:tplc="041A0001">
      <w:start w:val="1"/>
      <w:numFmt w:val="bullet"/>
      <w:lvlText w:val=""/>
      <w:lvlJc w:val="left"/>
      <w:pPr>
        <w:ind w:left="828" w:hanging="360"/>
      </w:pPr>
      <w:rPr>
        <w:rFonts w:ascii="Symbol" w:hAnsi="Symbol"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8" w15:restartNumberingAfterBreak="0">
    <w:nsid w:val="3EE22EAF"/>
    <w:multiLevelType w:val="hybridMultilevel"/>
    <w:tmpl w:val="785CD1D6"/>
    <w:lvl w:ilvl="0" w:tplc="E9B440C0">
      <w:numFmt w:val="bullet"/>
      <w:lvlText w:val="-"/>
      <w:lvlJc w:val="left"/>
      <w:pPr>
        <w:ind w:left="1695" w:hanging="360"/>
      </w:pPr>
      <w:rPr>
        <w:rFonts w:ascii="Calibri" w:eastAsia="Times New Roman" w:hAnsi="Calibri" w:cs="Times New Roman" w:hint="default"/>
      </w:rPr>
    </w:lvl>
    <w:lvl w:ilvl="1" w:tplc="041A0003" w:tentative="1">
      <w:start w:val="1"/>
      <w:numFmt w:val="bullet"/>
      <w:lvlText w:val="o"/>
      <w:lvlJc w:val="left"/>
      <w:pPr>
        <w:ind w:left="2415" w:hanging="360"/>
      </w:pPr>
      <w:rPr>
        <w:rFonts w:ascii="Courier New" w:hAnsi="Courier New" w:cs="Courier New" w:hint="default"/>
      </w:rPr>
    </w:lvl>
    <w:lvl w:ilvl="2" w:tplc="041A0005" w:tentative="1">
      <w:start w:val="1"/>
      <w:numFmt w:val="bullet"/>
      <w:lvlText w:val=""/>
      <w:lvlJc w:val="left"/>
      <w:pPr>
        <w:ind w:left="3135" w:hanging="360"/>
      </w:pPr>
      <w:rPr>
        <w:rFonts w:ascii="Wingdings" w:hAnsi="Wingdings" w:hint="default"/>
      </w:rPr>
    </w:lvl>
    <w:lvl w:ilvl="3" w:tplc="041A0001" w:tentative="1">
      <w:start w:val="1"/>
      <w:numFmt w:val="bullet"/>
      <w:lvlText w:val=""/>
      <w:lvlJc w:val="left"/>
      <w:pPr>
        <w:ind w:left="3855" w:hanging="360"/>
      </w:pPr>
      <w:rPr>
        <w:rFonts w:ascii="Symbol" w:hAnsi="Symbol" w:hint="default"/>
      </w:rPr>
    </w:lvl>
    <w:lvl w:ilvl="4" w:tplc="041A0003" w:tentative="1">
      <w:start w:val="1"/>
      <w:numFmt w:val="bullet"/>
      <w:lvlText w:val="o"/>
      <w:lvlJc w:val="left"/>
      <w:pPr>
        <w:ind w:left="4575" w:hanging="360"/>
      </w:pPr>
      <w:rPr>
        <w:rFonts w:ascii="Courier New" w:hAnsi="Courier New" w:cs="Courier New" w:hint="default"/>
      </w:rPr>
    </w:lvl>
    <w:lvl w:ilvl="5" w:tplc="041A0005" w:tentative="1">
      <w:start w:val="1"/>
      <w:numFmt w:val="bullet"/>
      <w:lvlText w:val=""/>
      <w:lvlJc w:val="left"/>
      <w:pPr>
        <w:ind w:left="5295" w:hanging="360"/>
      </w:pPr>
      <w:rPr>
        <w:rFonts w:ascii="Wingdings" w:hAnsi="Wingdings" w:hint="default"/>
      </w:rPr>
    </w:lvl>
    <w:lvl w:ilvl="6" w:tplc="041A0001" w:tentative="1">
      <w:start w:val="1"/>
      <w:numFmt w:val="bullet"/>
      <w:lvlText w:val=""/>
      <w:lvlJc w:val="left"/>
      <w:pPr>
        <w:ind w:left="6015" w:hanging="360"/>
      </w:pPr>
      <w:rPr>
        <w:rFonts w:ascii="Symbol" w:hAnsi="Symbol" w:hint="default"/>
      </w:rPr>
    </w:lvl>
    <w:lvl w:ilvl="7" w:tplc="041A0003" w:tentative="1">
      <w:start w:val="1"/>
      <w:numFmt w:val="bullet"/>
      <w:lvlText w:val="o"/>
      <w:lvlJc w:val="left"/>
      <w:pPr>
        <w:ind w:left="6735" w:hanging="360"/>
      </w:pPr>
      <w:rPr>
        <w:rFonts w:ascii="Courier New" w:hAnsi="Courier New" w:cs="Courier New" w:hint="default"/>
      </w:rPr>
    </w:lvl>
    <w:lvl w:ilvl="8" w:tplc="041A0005" w:tentative="1">
      <w:start w:val="1"/>
      <w:numFmt w:val="bullet"/>
      <w:lvlText w:val=""/>
      <w:lvlJc w:val="left"/>
      <w:pPr>
        <w:ind w:left="7455" w:hanging="360"/>
      </w:pPr>
      <w:rPr>
        <w:rFonts w:ascii="Wingdings" w:hAnsi="Wingdings" w:hint="default"/>
      </w:rPr>
    </w:lvl>
  </w:abstractNum>
  <w:abstractNum w:abstractNumId="9" w15:restartNumberingAfterBreak="0">
    <w:nsid w:val="432103ED"/>
    <w:multiLevelType w:val="hybridMultilevel"/>
    <w:tmpl w:val="BF1E8A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6513FD"/>
    <w:multiLevelType w:val="hybridMultilevel"/>
    <w:tmpl w:val="C0284A50"/>
    <w:lvl w:ilvl="0" w:tplc="72F46B3A">
      <w:start w:val="1"/>
      <w:numFmt w:val="bullet"/>
      <w:lvlText w:val=""/>
      <w:lvlJc w:val="left"/>
      <w:pPr>
        <w:ind w:left="502"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131A55"/>
    <w:multiLevelType w:val="singleLevel"/>
    <w:tmpl w:val="0C090013"/>
    <w:lvl w:ilvl="0">
      <w:start w:val="1"/>
      <w:numFmt w:val="upperRoman"/>
      <w:lvlText w:val="%1."/>
      <w:lvlJc w:val="left"/>
      <w:pPr>
        <w:tabs>
          <w:tab w:val="num" w:pos="720"/>
        </w:tabs>
        <w:ind w:left="720" w:hanging="720"/>
      </w:pPr>
      <w:rPr>
        <w:rFonts w:hint="default"/>
      </w:rPr>
    </w:lvl>
  </w:abstractNum>
  <w:abstractNum w:abstractNumId="12" w15:restartNumberingAfterBreak="0">
    <w:nsid w:val="53CC0CED"/>
    <w:multiLevelType w:val="hybridMultilevel"/>
    <w:tmpl w:val="125A8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CD5AE1"/>
    <w:multiLevelType w:val="hybridMultilevel"/>
    <w:tmpl w:val="4A761B46"/>
    <w:lvl w:ilvl="0" w:tplc="6136EF7E">
      <w:start w:val="1"/>
      <w:numFmt w:val="bullet"/>
      <w:lvlText w:val="-"/>
      <w:lvlJc w:val="left"/>
      <w:pPr>
        <w:ind w:left="1140" w:hanging="360"/>
      </w:pPr>
      <w:rPr>
        <w:rFonts w:ascii="Calibri" w:eastAsia="Times New Roman" w:hAnsi="Calibri"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4" w15:restartNumberingAfterBreak="0">
    <w:nsid w:val="64125A0B"/>
    <w:multiLevelType w:val="hybridMultilevel"/>
    <w:tmpl w:val="23FE0E30"/>
    <w:lvl w:ilvl="0" w:tplc="A7A2672A">
      <w:start w:val="1"/>
      <w:numFmt w:val="bullet"/>
      <w:lvlText w:val=""/>
      <w:lvlJc w:val="left"/>
      <w:pPr>
        <w:ind w:left="644"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91A630F"/>
    <w:multiLevelType w:val="hybridMultilevel"/>
    <w:tmpl w:val="9258BD4A"/>
    <w:lvl w:ilvl="0" w:tplc="FA4847DE">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B1D07AC"/>
    <w:multiLevelType w:val="singleLevel"/>
    <w:tmpl w:val="0C090015"/>
    <w:lvl w:ilvl="0">
      <w:start w:val="1"/>
      <w:numFmt w:val="upperLetter"/>
      <w:lvlText w:val="%1."/>
      <w:lvlJc w:val="left"/>
      <w:pPr>
        <w:tabs>
          <w:tab w:val="num" w:pos="360"/>
        </w:tabs>
        <w:ind w:left="360" w:hanging="360"/>
      </w:pPr>
      <w:rPr>
        <w:rFonts w:hint="default"/>
      </w:rPr>
    </w:lvl>
  </w:abstractNum>
  <w:abstractNum w:abstractNumId="17" w15:restartNumberingAfterBreak="0">
    <w:nsid w:val="6E656CAE"/>
    <w:multiLevelType w:val="hybridMultilevel"/>
    <w:tmpl w:val="1B087E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4A3507B"/>
    <w:multiLevelType w:val="hybridMultilevel"/>
    <w:tmpl w:val="BF1E8A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18"/>
  </w:num>
  <w:num w:numId="5">
    <w:abstractNumId w:val="8"/>
  </w:num>
  <w:num w:numId="6">
    <w:abstractNumId w:val="14"/>
  </w:num>
  <w:num w:numId="7">
    <w:abstractNumId w:val="2"/>
  </w:num>
  <w:num w:numId="8">
    <w:abstractNumId w:val="1"/>
  </w:num>
  <w:num w:numId="9">
    <w:abstractNumId w:val="17"/>
  </w:num>
  <w:num w:numId="10">
    <w:abstractNumId w:val="6"/>
  </w:num>
  <w:num w:numId="11">
    <w:abstractNumId w:val="7"/>
  </w:num>
  <w:num w:numId="12">
    <w:abstractNumId w:val="4"/>
  </w:num>
  <w:num w:numId="13">
    <w:abstractNumId w:val="10"/>
  </w:num>
  <w:num w:numId="14">
    <w:abstractNumId w:val="0"/>
  </w:num>
  <w:num w:numId="15">
    <w:abstractNumId w:val="5"/>
  </w:num>
  <w:num w:numId="16">
    <w:abstractNumId w:val="13"/>
  </w:num>
  <w:num w:numId="17">
    <w:abstractNumId w:val="15"/>
  </w:num>
  <w:num w:numId="18">
    <w:abstractNumId w:val="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6B"/>
    <w:rsid w:val="00006910"/>
    <w:rsid w:val="000124E8"/>
    <w:rsid w:val="00023425"/>
    <w:rsid w:val="00023F8D"/>
    <w:rsid w:val="00031154"/>
    <w:rsid w:val="0003322F"/>
    <w:rsid w:val="0003633A"/>
    <w:rsid w:val="000437AF"/>
    <w:rsid w:val="00065B79"/>
    <w:rsid w:val="00066FF0"/>
    <w:rsid w:val="00077C0A"/>
    <w:rsid w:val="0008005C"/>
    <w:rsid w:val="000839A1"/>
    <w:rsid w:val="00083B57"/>
    <w:rsid w:val="000A4C34"/>
    <w:rsid w:val="000A5240"/>
    <w:rsid w:val="000A6C4B"/>
    <w:rsid w:val="000B1FE8"/>
    <w:rsid w:val="000C022D"/>
    <w:rsid w:val="000C5128"/>
    <w:rsid w:val="000D6016"/>
    <w:rsid w:val="000D60DE"/>
    <w:rsid w:val="000F6460"/>
    <w:rsid w:val="00102B80"/>
    <w:rsid w:val="00121659"/>
    <w:rsid w:val="0013122F"/>
    <w:rsid w:val="00141366"/>
    <w:rsid w:val="00141F21"/>
    <w:rsid w:val="001467E8"/>
    <w:rsid w:val="00151451"/>
    <w:rsid w:val="00151662"/>
    <w:rsid w:val="00165E17"/>
    <w:rsid w:val="001802E0"/>
    <w:rsid w:val="0018156D"/>
    <w:rsid w:val="001869C2"/>
    <w:rsid w:val="0019078E"/>
    <w:rsid w:val="00195A70"/>
    <w:rsid w:val="001B2FF9"/>
    <w:rsid w:val="001B6A0E"/>
    <w:rsid w:val="001C15ED"/>
    <w:rsid w:val="001C57F6"/>
    <w:rsid w:val="001C71E5"/>
    <w:rsid w:val="001D5303"/>
    <w:rsid w:val="001E2177"/>
    <w:rsid w:val="001E7DAD"/>
    <w:rsid w:val="001F4446"/>
    <w:rsid w:val="001F684E"/>
    <w:rsid w:val="00210C7D"/>
    <w:rsid w:val="00211793"/>
    <w:rsid w:val="00216E61"/>
    <w:rsid w:val="0025661F"/>
    <w:rsid w:val="0026023E"/>
    <w:rsid w:val="002638FA"/>
    <w:rsid w:val="00264968"/>
    <w:rsid w:val="00270856"/>
    <w:rsid w:val="00270B53"/>
    <w:rsid w:val="002903C6"/>
    <w:rsid w:val="002A0F60"/>
    <w:rsid w:val="002A2986"/>
    <w:rsid w:val="002A3DBB"/>
    <w:rsid w:val="002A4BA9"/>
    <w:rsid w:val="002B0903"/>
    <w:rsid w:val="002B37B7"/>
    <w:rsid w:val="002B3C1A"/>
    <w:rsid w:val="002D1472"/>
    <w:rsid w:val="002D48AB"/>
    <w:rsid w:val="002E08E7"/>
    <w:rsid w:val="002F0734"/>
    <w:rsid w:val="003022FD"/>
    <w:rsid w:val="003069DC"/>
    <w:rsid w:val="00320A01"/>
    <w:rsid w:val="00323167"/>
    <w:rsid w:val="00323941"/>
    <w:rsid w:val="003261E6"/>
    <w:rsid w:val="00330F0C"/>
    <w:rsid w:val="00342EE4"/>
    <w:rsid w:val="003510CF"/>
    <w:rsid w:val="00353C6B"/>
    <w:rsid w:val="00354AE6"/>
    <w:rsid w:val="00375283"/>
    <w:rsid w:val="00377D4E"/>
    <w:rsid w:val="0038536B"/>
    <w:rsid w:val="00391CD7"/>
    <w:rsid w:val="0039571F"/>
    <w:rsid w:val="003A7EDB"/>
    <w:rsid w:val="003E5FF9"/>
    <w:rsid w:val="003F4C7A"/>
    <w:rsid w:val="00404371"/>
    <w:rsid w:val="00406D05"/>
    <w:rsid w:val="0040787C"/>
    <w:rsid w:val="00411CCE"/>
    <w:rsid w:val="004141CE"/>
    <w:rsid w:val="00417568"/>
    <w:rsid w:val="00445156"/>
    <w:rsid w:val="00477AE9"/>
    <w:rsid w:val="004959B2"/>
    <w:rsid w:val="004B4023"/>
    <w:rsid w:val="004B49D3"/>
    <w:rsid w:val="004C51C8"/>
    <w:rsid w:val="004E468A"/>
    <w:rsid w:val="004F085B"/>
    <w:rsid w:val="00500B30"/>
    <w:rsid w:val="00504877"/>
    <w:rsid w:val="00506B70"/>
    <w:rsid w:val="005077F9"/>
    <w:rsid w:val="00510A33"/>
    <w:rsid w:val="00511028"/>
    <w:rsid w:val="00513EA9"/>
    <w:rsid w:val="00514B31"/>
    <w:rsid w:val="0051593F"/>
    <w:rsid w:val="00516322"/>
    <w:rsid w:val="005300A1"/>
    <w:rsid w:val="00534262"/>
    <w:rsid w:val="00541D9B"/>
    <w:rsid w:val="00555873"/>
    <w:rsid w:val="005564D8"/>
    <w:rsid w:val="00556795"/>
    <w:rsid w:val="005631BE"/>
    <w:rsid w:val="00567919"/>
    <w:rsid w:val="00580316"/>
    <w:rsid w:val="00592A64"/>
    <w:rsid w:val="005952EC"/>
    <w:rsid w:val="005971FD"/>
    <w:rsid w:val="005C3E7C"/>
    <w:rsid w:val="005F0A01"/>
    <w:rsid w:val="005F5933"/>
    <w:rsid w:val="0060121C"/>
    <w:rsid w:val="00603253"/>
    <w:rsid w:val="00626854"/>
    <w:rsid w:val="0063168D"/>
    <w:rsid w:val="00631DD0"/>
    <w:rsid w:val="00633B99"/>
    <w:rsid w:val="00642F29"/>
    <w:rsid w:val="00650D51"/>
    <w:rsid w:val="00656CFA"/>
    <w:rsid w:val="00660499"/>
    <w:rsid w:val="00671B98"/>
    <w:rsid w:val="00684C8E"/>
    <w:rsid w:val="00684E15"/>
    <w:rsid w:val="00696DB5"/>
    <w:rsid w:val="006A2B04"/>
    <w:rsid w:val="006A37B0"/>
    <w:rsid w:val="006B48EF"/>
    <w:rsid w:val="006C1FE3"/>
    <w:rsid w:val="006C32C0"/>
    <w:rsid w:val="006E0D9D"/>
    <w:rsid w:val="006F00A9"/>
    <w:rsid w:val="006F01DA"/>
    <w:rsid w:val="006F36EF"/>
    <w:rsid w:val="00704CBE"/>
    <w:rsid w:val="00711EA0"/>
    <w:rsid w:val="007201EB"/>
    <w:rsid w:val="007347AA"/>
    <w:rsid w:val="00735131"/>
    <w:rsid w:val="007379BF"/>
    <w:rsid w:val="00741377"/>
    <w:rsid w:val="00741E0F"/>
    <w:rsid w:val="00742AC5"/>
    <w:rsid w:val="00743C0B"/>
    <w:rsid w:val="00750F37"/>
    <w:rsid w:val="00760BC2"/>
    <w:rsid w:val="00766632"/>
    <w:rsid w:val="00774614"/>
    <w:rsid w:val="007749FB"/>
    <w:rsid w:val="00775702"/>
    <w:rsid w:val="00785853"/>
    <w:rsid w:val="0078671C"/>
    <w:rsid w:val="00786847"/>
    <w:rsid w:val="007A0B5F"/>
    <w:rsid w:val="007B0B84"/>
    <w:rsid w:val="007B1663"/>
    <w:rsid w:val="007C23DA"/>
    <w:rsid w:val="007E2938"/>
    <w:rsid w:val="007F16EC"/>
    <w:rsid w:val="007F3D07"/>
    <w:rsid w:val="007F65F1"/>
    <w:rsid w:val="008063D4"/>
    <w:rsid w:val="00811819"/>
    <w:rsid w:val="0081624D"/>
    <w:rsid w:val="008264F8"/>
    <w:rsid w:val="00831B54"/>
    <w:rsid w:val="00831D2F"/>
    <w:rsid w:val="00837041"/>
    <w:rsid w:val="00841E76"/>
    <w:rsid w:val="00851FF0"/>
    <w:rsid w:val="00854F04"/>
    <w:rsid w:val="00857BBA"/>
    <w:rsid w:val="00862168"/>
    <w:rsid w:val="0086764B"/>
    <w:rsid w:val="00876306"/>
    <w:rsid w:val="008A2C7B"/>
    <w:rsid w:val="008A5E04"/>
    <w:rsid w:val="008B2F32"/>
    <w:rsid w:val="008B3CD9"/>
    <w:rsid w:val="008D4A7F"/>
    <w:rsid w:val="008E4386"/>
    <w:rsid w:val="008E7925"/>
    <w:rsid w:val="008F0113"/>
    <w:rsid w:val="008F02D1"/>
    <w:rsid w:val="008F2E47"/>
    <w:rsid w:val="00904938"/>
    <w:rsid w:val="0091758F"/>
    <w:rsid w:val="00926A6E"/>
    <w:rsid w:val="009319C4"/>
    <w:rsid w:val="00935568"/>
    <w:rsid w:val="00936E2F"/>
    <w:rsid w:val="00940918"/>
    <w:rsid w:val="00943C8A"/>
    <w:rsid w:val="0094445F"/>
    <w:rsid w:val="0095647A"/>
    <w:rsid w:val="00962E89"/>
    <w:rsid w:val="009805EF"/>
    <w:rsid w:val="00984472"/>
    <w:rsid w:val="00990588"/>
    <w:rsid w:val="009906C8"/>
    <w:rsid w:val="009918C0"/>
    <w:rsid w:val="00995105"/>
    <w:rsid w:val="009977A7"/>
    <w:rsid w:val="009C0484"/>
    <w:rsid w:val="009C361D"/>
    <w:rsid w:val="009E3A61"/>
    <w:rsid w:val="009E4DA0"/>
    <w:rsid w:val="009E5A5B"/>
    <w:rsid w:val="009E5DBC"/>
    <w:rsid w:val="009F5553"/>
    <w:rsid w:val="00A05D0E"/>
    <w:rsid w:val="00A11E16"/>
    <w:rsid w:val="00A12287"/>
    <w:rsid w:val="00A20DB8"/>
    <w:rsid w:val="00A22F4F"/>
    <w:rsid w:val="00A24541"/>
    <w:rsid w:val="00A328EF"/>
    <w:rsid w:val="00A560D5"/>
    <w:rsid w:val="00A65C03"/>
    <w:rsid w:val="00A705E4"/>
    <w:rsid w:val="00A70EEC"/>
    <w:rsid w:val="00A71C52"/>
    <w:rsid w:val="00A759F2"/>
    <w:rsid w:val="00A817CB"/>
    <w:rsid w:val="00A841FA"/>
    <w:rsid w:val="00A95FFC"/>
    <w:rsid w:val="00AA39D4"/>
    <w:rsid w:val="00AC737A"/>
    <w:rsid w:val="00AD6EE2"/>
    <w:rsid w:val="00AE0A4F"/>
    <w:rsid w:val="00AE4427"/>
    <w:rsid w:val="00AE51E1"/>
    <w:rsid w:val="00AE6272"/>
    <w:rsid w:val="00AE7AE2"/>
    <w:rsid w:val="00AF4ACF"/>
    <w:rsid w:val="00B01A2B"/>
    <w:rsid w:val="00B063FC"/>
    <w:rsid w:val="00B16B55"/>
    <w:rsid w:val="00B17889"/>
    <w:rsid w:val="00B20FD2"/>
    <w:rsid w:val="00B22E31"/>
    <w:rsid w:val="00B22E80"/>
    <w:rsid w:val="00B25924"/>
    <w:rsid w:val="00B346E4"/>
    <w:rsid w:val="00B40C50"/>
    <w:rsid w:val="00B45299"/>
    <w:rsid w:val="00B45652"/>
    <w:rsid w:val="00B475F0"/>
    <w:rsid w:val="00B575CE"/>
    <w:rsid w:val="00B57F34"/>
    <w:rsid w:val="00B67CCD"/>
    <w:rsid w:val="00B85EB1"/>
    <w:rsid w:val="00B871C4"/>
    <w:rsid w:val="00B87E10"/>
    <w:rsid w:val="00B9717B"/>
    <w:rsid w:val="00B979AE"/>
    <w:rsid w:val="00BB3CB7"/>
    <w:rsid w:val="00BC1EC6"/>
    <w:rsid w:val="00BC2533"/>
    <w:rsid w:val="00BC3584"/>
    <w:rsid w:val="00BC7A57"/>
    <w:rsid w:val="00BD1020"/>
    <w:rsid w:val="00BD2504"/>
    <w:rsid w:val="00BD7E28"/>
    <w:rsid w:val="00BE3B4A"/>
    <w:rsid w:val="00C10F95"/>
    <w:rsid w:val="00C172B4"/>
    <w:rsid w:val="00C17ADF"/>
    <w:rsid w:val="00C20739"/>
    <w:rsid w:val="00C209B8"/>
    <w:rsid w:val="00C3037D"/>
    <w:rsid w:val="00C32E23"/>
    <w:rsid w:val="00C43EDC"/>
    <w:rsid w:val="00C46DC1"/>
    <w:rsid w:val="00C53409"/>
    <w:rsid w:val="00C57B16"/>
    <w:rsid w:val="00C66A71"/>
    <w:rsid w:val="00C6774D"/>
    <w:rsid w:val="00C7019E"/>
    <w:rsid w:val="00C73C5F"/>
    <w:rsid w:val="00C74130"/>
    <w:rsid w:val="00C7595D"/>
    <w:rsid w:val="00C84743"/>
    <w:rsid w:val="00C858B9"/>
    <w:rsid w:val="00C93B37"/>
    <w:rsid w:val="00CB1217"/>
    <w:rsid w:val="00CB4267"/>
    <w:rsid w:val="00CB7EC8"/>
    <w:rsid w:val="00CC7C89"/>
    <w:rsid w:val="00CD0F2E"/>
    <w:rsid w:val="00CD1F98"/>
    <w:rsid w:val="00D1072B"/>
    <w:rsid w:val="00D11CDE"/>
    <w:rsid w:val="00D24071"/>
    <w:rsid w:val="00D26CB2"/>
    <w:rsid w:val="00D51A75"/>
    <w:rsid w:val="00D567F1"/>
    <w:rsid w:val="00D6733D"/>
    <w:rsid w:val="00D81C45"/>
    <w:rsid w:val="00D82CBF"/>
    <w:rsid w:val="00D83678"/>
    <w:rsid w:val="00D905DC"/>
    <w:rsid w:val="00D92D7A"/>
    <w:rsid w:val="00D96E5D"/>
    <w:rsid w:val="00DB1224"/>
    <w:rsid w:val="00DB4B64"/>
    <w:rsid w:val="00DC6F02"/>
    <w:rsid w:val="00DD1F77"/>
    <w:rsid w:val="00DD5345"/>
    <w:rsid w:val="00DD55BC"/>
    <w:rsid w:val="00DD6238"/>
    <w:rsid w:val="00DE75D0"/>
    <w:rsid w:val="00DF62AF"/>
    <w:rsid w:val="00E037A9"/>
    <w:rsid w:val="00E07265"/>
    <w:rsid w:val="00E21318"/>
    <w:rsid w:val="00E24DB3"/>
    <w:rsid w:val="00E26BBA"/>
    <w:rsid w:val="00E327D0"/>
    <w:rsid w:val="00E36D8C"/>
    <w:rsid w:val="00E55EB4"/>
    <w:rsid w:val="00E676DC"/>
    <w:rsid w:val="00E739DB"/>
    <w:rsid w:val="00E777A0"/>
    <w:rsid w:val="00E77C2B"/>
    <w:rsid w:val="00E92C4E"/>
    <w:rsid w:val="00E96A29"/>
    <w:rsid w:val="00EA1BBC"/>
    <w:rsid w:val="00EA1E96"/>
    <w:rsid w:val="00EA2B4E"/>
    <w:rsid w:val="00EA52DE"/>
    <w:rsid w:val="00EA657B"/>
    <w:rsid w:val="00EA6784"/>
    <w:rsid w:val="00EB07B6"/>
    <w:rsid w:val="00EB455A"/>
    <w:rsid w:val="00EB4699"/>
    <w:rsid w:val="00EC1FA9"/>
    <w:rsid w:val="00ED5F8B"/>
    <w:rsid w:val="00ED64EA"/>
    <w:rsid w:val="00EE4B03"/>
    <w:rsid w:val="00EE5FFF"/>
    <w:rsid w:val="00EF3669"/>
    <w:rsid w:val="00EF5982"/>
    <w:rsid w:val="00F00C2E"/>
    <w:rsid w:val="00F15F9B"/>
    <w:rsid w:val="00F174E1"/>
    <w:rsid w:val="00F17CE6"/>
    <w:rsid w:val="00F17DE3"/>
    <w:rsid w:val="00F211DE"/>
    <w:rsid w:val="00F34248"/>
    <w:rsid w:val="00F371DA"/>
    <w:rsid w:val="00F43154"/>
    <w:rsid w:val="00F432D7"/>
    <w:rsid w:val="00F5193C"/>
    <w:rsid w:val="00F53595"/>
    <w:rsid w:val="00F632BB"/>
    <w:rsid w:val="00F63769"/>
    <w:rsid w:val="00F7015C"/>
    <w:rsid w:val="00F75279"/>
    <w:rsid w:val="00F7542B"/>
    <w:rsid w:val="00F759B6"/>
    <w:rsid w:val="00FB0D30"/>
    <w:rsid w:val="00FB3000"/>
    <w:rsid w:val="00FC5092"/>
    <w:rsid w:val="00FC6089"/>
    <w:rsid w:val="00FD08E5"/>
    <w:rsid w:val="00FD2494"/>
    <w:rsid w:val="00FE3F71"/>
    <w:rsid w:val="00FE69E8"/>
    <w:rsid w:val="00FF6CEE"/>
    <w:rsid w:val="00FF6D76"/>
    <w:rsid w:val="00FF74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B58C4"/>
  <w15:chartTrackingRefBased/>
  <w15:docId w15:val="{D1EC684F-1388-42F6-BBFA-3D97CF4E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6B"/>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353C6B"/>
    <w:pPr>
      <w:keepNext/>
      <w:outlineLvl w:val="0"/>
    </w:pPr>
    <w:rPr>
      <w:rFonts w:ascii="HR Arial" w:hAnsi="HR Arial"/>
      <w:b/>
      <w:sz w:val="28"/>
      <w:lang w:val="en-US"/>
    </w:rPr>
  </w:style>
  <w:style w:type="paragraph" w:styleId="Naslov2">
    <w:name w:val="heading 2"/>
    <w:basedOn w:val="Normal"/>
    <w:next w:val="Normal"/>
    <w:link w:val="Naslov2Char"/>
    <w:qFormat/>
    <w:rsid w:val="00353C6B"/>
    <w:pPr>
      <w:keepNext/>
      <w:jc w:val="both"/>
      <w:outlineLvl w:val="1"/>
    </w:pPr>
    <w:rPr>
      <w:rFonts w:ascii="Arial" w:hAnsi="Arial"/>
      <w:b/>
      <w:sz w:val="24"/>
      <w:lang w:val="en-US"/>
    </w:rPr>
  </w:style>
  <w:style w:type="paragraph" w:styleId="Naslov3">
    <w:name w:val="heading 3"/>
    <w:basedOn w:val="Normal"/>
    <w:next w:val="Normal"/>
    <w:link w:val="Naslov3Char"/>
    <w:qFormat/>
    <w:rsid w:val="00353C6B"/>
    <w:pPr>
      <w:keepNext/>
      <w:outlineLvl w:val="2"/>
    </w:pPr>
    <w:rPr>
      <w:rFonts w:ascii="Arial" w:hAnsi="Arial"/>
      <w:sz w:val="24"/>
      <w:lang w:val="en-US"/>
    </w:rPr>
  </w:style>
  <w:style w:type="paragraph" w:styleId="Naslov4">
    <w:name w:val="heading 4"/>
    <w:basedOn w:val="Normal"/>
    <w:next w:val="Normal"/>
    <w:link w:val="Naslov4Char"/>
    <w:qFormat/>
    <w:rsid w:val="00353C6B"/>
    <w:pPr>
      <w:keepNext/>
      <w:jc w:val="both"/>
      <w:outlineLvl w:val="3"/>
    </w:pPr>
    <w:rPr>
      <w:rFonts w:ascii="Arial" w:hAnsi="Arial"/>
      <w:sz w:val="24"/>
      <w:lang w:val="en-US"/>
    </w:rPr>
  </w:style>
  <w:style w:type="paragraph" w:styleId="Naslov5">
    <w:name w:val="heading 5"/>
    <w:basedOn w:val="Normal"/>
    <w:next w:val="Normal"/>
    <w:link w:val="Naslov5Char"/>
    <w:qFormat/>
    <w:rsid w:val="00353C6B"/>
    <w:pPr>
      <w:keepNext/>
      <w:jc w:val="center"/>
      <w:outlineLvl w:val="4"/>
    </w:pPr>
    <w:rPr>
      <w:b/>
      <w:sz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3C6B"/>
    <w:rPr>
      <w:rFonts w:ascii="HR Arial" w:eastAsia="Times New Roman" w:hAnsi="HR Arial" w:cs="Times New Roman"/>
      <w:b/>
      <w:sz w:val="28"/>
      <w:szCs w:val="20"/>
      <w:lang w:val="en-US" w:eastAsia="hr-HR"/>
    </w:rPr>
  </w:style>
  <w:style w:type="character" w:customStyle="1" w:styleId="Naslov2Char">
    <w:name w:val="Naslov 2 Char"/>
    <w:basedOn w:val="Zadanifontodlomka"/>
    <w:link w:val="Naslov2"/>
    <w:rsid w:val="00353C6B"/>
    <w:rPr>
      <w:rFonts w:ascii="Arial" w:eastAsia="Times New Roman" w:hAnsi="Arial" w:cs="Times New Roman"/>
      <w:b/>
      <w:sz w:val="24"/>
      <w:szCs w:val="20"/>
      <w:lang w:val="en-US" w:eastAsia="hr-HR"/>
    </w:rPr>
  </w:style>
  <w:style w:type="character" w:customStyle="1" w:styleId="Naslov3Char">
    <w:name w:val="Naslov 3 Char"/>
    <w:basedOn w:val="Zadanifontodlomka"/>
    <w:link w:val="Naslov3"/>
    <w:rsid w:val="00353C6B"/>
    <w:rPr>
      <w:rFonts w:ascii="Arial" w:eastAsia="Times New Roman" w:hAnsi="Arial" w:cs="Times New Roman"/>
      <w:sz w:val="24"/>
      <w:szCs w:val="20"/>
      <w:lang w:val="en-US" w:eastAsia="hr-HR"/>
    </w:rPr>
  </w:style>
  <w:style w:type="character" w:customStyle="1" w:styleId="Naslov4Char">
    <w:name w:val="Naslov 4 Char"/>
    <w:basedOn w:val="Zadanifontodlomka"/>
    <w:link w:val="Naslov4"/>
    <w:rsid w:val="00353C6B"/>
    <w:rPr>
      <w:rFonts w:ascii="Arial" w:eastAsia="Times New Roman" w:hAnsi="Arial" w:cs="Times New Roman"/>
      <w:sz w:val="24"/>
      <w:szCs w:val="20"/>
      <w:lang w:val="en-US" w:eastAsia="hr-HR"/>
    </w:rPr>
  </w:style>
  <w:style w:type="character" w:customStyle="1" w:styleId="Naslov5Char">
    <w:name w:val="Naslov 5 Char"/>
    <w:basedOn w:val="Zadanifontodlomka"/>
    <w:link w:val="Naslov5"/>
    <w:rsid w:val="00353C6B"/>
    <w:rPr>
      <w:rFonts w:ascii="Times New Roman" w:eastAsia="Times New Roman" w:hAnsi="Times New Roman" w:cs="Times New Roman"/>
      <w:b/>
      <w:sz w:val="24"/>
      <w:szCs w:val="20"/>
      <w:lang w:val="en-US" w:eastAsia="hr-HR"/>
    </w:rPr>
  </w:style>
  <w:style w:type="character" w:styleId="Hiperveza">
    <w:name w:val="Hyperlink"/>
    <w:rsid w:val="00353C6B"/>
    <w:rPr>
      <w:color w:val="0000FF"/>
      <w:u w:val="single"/>
    </w:rPr>
  </w:style>
  <w:style w:type="paragraph" w:styleId="Tijeloteksta">
    <w:name w:val="Body Text"/>
    <w:basedOn w:val="Normal"/>
    <w:link w:val="TijelotekstaChar"/>
    <w:rsid w:val="00353C6B"/>
    <w:pPr>
      <w:jc w:val="both"/>
    </w:pPr>
    <w:rPr>
      <w:rFonts w:ascii="HR Times" w:hAnsi="HR Times"/>
      <w:sz w:val="28"/>
      <w:lang w:val="en-US"/>
    </w:rPr>
  </w:style>
  <w:style w:type="character" w:customStyle="1" w:styleId="TijelotekstaChar">
    <w:name w:val="Tijelo teksta Char"/>
    <w:basedOn w:val="Zadanifontodlomka"/>
    <w:link w:val="Tijeloteksta"/>
    <w:rsid w:val="00353C6B"/>
    <w:rPr>
      <w:rFonts w:ascii="HR Times" w:eastAsia="Times New Roman" w:hAnsi="HR Times" w:cs="Times New Roman"/>
      <w:sz w:val="28"/>
      <w:szCs w:val="20"/>
      <w:lang w:val="en-US" w:eastAsia="hr-HR"/>
    </w:rPr>
  </w:style>
  <w:style w:type="paragraph" w:styleId="Tijeloteksta2">
    <w:name w:val="Body Text 2"/>
    <w:basedOn w:val="Normal"/>
    <w:link w:val="Tijeloteksta2Char"/>
    <w:rsid w:val="00353C6B"/>
    <w:pPr>
      <w:jc w:val="both"/>
    </w:pPr>
    <w:rPr>
      <w:rFonts w:ascii="Arial" w:hAnsi="Arial"/>
      <w:sz w:val="24"/>
      <w:lang w:val="en-US"/>
    </w:rPr>
  </w:style>
  <w:style w:type="character" w:customStyle="1" w:styleId="Tijeloteksta2Char">
    <w:name w:val="Tijelo teksta 2 Char"/>
    <w:basedOn w:val="Zadanifontodlomka"/>
    <w:link w:val="Tijeloteksta2"/>
    <w:rsid w:val="00353C6B"/>
    <w:rPr>
      <w:rFonts w:ascii="Arial" w:eastAsia="Times New Roman" w:hAnsi="Arial" w:cs="Times New Roman"/>
      <w:sz w:val="24"/>
      <w:szCs w:val="20"/>
      <w:lang w:val="en-US" w:eastAsia="hr-HR"/>
    </w:rPr>
  </w:style>
  <w:style w:type="paragraph" w:styleId="Tijeloteksta3">
    <w:name w:val="Body Text 3"/>
    <w:basedOn w:val="Normal"/>
    <w:link w:val="Tijeloteksta3Char"/>
    <w:rsid w:val="00353C6B"/>
    <w:rPr>
      <w:rFonts w:ascii="Arial" w:hAnsi="Arial"/>
      <w:sz w:val="24"/>
      <w:lang w:val="en-US"/>
    </w:rPr>
  </w:style>
  <w:style w:type="character" w:customStyle="1" w:styleId="Tijeloteksta3Char">
    <w:name w:val="Tijelo teksta 3 Char"/>
    <w:basedOn w:val="Zadanifontodlomka"/>
    <w:link w:val="Tijeloteksta3"/>
    <w:rsid w:val="00353C6B"/>
    <w:rPr>
      <w:rFonts w:ascii="Arial" w:eastAsia="Times New Roman" w:hAnsi="Arial" w:cs="Times New Roman"/>
      <w:sz w:val="24"/>
      <w:szCs w:val="20"/>
      <w:lang w:val="en-US" w:eastAsia="hr-HR"/>
    </w:rPr>
  </w:style>
  <w:style w:type="paragraph" w:styleId="Tekstbalonia">
    <w:name w:val="Balloon Text"/>
    <w:basedOn w:val="Normal"/>
    <w:link w:val="TekstbaloniaChar"/>
    <w:rsid w:val="00353C6B"/>
    <w:rPr>
      <w:rFonts w:ascii="Tahoma" w:hAnsi="Tahoma" w:cs="Tahoma"/>
      <w:sz w:val="16"/>
      <w:szCs w:val="16"/>
    </w:rPr>
  </w:style>
  <w:style w:type="character" w:customStyle="1" w:styleId="TekstbaloniaChar">
    <w:name w:val="Tekst balončića Char"/>
    <w:basedOn w:val="Zadanifontodlomka"/>
    <w:link w:val="Tekstbalonia"/>
    <w:rsid w:val="00353C6B"/>
    <w:rPr>
      <w:rFonts w:ascii="Tahoma" w:eastAsia="Times New Roman" w:hAnsi="Tahoma" w:cs="Tahoma"/>
      <w:sz w:val="16"/>
      <w:szCs w:val="16"/>
      <w:lang w:eastAsia="hr-HR"/>
    </w:rPr>
  </w:style>
  <w:style w:type="paragraph" w:styleId="Naslov">
    <w:name w:val="Title"/>
    <w:basedOn w:val="Normal"/>
    <w:link w:val="NaslovChar"/>
    <w:qFormat/>
    <w:rsid w:val="00353C6B"/>
    <w:pPr>
      <w:jc w:val="center"/>
    </w:pPr>
    <w:rPr>
      <w:b/>
      <w:sz w:val="28"/>
    </w:rPr>
  </w:style>
  <w:style w:type="character" w:customStyle="1" w:styleId="NaslovChar">
    <w:name w:val="Naslov Char"/>
    <w:basedOn w:val="Zadanifontodlomka"/>
    <w:link w:val="Naslov"/>
    <w:rsid w:val="00353C6B"/>
    <w:rPr>
      <w:rFonts w:ascii="Times New Roman" w:eastAsia="Times New Roman" w:hAnsi="Times New Roman" w:cs="Times New Roman"/>
      <w:b/>
      <w:sz w:val="28"/>
      <w:szCs w:val="20"/>
      <w:lang w:eastAsia="hr-HR"/>
    </w:rPr>
  </w:style>
  <w:style w:type="paragraph" w:styleId="Zaglavlje">
    <w:name w:val="header"/>
    <w:basedOn w:val="Normal"/>
    <w:link w:val="ZaglavljeChar"/>
    <w:uiPriority w:val="99"/>
    <w:unhideWhenUsed/>
    <w:rsid w:val="00353C6B"/>
    <w:pPr>
      <w:tabs>
        <w:tab w:val="center" w:pos="4536"/>
        <w:tab w:val="right" w:pos="9072"/>
      </w:tabs>
    </w:pPr>
  </w:style>
  <w:style w:type="character" w:customStyle="1" w:styleId="ZaglavljeChar">
    <w:name w:val="Zaglavlje Char"/>
    <w:basedOn w:val="Zadanifontodlomka"/>
    <w:link w:val="Zaglavlje"/>
    <w:uiPriority w:val="99"/>
    <w:rsid w:val="00353C6B"/>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353C6B"/>
    <w:pPr>
      <w:tabs>
        <w:tab w:val="center" w:pos="4536"/>
        <w:tab w:val="right" w:pos="9072"/>
      </w:tabs>
    </w:pPr>
  </w:style>
  <w:style w:type="character" w:customStyle="1" w:styleId="PodnojeChar">
    <w:name w:val="Podnožje Char"/>
    <w:basedOn w:val="Zadanifontodlomka"/>
    <w:link w:val="Podnoje"/>
    <w:uiPriority w:val="99"/>
    <w:rsid w:val="00353C6B"/>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E6272"/>
    <w:pPr>
      <w:ind w:left="720"/>
    </w:pPr>
    <w:rPr>
      <w:rFonts w:ascii="Calibri" w:eastAsia="Calibri" w:hAnsi="Calibri" w:cs="Calibri"/>
      <w:sz w:val="22"/>
      <w:szCs w:val="22"/>
      <w:lang w:eastAsia="en-US"/>
    </w:rPr>
  </w:style>
  <w:style w:type="character" w:styleId="Naglaeno">
    <w:name w:val="Strong"/>
    <w:basedOn w:val="Zadanifontodlomka"/>
    <w:uiPriority w:val="22"/>
    <w:qFormat/>
    <w:rsid w:val="00556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9528">
      <w:bodyDiv w:val="1"/>
      <w:marLeft w:val="0"/>
      <w:marRight w:val="0"/>
      <w:marTop w:val="0"/>
      <w:marBottom w:val="0"/>
      <w:divBdr>
        <w:top w:val="none" w:sz="0" w:space="0" w:color="auto"/>
        <w:left w:val="none" w:sz="0" w:space="0" w:color="auto"/>
        <w:bottom w:val="none" w:sz="0" w:space="0" w:color="auto"/>
        <w:right w:val="none" w:sz="0" w:space="0" w:color="auto"/>
      </w:divBdr>
    </w:div>
    <w:div w:id="100102680">
      <w:bodyDiv w:val="1"/>
      <w:marLeft w:val="0"/>
      <w:marRight w:val="0"/>
      <w:marTop w:val="0"/>
      <w:marBottom w:val="0"/>
      <w:divBdr>
        <w:top w:val="none" w:sz="0" w:space="0" w:color="auto"/>
        <w:left w:val="none" w:sz="0" w:space="0" w:color="auto"/>
        <w:bottom w:val="none" w:sz="0" w:space="0" w:color="auto"/>
        <w:right w:val="none" w:sz="0" w:space="0" w:color="auto"/>
      </w:divBdr>
    </w:div>
    <w:div w:id="291326102">
      <w:bodyDiv w:val="1"/>
      <w:marLeft w:val="0"/>
      <w:marRight w:val="0"/>
      <w:marTop w:val="0"/>
      <w:marBottom w:val="0"/>
      <w:divBdr>
        <w:top w:val="none" w:sz="0" w:space="0" w:color="auto"/>
        <w:left w:val="none" w:sz="0" w:space="0" w:color="auto"/>
        <w:bottom w:val="none" w:sz="0" w:space="0" w:color="auto"/>
        <w:right w:val="none" w:sz="0" w:space="0" w:color="auto"/>
      </w:divBdr>
    </w:div>
    <w:div w:id="724908970">
      <w:bodyDiv w:val="1"/>
      <w:marLeft w:val="0"/>
      <w:marRight w:val="0"/>
      <w:marTop w:val="0"/>
      <w:marBottom w:val="0"/>
      <w:divBdr>
        <w:top w:val="none" w:sz="0" w:space="0" w:color="auto"/>
        <w:left w:val="none" w:sz="0" w:space="0" w:color="auto"/>
        <w:bottom w:val="none" w:sz="0" w:space="0" w:color="auto"/>
        <w:right w:val="none" w:sz="0" w:space="0" w:color="auto"/>
      </w:divBdr>
    </w:div>
    <w:div w:id="933364822">
      <w:bodyDiv w:val="1"/>
      <w:marLeft w:val="0"/>
      <w:marRight w:val="0"/>
      <w:marTop w:val="0"/>
      <w:marBottom w:val="0"/>
      <w:divBdr>
        <w:top w:val="none" w:sz="0" w:space="0" w:color="auto"/>
        <w:left w:val="none" w:sz="0" w:space="0" w:color="auto"/>
        <w:bottom w:val="none" w:sz="0" w:space="0" w:color="auto"/>
        <w:right w:val="none" w:sz="0" w:space="0" w:color="auto"/>
      </w:divBdr>
    </w:div>
    <w:div w:id="1335576104">
      <w:bodyDiv w:val="1"/>
      <w:marLeft w:val="0"/>
      <w:marRight w:val="0"/>
      <w:marTop w:val="0"/>
      <w:marBottom w:val="0"/>
      <w:divBdr>
        <w:top w:val="none" w:sz="0" w:space="0" w:color="auto"/>
        <w:left w:val="none" w:sz="0" w:space="0" w:color="auto"/>
        <w:bottom w:val="none" w:sz="0" w:space="0" w:color="auto"/>
        <w:right w:val="none" w:sz="0" w:space="0" w:color="auto"/>
      </w:divBdr>
    </w:div>
    <w:div w:id="1702314498">
      <w:bodyDiv w:val="1"/>
      <w:marLeft w:val="0"/>
      <w:marRight w:val="0"/>
      <w:marTop w:val="0"/>
      <w:marBottom w:val="0"/>
      <w:divBdr>
        <w:top w:val="none" w:sz="0" w:space="0" w:color="auto"/>
        <w:left w:val="none" w:sz="0" w:space="0" w:color="auto"/>
        <w:bottom w:val="none" w:sz="0" w:space="0" w:color="auto"/>
        <w:right w:val="none" w:sz="0" w:space="0" w:color="auto"/>
      </w:divBdr>
    </w:div>
    <w:div w:id="20742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krk.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ABF0-D0E7-4041-95FE-37032984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27</Pages>
  <Words>10754</Words>
  <Characters>61298</Characters>
  <Application>Microsoft Office Word</Application>
  <DocSecurity>0</DocSecurity>
  <Lines>510</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Vizinger</dc:creator>
  <cp:keywords/>
  <dc:description/>
  <cp:lastModifiedBy>Mladen Pavačić</cp:lastModifiedBy>
  <cp:revision>40</cp:revision>
  <cp:lastPrinted>2022-02-14T11:29:00Z</cp:lastPrinted>
  <dcterms:created xsi:type="dcterms:W3CDTF">2022-02-12T15:25:00Z</dcterms:created>
  <dcterms:modified xsi:type="dcterms:W3CDTF">2022-02-14T13:24:00Z</dcterms:modified>
</cp:coreProperties>
</file>