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1E6A" w14:textId="77777777" w:rsidR="008D5A61" w:rsidRDefault="008D5A61" w:rsidP="008D5A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Obrazac </w:t>
      </w:r>
      <w:r>
        <w:rPr>
          <w:rFonts w:ascii="Arial" w:hAnsi="Arial" w:cs="Arial"/>
          <w:b/>
          <w:sz w:val="24"/>
          <w:szCs w:val="24"/>
        </w:rPr>
        <w:t xml:space="preserve"> sudjelovanja u savjetovanju o nacrtu akta Grada Krka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4666"/>
      </w:tblGrid>
      <w:tr w:rsidR="008D5A61" w14:paraId="0622C1EC" w14:textId="77777777" w:rsidTr="008D5A6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190" w14:textId="77777777" w:rsidR="008D5A61" w:rsidRDefault="008D5A61">
            <w:pPr>
              <w:rPr>
                <w:rFonts w:ascii="Arial" w:hAnsi="Arial" w:cs="Arial"/>
              </w:rPr>
            </w:pPr>
          </w:p>
          <w:p w14:paraId="29251EF9" w14:textId="77777777" w:rsidR="008D5A61" w:rsidRDefault="008D5A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OBRAZAC</w:t>
            </w:r>
          </w:p>
          <w:p w14:paraId="1022123F" w14:textId="77777777" w:rsidR="008D5A61" w:rsidRDefault="008D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SUDJELOVANJA U SAVJETOVANJU O NACRTU AKTA GRADA KRKA</w:t>
            </w:r>
          </w:p>
        </w:tc>
      </w:tr>
      <w:tr w:rsidR="008D5A61" w14:paraId="7C88107C" w14:textId="77777777" w:rsidTr="000F0FB1">
        <w:trPr>
          <w:trHeight w:val="209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FC02" w14:textId="161CA663" w:rsidR="000F0FB1" w:rsidRPr="00115BA6" w:rsidRDefault="000F0FB1" w:rsidP="00A33D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BA6">
              <w:rPr>
                <w:rFonts w:ascii="Arial" w:hAnsi="Arial" w:cs="Arial"/>
                <w:b/>
                <w:bCs/>
                <w:sz w:val="24"/>
                <w:szCs w:val="24"/>
              </w:rPr>
              <w:t>NACRT</w:t>
            </w:r>
          </w:p>
          <w:p w14:paraId="7564432A" w14:textId="1086E210" w:rsidR="00A33D1F" w:rsidRPr="00DC2AB5" w:rsidRDefault="00DC2AB5" w:rsidP="00A33D1F">
            <w:pPr>
              <w:pStyle w:val="Standard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C2AB5">
              <w:rPr>
                <w:rFonts w:ascii="Arial" w:hAnsi="Arial" w:cs="Arial"/>
                <w:b/>
              </w:rPr>
              <w:t>Odluk</w:t>
            </w:r>
            <w:r>
              <w:rPr>
                <w:rFonts w:ascii="Arial" w:hAnsi="Arial" w:cs="Arial"/>
                <w:b/>
              </w:rPr>
              <w:t>e</w:t>
            </w:r>
            <w:proofErr w:type="spellEnd"/>
            <w:r w:rsidRPr="00DC2AB5">
              <w:rPr>
                <w:rFonts w:ascii="Arial" w:hAnsi="Arial" w:cs="Arial"/>
                <w:b/>
              </w:rPr>
              <w:t xml:space="preserve"> o </w:t>
            </w:r>
            <w:proofErr w:type="spellStart"/>
            <w:r w:rsidRPr="00DC2AB5">
              <w:rPr>
                <w:rFonts w:ascii="Arial" w:hAnsi="Arial" w:cs="Arial"/>
                <w:b/>
              </w:rPr>
              <w:t>načinu</w:t>
            </w:r>
            <w:proofErr w:type="spellEnd"/>
            <w:r w:rsidRPr="00DC2AB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C2AB5">
              <w:rPr>
                <w:rFonts w:ascii="Arial" w:hAnsi="Arial" w:cs="Arial"/>
                <w:b/>
              </w:rPr>
              <w:t>ostvarivanja</w:t>
            </w:r>
            <w:proofErr w:type="spellEnd"/>
            <w:r w:rsidRPr="00DC2AB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C2AB5">
              <w:rPr>
                <w:rFonts w:ascii="Arial" w:hAnsi="Arial" w:cs="Arial"/>
                <w:b/>
              </w:rPr>
              <w:t>prednosti</w:t>
            </w:r>
            <w:proofErr w:type="spellEnd"/>
            <w:r w:rsidRPr="00DC2AB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C2AB5">
              <w:rPr>
                <w:rFonts w:ascii="Arial" w:hAnsi="Arial" w:cs="Arial"/>
                <w:b/>
              </w:rPr>
              <w:t>pri</w:t>
            </w:r>
            <w:proofErr w:type="spellEnd"/>
            <w:r w:rsidRPr="00DC2AB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C2AB5">
              <w:rPr>
                <w:rFonts w:ascii="Arial" w:hAnsi="Arial" w:cs="Arial"/>
                <w:b/>
              </w:rPr>
              <w:t>upisu</w:t>
            </w:r>
            <w:proofErr w:type="spellEnd"/>
            <w:r w:rsidRPr="00DC2AB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C2AB5">
              <w:rPr>
                <w:rFonts w:ascii="Arial" w:hAnsi="Arial" w:cs="Arial"/>
                <w:b/>
              </w:rPr>
              <w:t>djece</w:t>
            </w:r>
            <w:proofErr w:type="spellEnd"/>
            <w:r w:rsidRPr="00DC2AB5">
              <w:rPr>
                <w:rFonts w:ascii="Arial" w:hAnsi="Arial" w:cs="Arial"/>
                <w:b/>
              </w:rPr>
              <w:t xml:space="preserve"> u </w:t>
            </w:r>
            <w:proofErr w:type="spellStart"/>
            <w:r w:rsidRPr="00DC2AB5">
              <w:rPr>
                <w:rFonts w:ascii="Arial" w:hAnsi="Arial" w:cs="Arial"/>
                <w:b/>
              </w:rPr>
              <w:t>predškolsku</w:t>
            </w:r>
            <w:proofErr w:type="spellEnd"/>
            <w:r w:rsidRPr="00DC2AB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C2AB5">
              <w:rPr>
                <w:rFonts w:ascii="Arial" w:hAnsi="Arial" w:cs="Arial"/>
                <w:b/>
              </w:rPr>
              <w:t>ustanovu</w:t>
            </w:r>
            <w:proofErr w:type="spellEnd"/>
            <w:r w:rsidRPr="00DC2AB5">
              <w:rPr>
                <w:rFonts w:ascii="Arial" w:hAnsi="Arial" w:cs="Arial"/>
                <w:b/>
              </w:rPr>
              <w:t xml:space="preserve"> Grad Krk, </w:t>
            </w:r>
            <w:proofErr w:type="spellStart"/>
            <w:r w:rsidRPr="00DC2AB5">
              <w:rPr>
                <w:rFonts w:ascii="Arial" w:hAnsi="Arial" w:cs="Arial"/>
                <w:b/>
              </w:rPr>
              <w:t>Dječji</w:t>
            </w:r>
            <w:proofErr w:type="spellEnd"/>
            <w:r w:rsidRPr="00DC2AB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C2AB5">
              <w:rPr>
                <w:rFonts w:ascii="Arial" w:hAnsi="Arial" w:cs="Arial"/>
                <w:b/>
              </w:rPr>
              <w:t>vrtić</w:t>
            </w:r>
            <w:proofErr w:type="spellEnd"/>
            <w:r w:rsidRPr="00DC2AB5">
              <w:rPr>
                <w:rFonts w:ascii="Arial" w:hAnsi="Arial" w:cs="Arial"/>
                <w:b/>
              </w:rPr>
              <w:t xml:space="preserve"> „Katarina </w:t>
            </w:r>
            <w:proofErr w:type="spellStart"/>
            <w:r w:rsidRPr="00DC2AB5">
              <w:rPr>
                <w:rFonts w:ascii="Arial" w:hAnsi="Arial" w:cs="Arial"/>
                <w:b/>
              </w:rPr>
              <w:t>Frankopan</w:t>
            </w:r>
            <w:proofErr w:type="spellEnd"/>
            <w:r w:rsidRPr="00DC2AB5">
              <w:rPr>
                <w:rFonts w:ascii="Arial" w:hAnsi="Arial" w:cs="Arial"/>
                <w:b/>
              </w:rPr>
              <w:t>“</w:t>
            </w:r>
          </w:p>
          <w:p w14:paraId="17F7125C" w14:textId="653F9144" w:rsidR="008D5A61" w:rsidRDefault="008D5A61" w:rsidP="00CF4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D5A61" w14:paraId="27F8E7CA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66AD" w14:textId="597FCD92" w:rsidR="008D5A61" w:rsidRDefault="008D5A6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Početak savjetovanja: </w:t>
            </w:r>
            <w:r w:rsidR="0009614E">
              <w:rPr>
                <w:rFonts w:ascii="Arial" w:hAnsi="Arial" w:cs="Arial"/>
                <w:b/>
                <w:u w:val="single"/>
              </w:rPr>
              <w:t>0</w:t>
            </w:r>
            <w:r w:rsidR="00DC2AB5">
              <w:rPr>
                <w:rFonts w:ascii="Arial" w:hAnsi="Arial" w:cs="Arial"/>
                <w:b/>
                <w:u w:val="single"/>
              </w:rPr>
              <w:t>4</w:t>
            </w:r>
            <w:r>
              <w:rPr>
                <w:rFonts w:ascii="Arial" w:hAnsi="Arial" w:cs="Arial"/>
                <w:b/>
                <w:u w:val="single"/>
              </w:rPr>
              <w:t xml:space="preserve">. </w:t>
            </w:r>
            <w:r w:rsidR="0009614E">
              <w:rPr>
                <w:rFonts w:ascii="Arial" w:hAnsi="Arial" w:cs="Arial"/>
                <w:b/>
                <w:u w:val="single"/>
              </w:rPr>
              <w:t>studenog</w:t>
            </w:r>
            <w:r w:rsidR="0057323E"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 xml:space="preserve"> 202</w:t>
            </w:r>
            <w:r w:rsidR="00F869D0">
              <w:rPr>
                <w:rFonts w:ascii="Arial" w:hAnsi="Arial" w:cs="Arial"/>
                <w:b/>
                <w:u w:val="single"/>
              </w:rPr>
              <w:t>2</w:t>
            </w:r>
            <w:r>
              <w:rPr>
                <w:rFonts w:ascii="Arial" w:hAnsi="Arial" w:cs="Arial"/>
                <w:b/>
                <w:u w:val="single"/>
              </w:rPr>
              <w:t>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B79D" w14:textId="33077A2B" w:rsidR="008D5A61" w:rsidRDefault="008D5A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Završetak savjetovanja: </w:t>
            </w:r>
            <w:r w:rsidR="0009614E">
              <w:rPr>
                <w:rFonts w:ascii="Arial" w:hAnsi="Arial" w:cs="Arial"/>
                <w:b/>
              </w:rPr>
              <w:t>0</w:t>
            </w:r>
            <w:r w:rsidR="00DC2AB5">
              <w:rPr>
                <w:rFonts w:ascii="Arial" w:hAnsi="Arial" w:cs="Arial"/>
                <w:b/>
              </w:rPr>
              <w:t>3</w:t>
            </w:r>
            <w:r w:rsidR="00420381">
              <w:rPr>
                <w:rFonts w:ascii="Arial" w:hAnsi="Arial" w:cs="Arial"/>
                <w:b/>
              </w:rPr>
              <w:t xml:space="preserve">. </w:t>
            </w:r>
            <w:r w:rsidR="0009614E">
              <w:rPr>
                <w:rFonts w:ascii="Arial" w:hAnsi="Arial" w:cs="Arial"/>
                <w:b/>
              </w:rPr>
              <w:t>prosinca</w:t>
            </w:r>
            <w:r w:rsidR="00F869D0">
              <w:rPr>
                <w:rFonts w:ascii="Arial" w:hAnsi="Arial" w:cs="Arial"/>
                <w:b/>
              </w:rPr>
              <w:t xml:space="preserve"> 2022. godine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F2B8A" w14:paraId="0742A5C0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F7F2" w14:textId="34AAB16D" w:rsidR="000F2B8A" w:rsidRDefault="000F2B8A" w:rsidP="000F2B8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</w:t>
            </w:r>
            <w:r w:rsidRPr="000F2B8A">
              <w:rPr>
                <w:rFonts w:ascii="Arial" w:hAnsi="Arial" w:cs="Arial"/>
                <w:bCs/>
              </w:rPr>
              <w:t>Obrazloženje</w:t>
            </w:r>
          </w:p>
          <w:p w14:paraId="2A47A4D4" w14:textId="60080EDC" w:rsidR="000F2B8A" w:rsidRPr="000F2B8A" w:rsidRDefault="000F2B8A" w:rsidP="000F2B8A">
            <w:pPr>
              <w:spacing w:after="0"/>
              <w:rPr>
                <w:rFonts w:ascii="Arial" w:hAnsi="Arial" w:cs="Arial"/>
                <w:bCs/>
              </w:rPr>
            </w:pPr>
            <w:r w:rsidRPr="000F2B8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(</w:t>
            </w:r>
            <w:r w:rsidRPr="000F2B8A">
              <w:rPr>
                <w:rFonts w:ascii="Arial" w:hAnsi="Arial" w:cs="Arial"/>
                <w:bCs/>
              </w:rPr>
              <w:t>za savjetovanja kraća od 30 dana</w:t>
            </w:r>
            <w:r>
              <w:rPr>
                <w:rFonts w:ascii="Arial" w:hAnsi="Arial" w:cs="Arial"/>
                <w:bCs/>
              </w:rPr>
              <w:t>)</w:t>
            </w:r>
            <w:r w:rsidRPr="000F2B8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121D" w14:textId="18604757" w:rsidR="000F2B8A" w:rsidRPr="000F2B8A" w:rsidRDefault="000F2B8A">
            <w:pPr>
              <w:rPr>
                <w:rFonts w:ascii="Arial" w:hAnsi="Arial" w:cs="Arial"/>
                <w:bCs/>
              </w:rPr>
            </w:pPr>
          </w:p>
        </w:tc>
      </w:tr>
      <w:tr w:rsidR="008D5A61" w14:paraId="4FD65737" w14:textId="77777777" w:rsidTr="008D5A61">
        <w:trPr>
          <w:trHeight w:val="10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FD7D" w14:textId="77777777" w:rsidR="008D5A61" w:rsidRDefault="008D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predstavnika zainteresirane javnosti koja daje svoje mišljenje, primjedbe i prijedloge na predloženi nacrt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545D" w14:textId="77777777" w:rsidR="008D5A61" w:rsidRDefault="008D5A61">
            <w:pPr>
              <w:rPr>
                <w:rFonts w:ascii="Arial" w:hAnsi="Arial" w:cs="Arial"/>
              </w:rPr>
            </w:pPr>
          </w:p>
        </w:tc>
      </w:tr>
      <w:tr w:rsidR="008D5A61" w14:paraId="7309D9C0" w14:textId="77777777" w:rsidTr="008D5A61">
        <w:trPr>
          <w:trHeight w:val="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43E" w14:textId="77777777" w:rsidR="008D5A61" w:rsidRDefault="008D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180" w14:textId="77777777" w:rsidR="008D5A61" w:rsidRDefault="008D5A61">
            <w:pPr>
              <w:rPr>
                <w:rFonts w:ascii="Arial" w:hAnsi="Arial" w:cs="Arial"/>
              </w:rPr>
            </w:pPr>
          </w:p>
        </w:tc>
      </w:tr>
      <w:tr w:rsidR="008D5A61" w14:paraId="789F00D7" w14:textId="77777777" w:rsidTr="008D5A61">
        <w:trPr>
          <w:trHeight w:val="17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D6C" w14:textId="77777777" w:rsidR="008D5A61" w:rsidRDefault="008D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Primjedbe na pojedine članke nacrta odluka, drugog propisa ili akta s obrazloženjem </w:t>
            </w:r>
            <w:r>
              <w:rPr>
                <w:rFonts w:ascii="Arial" w:hAnsi="Arial" w:cs="Arial"/>
                <w:i/>
              </w:rPr>
              <w:t>(Ako je primjedaba više, prilažu se u obrascu)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300C" w14:textId="77777777" w:rsidR="008D5A61" w:rsidRDefault="008D5A61">
            <w:pPr>
              <w:rPr>
                <w:rFonts w:ascii="Arial" w:hAnsi="Arial" w:cs="Arial"/>
              </w:rPr>
            </w:pPr>
          </w:p>
        </w:tc>
      </w:tr>
      <w:tr w:rsidR="008D5A61" w14:paraId="7EB718AD" w14:textId="77777777" w:rsidTr="008D5A61">
        <w:trPr>
          <w:trHeight w:val="12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3910" w14:textId="77777777" w:rsidR="008D5A61" w:rsidRDefault="008D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BF27" w14:textId="77777777" w:rsidR="008D5A61" w:rsidRDefault="008D5A61">
            <w:pPr>
              <w:rPr>
                <w:rFonts w:ascii="Arial" w:hAnsi="Arial" w:cs="Arial"/>
              </w:rPr>
            </w:pPr>
          </w:p>
        </w:tc>
      </w:tr>
      <w:tr w:rsidR="008D5A61" w14:paraId="626E6E72" w14:textId="77777777" w:rsidTr="008D5A61">
        <w:trPr>
          <w:trHeight w:val="53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9910" w14:textId="77777777" w:rsidR="008D5A61" w:rsidRDefault="008D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dostavljanja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CA29" w14:textId="77777777" w:rsidR="008D5A61" w:rsidRDefault="008D5A61">
            <w:pPr>
              <w:rPr>
                <w:rFonts w:ascii="Arial" w:hAnsi="Arial" w:cs="Arial"/>
              </w:rPr>
            </w:pPr>
          </w:p>
        </w:tc>
      </w:tr>
    </w:tbl>
    <w:p w14:paraId="418FE64D" w14:textId="77777777" w:rsidR="008D5A61" w:rsidRDefault="008D5A61" w:rsidP="008D5A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Važna napomena: </w:t>
      </w:r>
      <w:r>
        <w:rPr>
          <w:rFonts w:ascii="Arial" w:hAnsi="Arial" w:cs="Arial"/>
          <w:b/>
          <w:sz w:val="24"/>
          <w:szCs w:val="24"/>
        </w:rPr>
        <w:t xml:space="preserve">Popunjeni obrazac s prilogom zaključno dostaviti do datuma navedenog u Objavi otvorenog savjetovanja na adresu elektronske pošte: </w:t>
      </w:r>
    </w:p>
    <w:p w14:paraId="4882FE79" w14:textId="77777777" w:rsidR="008D5A61" w:rsidRDefault="008D5A61" w:rsidP="008D5A61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mladena.matejcic@grad-krk.hr</w:t>
      </w:r>
    </w:p>
    <w:p w14:paraId="64695460" w14:textId="77777777" w:rsidR="008D5A61" w:rsidRDefault="008D5A61" w:rsidP="008D5A61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Po završetku savjetovanja, </w:t>
      </w:r>
      <w:r>
        <w:rPr>
          <w:rFonts w:ascii="Arial" w:hAnsi="Arial" w:cs="Arial"/>
          <w:b/>
          <w:color w:val="auto"/>
          <w:u w:val="single"/>
        </w:rPr>
        <w:t>svi pristigli prijedlozi bit će javno dostupni na internetskoj stranici Grada Krka.</w:t>
      </w:r>
      <w:r>
        <w:rPr>
          <w:rFonts w:ascii="Arial" w:hAnsi="Arial" w:cs="Arial"/>
          <w:b/>
          <w:color w:val="auto"/>
        </w:rPr>
        <w:t xml:space="preserve"> Ukoliko ne želite da Vaši osobni podaci (ime i prezime) budu javno objavljeni, molimo da to jasno istaknete pri slanju obrasca.</w:t>
      </w:r>
    </w:p>
    <w:p w14:paraId="37D6E0B6" w14:textId="77777777" w:rsidR="008D5A61" w:rsidRDefault="008D5A61" w:rsidP="008D5A61">
      <w:pPr>
        <w:pStyle w:val="Tekstfusnot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Anonimni, uvredljivi i irelevantni komentari neće se objaviti.</w:t>
      </w:r>
    </w:p>
    <w:p w14:paraId="497766EE" w14:textId="77777777" w:rsidR="008D5A61" w:rsidRDefault="008D5A61" w:rsidP="008D5A61"/>
    <w:p w14:paraId="24D4D255" w14:textId="77777777" w:rsidR="001F5AB2" w:rsidRDefault="00000000"/>
    <w:sectPr w:rsidR="001F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89"/>
    <w:rsid w:val="0008022A"/>
    <w:rsid w:val="0009614E"/>
    <w:rsid w:val="000F0FB1"/>
    <w:rsid w:val="000F2B8A"/>
    <w:rsid w:val="00115BA6"/>
    <w:rsid w:val="001B1AB1"/>
    <w:rsid w:val="003E4E02"/>
    <w:rsid w:val="00420381"/>
    <w:rsid w:val="0057323E"/>
    <w:rsid w:val="005B5A77"/>
    <w:rsid w:val="00706868"/>
    <w:rsid w:val="008D5A61"/>
    <w:rsid w:val="00957489"/>
    <w:rsid w:val="00A33D1F"/>
    <w:rsid w:val="00A85357"/>
    <w:rsid w:val="00CF466F"/>
    <w:rsid w:val="00DA5527"/>
    <w:rsid w:val="00DC2AB5"/>
    <w:rsid w:val="00E94F00"/>
    <w:rsid w:val="00ED68E5"/>
    <w:rsid w:val="00F8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4277"/>
  <w15:chartTrackingRefBased/>
  <w15:docId w15:val="{1B7137F5-8C8F-4998-87E0-711479B3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6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D5A6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D5A61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8D5A6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D5A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tandardWeb">
    <w:name w:val="Normal (Web)"/>
    <w:basedOn w:val="Normal"/>
    <w:rsid w:val="00A3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DCB2-5C13-4647-B8F2-587AFC74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Mladena Matejčić</dc:creator>
  <cp:keywords/>
  <dc:description/>
  <cp:lastModifiedBy>Mladena</cp:lastModifiedBy>
  <cp:revision>35</cp:revision>
  <dcterms:created xsi:type="dcterms:W3CDTF">2020-06-23T13:00:00Z</dcterms:created>
  <dcterms:modified xsi:type="dcterms:W3CDTF">2022-11-04T11:48:00Z</dcterms:modified>
</cp:coreProperties>
</file>