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E4" w:rsidRDefault="00CD4DE4" w:rsidP="0029021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CD4DE4" w:rsidRPr="00FA4455" w:rsidTr="00FE15BC">
        <w:tc>
          <w:tcPr>
            <w:tcW w:w="9288" w:type="dxa"/>
            <w:gridSpan w:val="2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</w:p>
          <w:p w:rsidR="00CD4DE4" w:rsidRPr="00FA4455" w:rsidRDefault="00CD4DE4" w:rsidP="00FE15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4455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CD4DE4" w:rsidRPr="00FA4455" w:rsidRDefault="00CD4DE4" w:rsidP="00FE15BC">
            <w:pPr>
              <w:jc w:val="center"/>
              <w:rPr>
                <w:rFonts w:ascii="Arial" w:hAnsi="Arial" w:cs="Arial"/>
              </w:rPr>
            </w:pPr>
            <w:r w:rsidRPr="00FA4455"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CD4DE4" w:rsidRPr="00FA4455" w:rsidTr="00FE15BC">
        <w:trPr>
          <w:trHeight w:val="583"/>
        </w:trPr>
        <w:tc>
          <w:tcPr>
            <w:tcW w:w="9288" w:type="dxa"/>
            <w:gridSpan w:val="2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  <w:b/>
              </w:rPr>
            </w:pPr>
          </w:p>
          <w:p w:rsidR="00CD4DE4" w:rsidRDefault="00CD4DE4" w:rsidP="00213981">
            <w:pPr>
              <w:pStyle w:val="ListParagraph"/>
              <w:spacing w:after="426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NACRT PRIJEDLOGA ODLUKE O UVJETIMA I NAČINU DRŽANJA KUĆNIH LJUBIMACA I  NAČINU POSTUPANJA S NAPUŠTENIM I IZGUBLJENIM ŽIVOTINJAMA TE DIVLJIM ŽIVOTINJAMA   </w:t>
            </w:r>
          </w:p>
        </w:tc>
      </w:tr>
      <w:tr w:rsidR="00CD4DE4" w:rsidRPr="00604F6D" w:rsidTr="00FE15BC">
        <w:trPr>
          <w:trHeight w:val="529"/>
        </w:trPr>
        <w:tc>
          <w:tcPr>
            <w:tcW w:w="4503" w:type="dxa"/>
            <w:vAlign w:val="center"/>
          </w:tcPr>
          <w:p w:rsidR="00CD4DE4" w:rsidRDefault="00CD4DE4" w:rsidP="00604F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4F6D">
              <w:rPr>
                <w:rFonts w:ascii="Arial" w:hAnsi="Arial" w:cs="Arial"/>
                <w:b/>
              </w:rPr>
              <w:t xml:space="preserve">Početak savjetovanja: </w:t>
            </w:r>
          </w:p>
          <w:p w:rsidR="00CD4DE4" w:rsidRPr="00604F6D" w:rsidRDefault="00CD4DE4" w:rsidP="00604F6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4F6D">
              <w:rPr>
                <w:rFonts w:ascii="Arial" w:hAnsi="Arial" w:cs="Arial"/>
                <w:b/>
                <w:u w:val="single"/>
              </w:rPr>
              <w:t>10. kolovoza  2018.</w:t>
            </w:r>
          </w:p>
        </w:tc>
        <w:tc>
          <w:tcPr>
            <w:tcW w:w="4785" w:type="dxa"/>
            <w:vAlign w:val="center"/>
          </w:tcPr>
          <w:p w:rsidR="00CD4DE4" w:rsidRDefault="00CD4DE4" w:rsidP="00604F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D4DE4" w:rsidRDefault="00CD4DE4" w:rsidP="00604F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4F6D">
              <w:rPr>
                <w:rFonts w:ascii="Arial" w:hAnsi="Arial" w:cs="Arial"/>
                <w:b/>
              </w:rPr>
              <w:t>Završetak savjetovanja:</w:t>
            </w:r>
          </w:p>
          <w:p w:rsidR="00CD4DE4" w:rsidRPr="00604F6D" w:rsidRDefault="00CD4DE4" w:rsidP="00604F6D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04F6D">
              <w:rPr>
                <w:rFonts w:ascii="Arial" w:hAnsi="Arial" w:cs="Arial"/>
                <w:b/>
                <w:u w:val="single"/>
              </w:rPr>
              <w:t xml:space="preserve">9. rujna    2018. </w:t>
            </w:r>
          </w:p>
          <w:p w:rsidR="00CD4DE4" w:rsidRPr="00604F6D" w:rsidRDefault="00CD4DE4" w:rsidP="00604F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4DE4" w:rsidRPr="00FA4455" w:rsidTr="00FE15BC">
        <w:trPr>
          <w:trHeight w:val="1090"/>
        </w:trPr>
        <w:tc>
          <w:tcPr>
            <w:tcW w:w="4503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  <w:r w:rsidRPr="00FA4455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</w:p>
        </w:tc>
      </w:tr>
      <w:tr w:rsidR="00CD4DE4" w:rsidRPr="00FA4455" w:rsidTr="00FE15BC">
        <w:trPr>
          <w:trHeight w:val="689"/>
        </w:trPr>
        <w:tc>
          <w:tcPr>
            <w:tcW w:w="4503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  <w:r w:rsidRPr="00FA4455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</w:p>
        </w:tc>
      </w:tr>
      <w:tr w:rsidR="00CD4DE4" w:rsidRPr="00FA4455" w:rsidTr="00FE15BC">
        <w:trPr>
          <w:trHeight w:val="1782"/>
        </w:trPr>
        <w:tc>
          <w:tcPr>
            <w:tcW w:w="4503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  <w:r w:rsidRPr="00FA4455"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 w:rsidRPr="00FA4455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</w:p>
        </w:tc>
      </w:tr>
      <w:tr w:rsidR="00CD4DE4" w:rsidRPr="00FA4455" w:rsidTr="00FE15BC">
        <w:trPr>
          <w:trHeight w:val="1236"/>
        </w:trPr>
        <w:tc>
          <w:tcPr>
            <w:tcW w:w="4503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  <w:r w:rsidRPr="00FA4455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</w:p>
        </w:tc>
      </w:tr>
      <w:tr w:rsidR="00CD4DE4" w:rsidRPr="00FA4455" w:rsidTr="00FE15BC">
        <w:trPr>
          <w:trHeight w:val="531"/>
        </w:trPr>
        <w:tc>
          <w:tcPr>
            <w:tcW w:w="4503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  <w:r w:rsidRPr="00FA4455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CD4DE4" w:rsidRPr="00FA4455" w:rsidRDefault="00CD4DE4" w:rsidP="00FE15BC">
            <w:pPr>
              <w:rPr>
                <w:rFonts w:ascii="Arial" w:hAnsi="Arial" w:cs="Arial"/>
              </w:rPr>
            </w:pPr>
          </w:p>
        </w:tc>
      </w:tr>
    </w:tbl>
    <w:p w:rsidR="00CD4DE4" w:rsidRDefault="00CD4DE4" w:rsidP="00290211">
      <w:pPr>
        <w:rPr>
          <w:rFonts w:ascii="Arial" w:hAnsi="Arial" w:cs="Arial"/>
          <w:b/>
          <w:color w:val="FF0000"/>
          <w:sz w:val="24"/>
          <w:szCs w:val="24"/>
        </w:rPr>
      </w:pPr>
    </w:p>
    <w:p w:rsidR="00CD4DE4" w:rsidRDefault="00CD4DE4" w:rsidP="00290211">
      <w:pPr>
        <w:outlineLvl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</w:p>
    <w:p w:rsidR="00CD4DE4" w:rsidRPr="00290211" w:rsidRDefault="00CD4DE4" w:rsidP="00290211">
      <w:pPr>
        <w:jc w:val="center"/>
        <w:rPr>
          <w:rFonts w:ascii="Arial" w:hAnsi="Arial" w:cs="Arial"/>
          <w:b/>
          <w:sz w:val="24"/>
          <w:szCs w:val="24"/>
        </w:rPr>
      </w:pPr>
      <w:r w:rsidRPr="00290211">
        <w:rPr>
          <w:rFonts w:ascii="Arial" w:hAnsi="Arial" w:cs="Arial"/>
          <w:b/>
          <w:sz w:val="24"/>
          <w:szCs w:val="24"/>
        </w:rPr>
        <w:t>Popunjeni obrazac s prilogom zaključno dostaviti do datuma navedenog u Objavi otvorenog savjetovanja na adresu elektronske pošte: mladena.matejcic@grad-krk.hr</w:t>
      </w:r>
    </w:p>
    <w:p w:rsidR="00CD4DE4" w:rsidRDefault="00CD4DE4" w:rsidP="0021398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</w:t>
      </w:r>
    </w:p>
    <w:p w:rsidR="00CD4DE4" w:rsidRDefault="00CD4DE4" w:rsidP="0021398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:rsidR="00CD4DE4" w:rsidRPr="00574B21" w:rsidRDefault="00CD4DE4" w:rsidP="00574B21">
      <w:pPr>
        <w:pStyle w:val="FootnoteTex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  <w:bookmarkStart w:id="0" w:name="_GoBack"/>
      <w:bookmarkEnd w:id="0"/>
    </w:p>
    <w:sectPr w:rsidR="00CD4DE4" w:rsidRPr="00574B21" w:rsidSect="001F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5A"/>
    <w:rsid w:val="001F48D9"/>
    <w:rsid w:val="00213981"/>
    <w:rsid w:val="00290211"/>
    <w:rsid w:val="002E615A"/>
    <w:rsid w:val="00574B21"/>
    <w:rsid w:val="005C3908"/>
    <w:rsid w:val="00604F6D"/>
    <w:rsid w:val="00615073"/>
    <w:rsid w:val="007B737B"/>
    <w:rsid w:val="007B7C6A"/>
    <w:rsid w:val="00B93965"/>
    <w:rsid w:val="00C3270F"/>
    <w:rsid w:val="00CC35AB"/>
    <w:rsid w:val="00CD4DE4"/>
    <w:rsid w:val="00CF2653"/>
    <w:rsid w:val="00E01C05"/>
    <w:rsid w:val="00FA44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FDE9D"/>
  <w15:docId w15:val="{29C33BFD-4BB7-4253-ADE7-6E06E8E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8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13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3981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13981"/>
    <w:pPr>
      <w:ind w:left="720"/>
      <w:contextualSpacing/>
    </w:pPr>
  </w:style>
  <w:style w:type="paragraph" w:customStyle="1" w:styleId="Default">
    <w:name w:val="Default"/>
    <w:uiPriority w:val="99"/>
    <w:rsid w:val="00213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2902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 sudjelovanja u savjetovanju o nacrtu akta Grada Krka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sudjelovanja u savjetovanju o nacrtu akta Grada Krka</dc:title>
  <dc:subject/>
  <dc:creator>Mladena Matejčić</dc:creator>
  <cp:keywords/>
  <dc:description/>
  <cp:lastModifiedBy>Mladena Matejčić</cp:lastModifiedBy>
  <cp:revision>6</cp:revision>
  <dcterms:created xsi:type="dcterms:W3CDTF">2018-08-10T05:21:00Z</dcterms:created>
  <dcterms:modified xsi:type="dcterms:W3CDTF">2018-08-10T12:39:00Z</dcterms:modified>
</cp:coreProperties>
</file>